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07FF7">
      <w:pPr>
        <w:pStyle w:val="7"/>
        <w:rPr>
          <w:rFonts w:hint="eastAsia"/>
          <w:lang w:val="en-US" w:eastAsia="zh-Hans"/>
        </w:rPr>
      </w:pPr>
      <w:r>
        <w:br w:type="textWrapping"/>
      </w:r>
    </w:p>
    <w:p w14:paraId="59A4625E">
      <w:pPr>
        <w:pStyle w:val="7"/>
      </w:pPr>
      <w:r>
        <w:rPr>
          <w:rFonts w:ascii="仿宋_GB2312" w:hAnsi="仿宋_GB2312" w:eastAsia="仿宋_GB2312" w:cs="仿宋_GB2312"/>
        </w:rPr>
        <w:t>　</w:t>
      </w:r>
    </w:p>
    <w:p w14:paraId="23F3B2FC">
      <w:pPr>
        <w:pStyle w:val="7"/>
        <w:jc w:val="left"/>
      </w:pPr>
      <w:r>
        <w:rPr>
          <w:rFonts w:ascii="仿宋_GB2312" w:hAnsi="仿宋_GB2312" w:eastAsia="仿宋_GB2312" w:cs="仿宋_GB2312"/>
        </w:rPr>
        <w:t>　</w:t>
      </w:r>
    </w:p>
    <w:p w14:paraId="700A82C2">
      <w:pPr>
        <w:pStyle w:val="7"/>
        <w:jc w:val="left"/>
      </w:pPr>
      <w:r>
        <w:rPr>
          <w:rFonts w:ascii="仿宋_GB2312" w:hAnsi="仿宋_GB2312" w:eastAsia="仿宋_GB2312" w:cs="仿宋_GB2312"/>
        </w:rPr>
        <w:t>　</w:t>
      </w:r>
    </w:p>
    <w:p w14:paraId="3665C2ED">
      <w:pPr>
        <w:pStyle w:val="7"/>
        <w:jc w:val="left"/>
      </w:pPr>
      <w:r>
        <w:rPr>
          <w:rFonts w:ascii="仿宋_GB2312" w:hAnsi="仿宋_GB2312" w:eastAsia="仿宋_GB2312" w:cs="仿宋_GB2312"/>
        </w:rPr>
        <w:t>　</w:t>
      </w:r>
    </w:p>
    <w:p w14:paraId="70E28648">
      <w:pPr>
        <w:pStyle w:val="7"/>
        <w:jc w:val="left"/>
      </w:pPr>
      <w:r>
        <w:rPr>
          <w:rFonts w:ascii="仿宋_GB2312" w:hAnsi="仿宋_GB2312" w:eastAsia="仿宋_GB2312" w:cs="仿宋_GB2312"/>
        </w:rPr>
        <w:t>　</w:t>
      </w:r>
    </w:p>
    <w:p w14:paraId="36EF216F">
      <w:pPr>
        <w:pStyle w:val="7"/>
        <w:jc w:val="left"/>
      </w:pPr>
      <w:r>
        <w:rPr>
          <w:rFonts w:ascii="仿宋_GB2312" w:hAnsi="仿宋_GB2312" w:eastAsia="仿宋_GB2312" w:cs="仿宋_GB2312"/>
        </w:rPr>
        <w:t>　</w:t>
      </w:r>
    </w:p>
    <w:p w14:paraId="2E024D5E">
      <w:pPr>
        <w:pStyle w:val="7"/>
        <w:jc w:val="left"/>
      </w:pPr>
      <w:r>
        <w:rPr>
          <w:rFonts w:ascii="仿宋_GB2312" w:hAnsi="仿宋_GB2312" w:eastAsia="仿宋_GB2312" w:cs="仿宋_GB2312"/>
        </w:rPr>
        <w:t>　</w:t>
      </w:r>
    </w:p>
    <w:p w14:paraId="7830F248">
      <w:pPr>
        <w:pStyle w:val="7"/>
        <w:jc w:val="left"/>
      </w:pPr>
      <w:r>
        <w:rPr>
          <w:rFonts w:ascii="仿宋_GB2312" w:hAnsi="仿宋_GB2312" w:eastAsia="仿宋_GB2312" w:cs="仿宋_GB2312"/>
        </w:rPr>
        <w:t>　</w:t>
      </w:r>
    </w:p>
    <w:p w14:paraId="148EF7A2">
      <w:pPr>
        <w:pStyle w:val="7"/>
        <w:jc w:val="center"/>
        <w:outlineLvl w:val="0"/>
      </w:pPr>
      <w:r>
        <w:rPr>
          <w:rFonts w:ascii="仿宋_GB2312" w:hAnsi="仿宋_GB2312" w:eastAsia="仿宋_GB2312" w:cs="仿宋_GB2312"/>
          <w:b/>
          <w:sz w:val="48"/>
        </w:rPr>
        <w:t>公开招标文件</w:t>
      </w:r>
    </w:p>
    <w:p w14:paraId="521E3246">
      <w:pPr>
        <w:pStyle w:val="7"/>
        <w:jc w:val="left"/>
      </w:pPr>
      <w:r>
        <w:rPr>
          <w:rFonts w:ascii="仿宋_GB2312" w:hAnsi="仿宋_GB2312" w:eastAsia="仿宋_GB2312" w:cs="仿宋_GB2312"/>
        </w:rPr>
        <w:t>　</w:t>
      </w:r>
    </w:p>
    <w:p w14:paraId="0669CB30">
      <w:pPr>
        <w:pStyle w:val="7"/>
        <w:jc w:val="left"/>
      </w:pPr>
      <w:r>
        <w:rPr>
          <w:rFonts w:ascii="仿宋_GB2312" w:hAnsi="仿宋_GB2312" w:eastAsia="仿宋_GB2312" w:cs="仿宋_GB2312"/>
        </w:rPr>
        <w:t>　</w:t>
      </w:r>
    </w:p>
    <w:p w14:paraId="4CCC91AC">
      <w:pPr>
        <w:pStyle w:val="7"/>
        <w:jc w:val="left"/>
      </w:pPr>
      <w:r>
        <w:rPr>
          <w:rFonts w:ascii="仿宋_GB2312" w:hAnsi="仿宋_GB2312" w:eastAsia="仿宋_GB2312" w:cs="仿宋_GB2312"/>
        </w:rPr>
        <w:t>　</w:t>
      </w:r>
    </w:p>
    <w:p w14:paraId="42EC1E9E">
      <w:pPr>
        <w:pStyle w:val="7"/>
        <w:jc w:val="left"/>
      </w:pPr>
      <w:r>
        <w:rPr>
          <w:rFonts w:ascii="仿宋_GB2312" w:hAnsi="仿宋_GB2312" w:eastAsia="仿宋_GB2312" w:cs="仿宋_GB2312"/>
        </w:rPr>
        <w:t>　</w:t>
      </w:r>
    </w:p>
    <w:p w14:paraId="4D46D22E">
      <w:pPr>
        <w:pStyle w:val="7"/>
        <w:jc w:val="left"/>
      </w:pPr>
      <w:r>
        <w:rPr>
          <w:rFonts w:ascii="仿宋_GB2312" w:hAnsi="仿宋_GB2312" w:eastAsia="仿宋_GB2312" w:cs="仿宋_GB2312"/>
        </w:rPr>
        <w:t>　</w:t>
      </w:r>
    </w:p>
    <w:p w14:paraId="3A2261E0">
      <w:pPr>
        <w:pStyle w:val="7"/>
        <w:jc w:val="left"/>
      </w:pPr>
      <w:r>
        <w:rPr>
          <w:rFonts w:ascii="仿宋_GB2312" w:hAnsi="仿宋_GB2312" w:eastAsia="仿宋_GB2312" w:cs="仿宋_GB2312"/>
        </w:rPr>
        <w:t>　</w:t>
      </w:r>
    </w:p>
    <w:p w14:paraId="4C9870C5">
      <w:pPr>
        <w:pStyle w:val="7"/>
        <w:jc w:val="left"/>
      </w:pPr>
      <w:r>
        <w:rPr>
          <w:rFonts w:ascii="仿宋_GB2312" w:hAnsi="仿宋_GB2312" w:eastAsia="仿宋_GB2312" w:cs="仿宋_GB2312"/>
        </w:rPr>
        <w:t>　</w:t>
      </w:r>
    </w:p>
    <w:p w14:paraId="24B73EF9">
      <w:pPr>
        <w:pStyle w:val="7"/>
        <w:jc w:val="left"/>
      </w:pPr>
      <w:r>
        <w:rPr>
          <w:rFonts w:ascii="仿宋_GB2312" w:hAnsi="仿宋_GB2312" w:eastAsia="仿宋_GB2312" w:cs="仿宋_GB2312"/>
        </w:rPr>
        <w:t>　</w:t>
      </w:r>
    </w:p>
    <w:p w14:paraId="1B373984">
      <w:pPr>
        <w:pStyle w:val="7"/>
        <w:jc w:val="left"/>
      </w:pPr>
      <w:r>
        <w:rPr>
          <w:rFonts w:ascii="仿宋_GB2312" w:hAnsi="仿宋_GB2312" w:eastAsia="仿宋_GB2312" w:cs="仿宋_GB2312"/>
        </w:rPr>
        <w:t>　</w:t>
      </w:r>
    </w:p>
    <w:p w14:paraId="3437C271">
      <w:pPr>
        <w:pStyle w:val="7"/>
        <w:jc w:val="left"/>
      </w:pPr>
      <w:r>
        <w:rPr>
          <w:rFonts w:ascii="仿宋_GB2312" w:hAnsi="仿宋_GB2312" w:eastAsia="仿宋_GB2312" w:cs="仿宋_GB2312"/>
        </w:rPr>
        <w:t>　</w:t>
      </w:r>
    </w:p>
    <w:p w14:paraId="004E390B">
      <w:pPr>
        <w:pStyle w:val="7"/>
        <w:jc w:val="left"/>
      </w:pPr>
      <w:r>
        <w:rPr>
          <w:rFonts w:ascii="仿宋_GB2312" w:hAnsi="仿宋_GB2312" w:eastAsia="仿宋_GB2312" w:cs="仿宋_GB2312"/>
        </w:rPr>
        <w:t>　</w:t>
      </w:r>
    </w:p>
    <w:p w14:paraId="74800353">
      <w:pPr>
        <w:pStyle w:val="7"/>
        <w:jc w:val="center"/>
        <w:outlineLvl w:val="3"/>
      </w:pPr>
      <w:r>
        <w:rPr>
          <w:rFonts w:ascii="仿宋_GB2312" w:hAnsi="仿宋_GB2312" w:eastAsia="仿宋_GB2312" w:cs="仿宋_GB2312"/>
          <w:b/>
          <w:sz w:val="24"/>
        </w:rPr>
        <w:t>采购项目名称：2025年实训室空调货物及配套安装服务集中采购项目</w:t>
      </w:r>
    </w:p>
    <w:p w14:paraId="4FDBD554">
      <w:pPr>
        <w:pStyle w:val="7"/>
        <w:jc w:val="center"/>
        <w:outlineLvl w:val="3"/>
      </w:pPr>
      <w:r>
        <w:rPr>
          <w:rFonts w:ascii="仿宋_GB2312" w:hAnsi="仿宋_GB2312" w:eastAsia="仿宋_GB2312" w:cs="仿宋_GB2312"/>
          <w:b/>
          <w:sz w:val="24"/>
        </w:rPr>
        <w:t>采购项目编号：GPCGD25B804HG052F</w:t>
      </w:r>
    </w:p>
    <w:p w14:paraId="7A2843E8">
      <w:pPr>
        <w:pStyle w:val="7"/>
        <w:jc w:val="center"/>
        <w:outlineLvl w:val="3"/>
      </w:pPr>
      <w:r>
        <w:rPr>
          <w:rFonts w:ascii="仿宋_GB2312" w:hAnsi="仿宋_GB2312" w:eastAsia="仿宋_GB2312" w:cs="仿宋_GB2312"/>
          <w:b/>
          <w:sz w:val="24"/>
        </w:rPr>
        <w:t>采购人：广东南华工商职业学院</w:t>
      </w:r>
    </w:p>
    <w:p w14:paraId="31DFCA5C">
      <w:pPr>
        <w:pStyle w:val="7"/>
        <w:jc w:val="center"/>
        <w:outlineLvl w:val="3"/>
      </w:pPr>
      <w:r>
        <w:rPr>
          <w:rFonts w:ascii="仿宋_GB2312" w:hAnsi="仿宋_GB2312" w:eastAsia="仿宋_GB2312" w:cs="仿宋_GB2312"/>
          <w:b/>
          <w:sz w:val="24"/>
        </w:rPr>
        <w:t>采购代理机构：广东省政府采购中心</w:t>
      </w:r>
    </w:p>
    <w:p w14:paraId="70F94A0A">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D1D5D76">
      <w:pPr>
        <w:pStyle w:val="7"/>
        <w:jc w:val="center"/>
        <w:outlineLvl w:val="1"/>
      </w:pPr>
      <w:r>
        <w:rPr>
          <w:rFonts w:ascii="仿宋_GB2312" w:hAnsi="仿宋_GB2312" w:eastAsia="仿宋_GB2312" w:cs="仿宋_GB2312"/>
          <w:b/>
          <w:sz w:val="36"/>
        </w:rPr>
        <w:t>第一章投标邀请</w:t>
      </w:r>
    </w:p>
    <w:p w14:paraId="6A8E7D6C">
      <w:pPr>
        <w:pStyle w:val="7"/>
        <w:ind w:firstLine="480"/>
        <w:jc w:val="both"/>
      </w:pPr>
      <w:r>
        <w:rPr>
          <w:rFonts w:ascii="仿宋_GB2312" w:hAnsi="仿宋_GB2312" w:eastAsia="仿宋_GB2312" w:cs="仿宋_GB2312"/>
        </w:rPr>
        <w:t>广东省政府采购中心受 广东南华工商职业学院 的委托，采用公开招标方式组织采购 2025年实训室空调货物及配套安装服务集中采购项目 。欢迎符合资格条件的供应商参加投标。</w:t>
      </w:r>
    </w:p>
    <w:p w14:paraId="5CBAF3BC">
      <w:pPr>
        <w:pStyle w:val="7"/>
        <w:jc w:val="both"/>
        <w:outlineLvl w:val="2"/>
      </w:pPr>
      <w:r>
        <w:rPr>
          <w:rFonts w:ascii="仿宋_GB2312" w:hAnsi="仿宋_GB2312" w:eastAsia="仿宋_GB2312" w:cs="仿宋_GB2312"/>
          <w:b/>
          <w:sz w:val="28"/>
        </w:rPr>
        <w:t>一、项目概述</w:t>
      </w:r>
    </w:p>
    <w:p w14:paraId="059F7651">
      <w:pPr>
        <w:pStyle w:val="7"/>
        <w:jc w:val="left"/>
      </w:pPr>
      <w:r>
        <w:rPr>
          <w:rFonts w:ascii="仿宋_GB2312" w:hAnsi="仿宋_GB2312" w:eastAsia="仿宋_GB2312" w:cs="仿宋_GB2312"/>
          <w:b/>
        </w:rPr>
        <w:t>1.名称与编号</w:t>
      </w:r>
    </w:p>
    <w:p w14:paraId="69D9FD2D">
      <w:pPr>
        <w:pStyle w:val="7"/>
        <w:ind w:firstLine="480"/>
        <w:jc w:val="left"/>
      </w:pPr>
      <w:r>
        <w:rPr>
          <w:rFonts w:ascii="仿宋_GB2312" w:hAnsi="仿宋_GB2312" w:eastAsia="仿宋_GB2312" w:cs="仿宋_GB2312"/>
        </w:rPr>
        <w:t>项目名称： 2025年实训室空调货物及配套安装服务集中采购项目</w:t>
      </w:r>
    </w:p>
    <w:p w14:paraId="73EB5E06">
      <w:pPr>
        <w:pStyle w:val="7"/>
        <w:ind w:firstLine="480"/>
        <w:jc w:val="left"/>
      </w:pPr>
      <w:r>
        <w:rPr>
          <w:rFonts w:ascii="仿宋_GB2312" w:hAnsi="仿宋_GB2312" w:eastAsia="仿宋_GB2312" w:cs="仿宋_GB2312"/>
        </w:rPr>
        <w:t>采购项目编号： GPCGD25B804HG052F</w:t>
      </w:r>
    </w:p>
    <w:p w14:paraId="78939D59">
      <w:pPr>
        <w:pStyle w:val="7"/>
        <w:ind w:firstLine="480"/>
        <w:jc w:val="left"/>
      </w:pPr>
      <w:r>
        <w:rPr>
          <w:rFonts w:ascii="仿宋_GB2312" w:hAnsi="仿宋_GB2312" w:eastAsia="仿宋_GB2312" w:cs="仿宋_GB2312"/>
        </w:rPr>
        <w:t>采购方式：公开招标</w:t>
      </w:r>
    </w:p>
    <w:p w14:paraId="293FF9EE">
      <w:pPr>
        <w:pStyle w:val="7"/>
        <w:ind w:firstLine="480"/>
        <w:jc w:val="left"/>
      </w:pPr>
      <w:r>
        <w:rPr>
          <w:rFonts w:ascii="仿宋_GB2312" w:hAnsi="仿宋_GB2312" w:eastAsia="仿宋_GB2312" w:cs="仿宋_GB2312"/>
        </w:rPr>
        <w:t>预算金额： 1,022,390.00元</w:t>
      </w:r>
    </w:p>
    <w:p w14:paraId="3DB467E8">
      <w:pPr>
        <w:pStyle w:val="7"/>
        <w:jc w:val="left"/>
      </w:pPr>
      <w:r>
        <w:rPr>
          <w:rFonts w:ascii="仿宋_GB2312" w:hAnsi="仿宋_GB2312" w:eastAsia="仿宋_GB2312" w:cs="仿宋_GB2312"/>
          <w:b/>
        </w:rPr>
        <w:t>2.项目内容及需求情况</w:t>
      </w:r>
    </w:p>
    <w:p w14:paraId="1C26C96F">
      <w:pPr>
        <w:pStyle w:val="7"/>
        <w:ind w:firstLine="480"/>
        <w:jc w:val="left"/>
      </w:pPr>
      <w:r>
        <w:rPr>
          <w:rFonts w:ascii="仿宋_GB2312" w:hAnsi="仿宋_GB2312" w:eastAsia="仿宋_GB2312" w:cs="仿宋_GB2312"/>
        </w:rPr>
        <w:t>采购包1：</w:t>
      </w:r>
    </w:p>
    <w:p w14:paraId="784C0A42">
      <w:pPr>
        <w:pStyle w:val="7"/>
        <w:jc w:val="left"/>
      </w:pPr>
      <w:r>
        <w:rPr>
          <w:rFonts w:ascii="仿宋_GB2312" w:hAnsi="仿宋_GB2312" w:eastAsia="仿宋_GB2312" w:cs="仿宋_GB2312"/>
        </w:rPr>
        <w:t>采购包预算金额（元）: 1,022,390.00</w:t>
      </w:r>
    </w:p>
    <w:p w14:paraId="66F1D1EF">
      <w:pPr>
        <w:pStyle w:val="7"/>
        <w:jc w:val="left"/>
      </w:pPr>
      <w:r>
        <w:rPr>
          <w:rFonts w:ascii="仿宋_GB2312" w:hAnsi="仿宋_GB2312" w:eastAsia="仿宋_GB2312" w:cs="仿宋_GB2312"/>
        </w:rPr>
        <w:t>采购包最高限价（元）: 1,022,390.00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4"/>
        <w:gridCol w:w="1014"/>
        <w:gridCol w:w="1022"/>
        <w:gridCol w:w="1014"/>
        <w:gridCol w:w="1416"/>
        <w:gridCol w:w="1014"/>
        <w:gridCol w:w="1014"/>
        <w:gridCol w:w="1014"/>
      </w:tblGrid>
      <w:tr w14:paraId="7DD60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903B8D8">
            <w:pPr>
              <w:pStyle w:val="7"/>
              <w:jc w:val="left"/>
            </w:pPr>
            <w:r>
              <w:rPr>
                <w:rFonts w:ascii="仿宋_GB2312" w:hAnsi="仿宋_GB2312" w:eastAsia="仿宋_GB2312" w:cs="仿宋_GB2312"/>
              </w:rPr>
              <w:t>序号</w:t>
            </w:r>
          </w:p>
        </w:tc>
        <w:tc>
          <w:tcPr>
            <w:tcW w:w="1038" w:type="dxa"/>
          </w:tcPr>
          <w:p w14:paraId="04978E73">
            <w:pPr>
              <w:pStyle w:val="7"/>
              <w:jc w:val="left"/>
            </w:pPr>
            <w:r>
              <w:rPr>
                <w:rFonts w:ascii="仿宋_GB2312" w:hAnsi="仿宋_GB2312" w:eastAsia="仿宋_GB2312" w:cs="仿宋_GB2312"/>
              </w:rPr>
              <w:t>标的名称</w:t>
            </w:r>
          </w:p>
        </w:tc>
        <w:tc>
          <w:tcPr>
            <w:tcW w:w="1038" w:type="dxa"/>
          </w:tcPr>
          <w:p w14:paraId="25E65382">
            <w:pPr>
              <w:pStyle w:val="7"/>
              <w:jc w:val="left"/>
            </w:pPr>
            <w:r>
              <w:rPr>
                <w:rFonts w:ascii="仿宋_GB2312" w:hAnsi="仿宋_GB2312" w:eastAsia="仿宋_GB2312" w:cs="仿宋_GB2312"/>
              </w:rPr>
              <w:t>数量</w:t>
            </w:r>
          </w:p>
        </w:tc>
        <w:tc>
          <w:tcPr>
            <w:tcW w:w="1038" w:type="dxa"/>
          </w:tcPr>
          <w:p w14:paraId="73B0DB61">
            <w:pPr>
              <w:pStyle w:val="7"/>
              <w:jc w:val="left"/>
            </w:pPr>
            <w:r>
              <w:rPr>
                <w:rFonts w:ascii="仿宋_GB2312" w:hAnsi="仿宋_GB2312" w:eastAsia="仿宋_GB2312" w:cs="仿宋_GB2312"/>
              </w:rPr>
              <w:t>计量单位</w:t>
            </w:r>
          </w:p>
        </w:tc>
        <w:tc>
          <w:tcPr>
            <w:tcW w:w="1038" w:type="dxa"/>
          </w:tcPr>
          <w:p w14:paraId="0CEC571F">
            <w:pPr>
              <w:pStyle w:val="7"/>
              <w:jc w:val="left"/>
            </w:pPr>
            <w:r>
              <w:rPr>
                <w:rFonts w:ascii="仿宋_GB2312" w:hAnsi="仿宋_GB2312" w:eastAsia="仿宋_GB2312" w:cs="仿宋_GB2312"/>
              </w:rPr>
              <w:t>标的金额 （元）</w:t>
            </w:r>
          </w:p>
        </w:tc>
        <w:tc>
          <w:tcPr>
            <w:tcW w:w="1038" w:type="dxa"/>
          </w:tcPr>
          <w:p w14:paraId="077A3D15">
            <w:pPr>
              <w:pStyle w:val="7"/>
              <w:jc w:val="left"/>
            </w:pPr>
            <w:r>
              <w:rPr>
                <w:rFonts w:ascii="仿宋_GB2312" w:hAnsi="仿宋_GB2312" w:eastAsia="仿宋_GB2312" w:cs="仿宋_GB2312"/>
              </w:rPr>
              <w:t>所属行业</w:t>
            </w:r>
          </w:p>
        </w:tc>
        <w:tc>
          <w:tcPr>
            <w:tcW w:w="1038" w:type="dxa"/>
          </w:tcPr>
          <w:p w14:paraId="5D8FDE01">
            <w:pPr>
              <w:pStyle w:val="7"/>
              <w:jc w:val="left"/>
            </w:pPr>
            <w:r>
              <w:rPr>
                <w:rFonts w:ascii="仿宋_GB2312" w:hAnsi="仿宋_GB2312" w:eastAsia="仿宋_GB2312" w:cs="仿宋_GB2312"/>
              </w:rPr>
              <w:t>是否核心产品</w:t>
            </w:r>
          </w:p>
        </w:tc>
        <w:tc>
          <w:tcPr>
            <w:tcW w:w="1038" w:type="dxa"/>
          </w:tcPr>
          <w:p w14:paraId="1EF53D18">
            <w:pPr>
              <w:pStyle w:val="7"/>
              <w:jc w:val="left"/>
            </w:pPr>
            <w:r>
              <w:rPr>
                <w:rFonts w:ascii="仿宋_GB2312" w:hAnsi="仿宋_GB2312" w:eastAsia="仿宋_GB2312" w:cs="仿宋_GB2312"/>
              </w:rPr>
              <w:t>是否允许进口产品</w:t>
            </w:r>
          </w:p>
        </w:tc>
      </w:tr>
      <w:tr w14:paraId="557A4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0CA7634B">
            <w:pPr>
              <w:pStyle w:val="7"/>
              <w:jc w:val="left"/>
            </w:pPr>
            <w:r>
              <w:rPr>
                <w:rFonts w:ascii="仿宋_GB2312" w:hAnsi="仿宋_GB2312" w:eastAsia="仿宋_GB2312" w:cs="仿宋_GB2312"/>
              </w:rPr>
              <w:t>1</w:t>
            </w:r>
          </w:p>
        </w:tc>
        <w:tc>
          <w:tcPr>
            <w:tcW w:w="1038" w:type="dxa"/>
          </w:tcPr>
          <w:p w14:paraId="6228D6AA">
            <w:pPr>
              <w:pStyle w:val="7"/>
              <w:jc w:val="left"/>
            </w:pPr>
            <w:r>
              <w:rPr>
                <w:rFonts w:ascii="仿宋_GB2312" w:hAnsi="仿宋_GB2312" w:eastAsia="仿宋_GB2312" w:cs="仿宋_GB2312"/>
              </w:rPr>
              <w:t>实训室空调</w:t>
            </w:r>
          </w:p>
        </w:tc>
        <w:tc>
          <w:tcPr>
            <w:tcW w:w="1038" w:type="dxa"/>
          </w:tcPr>
          <w:p w14:paraId="2BF416DD">
            <w:pPr>
              <w:pStyle w:val="7"/>
              <w:jc w:val="right"/>
            </w:pPr>
            <w:r>
              <w:rPr>
                <w:rFonts w:ascii="仿宋_GB2312" w:hAnsi="仿宋_GB2312" w:eastAsia="仿宋_GB2312" w:cs="仿宋_GB2312"/>
              </w:rPr>
              <w:t>1.00</w:t>
            </w:r>
          </w:p>
        </w:tc>
        <w:tc>
          <w:tcPr>
            <w:tcW w:w="1038" w:type="dxa"/>
          </w:tcPr>
          <w:p w14:paraId="28462B40">
            <w:pPr>
              <w:pStyle w:val="7"/>
              <w:jc w:val="left"/>
            </w:pPr>
            <w:r>
              <w:rPr>
                <w:rFonts w:ascii="仿宋_GB2312" w:hAnsi="仿宋_GB2312" w:eastAsia="仿宋_GB2312" w:cs="仿宋_GB2312"/>
              </w:rPr>
              <w:t>批</w:t>
            </w:r>
          </w:p>
        </w:tc>
        <w:tc>
          <w:tcPr>
            <w:tcW w:w="1038" w:type="dxa"/>
          </w:tcPr>
          <w:p w14:paraId="16DDAC1D">
            <w:pPr>
              <w:pStyle w:val="7"/>
              <w:jc w:val="right"/>
            </w:pPr>
            <w:r>
              <w:rPr>
                <w:rFonts w:ascii="仿宋_GB2312" w:hAnsi="仿宋_GB2312" w:eastAsia="仿宋_GB2312" w:cs="仿宋_GB2312"/>
              </w:rPr>
              <w:t>1,022,390.00</w:t>
            </w:r>
          </w:p>
        </w:tc>
        <w:tc>
          <w:tcPr>
            <w:tcW w:w="1038" w:type="dxa"/>
          </w:tcPr>
          <w:p w14:paraId="7771C6B2">
            <w:pPr>
              <w:pStyle w:val="7"/>
              <w:jc w:val="left"/>
            </w:pPr>
            <w:r>
              <w:rPr>
                <w:rFonts w:ascii="仿宋_GB2312" w:hAnsi="仿宋_GB2312" w:eastAsia="仿宋_GB2312" w:cs="仿宋_GB2312"/>
              </w:rPr>
              <w:t>工业</w:t>
            </w:r>
          </w:p>
        </w:tc>
        <w:tc>
          <w:tcPr>
            <w:tcW w:w="1038" w:type="dxa"/>
          </w:tcPr>
          <w:p w14:paraId="629EA5ED">
            <w:pPr>
              <w:pStyle w:val="7"/>
              <w:jc w:val="left"/>
            </w:pPr>
            <w:r>
              <w:rPr>
                <w:rFonts w:ascii="仿宋_GB2312" w:hAnsi="仿宋_GB2312" w:eastAsia="仿宋_GB2312" w:cs="仿宋_GB2312"/>
              </w:rPr>
              <w:t>否</w:t>
            </w:r>
          </w:p>
        </w:tc>
        <w:tc>
          <w:tcPr>
            <w:tcW w:w="1038" w:type="dxa"/>
          </w:tcPr>
          <w:p w14:paraId="79B579C6">
            <w:pPr>
              <w:pStyle w:val="7"/>
              <w:jc w:val="left"/>
            </w:pPr>
            <w:r>
              <w:rPr>
                <w:rFonts w:ascii="仿宋_GB2312" w:hAnsi="仿宋_GB2312" w:eastAsia="仿宋_GB2312" w:cs="仿宋_GB2312"/>
              </w:rPr>
              <w:t>否</w:t>
            </w:r>
          </w:p>
        </w:tc>
      </w:tr>
      <w:tr w14:paraId="5C7A5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6EBFB33">
            <w:pPr>
              <w:pStyle w:val="7"/>
              <w:jc w:val="left"/>
            </w:pPr>
            <w:r>
              <w:rPr>
                <w:rFonts w:ascii="仿宋_GB2312" w:hAnsi="仿宋_GB2312" w:eastAsia="仿宋_GB2312" w:cs="仿宋_GB2312"/>
              </w:rPr>
              <w:t>2</w:t>
            </w:r>
          </w:p>
        </w:tc>
        <w:tc>
          <w:tcPr>
            <w:tcW w:w="1038" w:type="dxa"/>
          </w:tcPr>
          <w:p w14:paraId="5A646EB9">
            <w:pPr>
              <w:pStyle w:val="7"/>
              <w:jc w:val="left"/>
            </w:pPr>
            <w:r>
              <w:rPr>
                <w:rFonts w:ascii="仿宋_GB2312" w:hAnsi="仿宋_GB2312" w:eastAsia="仿宋_GB2312" w:cs="仿宋_GB2312"/>
              </w:rPr>
              <w:t>5匹变频天井机</w:t>
            </w:r>
          </w:p>
        </w:tc>
        <w:tc>
          <w:tcPr>
            <w:tcW w:w="1038" w:type="dxa"/>
          </w:tcPr>
          <w:p w14:paraId="7D620C39">
            <w:pPr>
              <w:pStyle w:val="7"/>
              <w:jc w:val="right"/>
            </w:pPr>
            <w:r>
              <w:rPr>
                <w:rFonts w:ascii="仿宋_GB2312" w:hAnsi="仿宋_GB2312" w:eastAsia="仿宋_GB2312" w:cs="仿宋_GB2312"/>
              </w:rPr>
              <w:t>1.00</w:t>
            </w:r>
          </w:p>
        </w:tc>
        <w:tc>
          <w:tcPr>
            <w:tcW w:w="1038" w:type="dxa"/>
          </w:tcPr>
          <w:p w14:paraId="4FBED6DD">
            <w:pPr>
              <w:pStyle w:val="7"/>
              <w:jc w:val="left"/>
            </w:pPr>
            <w:r>
              <w:rPr>
                <w:rFonts w:ascii="仿宋_GB2312" w:hAnsi="仿宋_GB2312" w:eastAsia="仿宋_GB2312" w:cs="仿宋_GB2312"/>
              </w:rPr>
              <w:t>批</w:t>
            </w:r>
          </w:p>
        </w:tc>
        <w:tc>
          <w:tcPr>
            <w:tcW w:w="1038" w:type="dxa"/>
          </w:tcPr>
          <w:p w14:paraId="2627414C">
            <w:pPr>
              <w:pStyle w:val="7"/>
              <w:jc w:val="right"/>
            </w:pPr>
            <w:r>
              <w:rPr>
                <w:rFonts w:ascii="仿宋_GB2312" w:hAnsi="仿宋_GB2312" w:eastAsia="仿宋_GB2312" w:cs="仿宋_GB2312"/>
              </w:rPr>
              <w:t>0.00</w:t>
            </w:r>
          </w:p>
        </w:tc>
        <w:tc>
          <w:tcPr>
            <w:tcW w:w="1038" w:type="dxa"/>
          </w:tcPr>
          <w:p w14:paraId="7E3834E0">
            <w:pPr>
              <w:pStyle w:val="7"/>
              <w:jc w:val="left"/>
            </w:pPr>
            <w:r>
              <w:rPr>
                <w:rFonts w:ascii="仿宋_GB2312" w:hAnsi="仿宋_GB2312" w:eastAsia="仿宋_GB2312" w:cs="仿宋_GB2312"/>
              </w:rPr>
              <w:t>工业</w:t>
            </w:r>
          </w:p>
        </w:tc>
        <w:tc>
          <w:tcPr>
            <w:tcW w:w="1038" w:type="dxa"/>
          </w:tcPr>
          <w:p w14:paraId="5779859A">
            <w:pPr>
              <w:pStyle w:val="7"/>
              <w:jc w:val="left"/>
            </w:pPr>
            <w:r>
              <w:rPr>
                <w:rFonts w:ascii="仿宋_GB2312" w:hAnsi="仿宋_GB2312" w:eastAsia="仿宋_GB2312" w:cs="仿宋_GB2312"/>
              </w:rPr>
              <w:t>是</w:t>
            </w:r>
          </w:p>
        </w:tc>
        <w:tc>
          <w:tcPr>
            <w:tcW w:w="1038" w:type="dxa"/>
          </w:tcPr>
          <w:p w14:paraId="7FC1C86A">
            <w:pPr>
              <w:pStyle w:val="7"/>
              <w:jc w:val="left"/>
            </w:pPr>
            <w:r>
              <w:rPr>
                <w:rFonts w:ascii="仿宋_GB2312" w:hAnsi="仿宋_GB2312" w:eastAsia="仿宋_GB2312" w:cs="仿宋_GB2312"/>
              </w:rPr>
              <w:t>否</w:t>
            </w:r>
          </w:p>
        </w:tc>
      </w:tr>
    </w:tbl>
    <w:p w14:paraId="319CEDA2">
      <w:pPr>
        <w:pStyle w:val="7"/>
        <w:jc w:val="left"/>
      </w:pPr>
      <w:r>
        <w:rPr>
          <w:rFonts w:ascii="仿宋_GB2312" w:hAnsi="仿宋_GB2312" w:eastAsia="仿宋_GB2312" w:cs="仿宋_GB2312"/>
        </w:rPr>
        <w:t>本采购包联合体投标情况：不接受</w:t>
      </w:r>
    </w:p>
    <w:p w14:paraId="18A5A06C">
      <w:pPr>
        <w:pStyle w:val="7"/>
        <w:jc w:val="left"/>
      </w:pPr>
      <w:r>
        <w:rPr>
          <w:rFonts w:ascii="仿宋_GB2312" w:hAnsi="仿宋_GB2312" w:eastAsia="仿宋_GB2312" w:cs="仿宋_GB2312"/>
        </w:rPr>
        <w:t>本采购包合同分包情况：不允许合同分包；</w:t>
      </w:r>
    </w:p>
    <w:p w14:paraId="45B9CF0E">
      <w:pPr>
        <w:pStyle w:val="7"/>
        <w:jc w:val="left"/>
      </w:pPr>
      <w:r>
        <w:rPr>
          <w:rFonts w:ascii="仿宋_GB2312" w:hAnsi="仿宋_GB2312" w:eastAsia="仿宋_GB2312" w:cs="仿宋_GB2312"/>
        </w:rPr>
        <w:t>本采购包合同履约期限情况：根据各项目实施进度完成配送及配套安装。</w:t>
      </w:r>
    </w:p>
    <w:p w14:paraId="711BDDAA">
      <w:pPr>
        <w:pStyle w:val="7"/>
        <w:jc w:val="left"/>
      </w:pPr>
      <w:r>
        <w:rPr>
          <w:rFonts w:ascii="仿宋_GB2312" w:hAnsi="仿宋_GB2312" w:eastAsia="仿宋_GB2312" w:cs="仿宋_GB2312"/>
          <w:b/>
        </w:rPr>
        <w:t>3.本项目其他说明：</w:t>
      </w:r>
      <w:r>
        <w:rPr>
          <w:rFonts w:ascii="仿宋_GB2312" w:hAnsi="仿宋_GB2312" w:eastAsia="仿宋_GB2312" w:cs="仿宋_GB2312"/>
          <w:b/>
          <w:sz w:val="21"/>
        </w:rPr>
        <w:t>本项目非政府采购项目，参照政府采购相关法规执行。</w:t>
      </w:r>
    </w:p>
    <w:p w14:paraId="2715255F">
      <w:pPr>
        <w:pStyle w:val="7"/>
        <w:jc w:val="both"/>
        <w:outlineLvl w:val="2"/>
      </w:pPr>
      <w:r>
        <w:rPr>
          <w:rFonts w:ascii="仿宋_GB2312" w:hAnsi="仿宋_GB2312" w:eastAsia="仿宋_GB2312" w:cs="仿宋_GB2312"/>
          <w:b/>
          <w:sz w:val="28"/>
        </w:rPr>
        <w:t>二、投标人的资格要求</w:t>
      </w:r>
    </w:p>
    <w:p w14:paraId="674081B1">
      <w:pPr>
        <w:pStyle w:val="7"/>
        <w:jc w:val="left"/>
      </w:pPr>
      <w:r>
        <w:rPr>
          <w:rFonts w:ascii="仿宋_GB2312" w:hAnsi="仿宋_GB2312" w:eastAsia="仿宋_GB2312" w:cs="仿宋_GB2312"/>
          <w:b/>
        </w:rPr>
        <w:t>1.投标人应具备</w:t>
      </w:r>
      <w:r>
        <w:rPr>
          <w:rFonts w:hint="eastAsia" w:ascii="仿宋_GB2312" w:hAnsi="仿宋_GB2312" w:eastAsia="仿宋_GB2312" w:cs="仿宋_GB2312"/>
          <w:b/>
          <w:lang w:val="en-US" w:eastAsia="zh-CN"/>
        </w:rPr>
        <w:t>以下</w:t>
      </w:r>
      <w:r>
        <w:rPr>
          <w:rFonts w:ascii="仿宋_GB2312" w:hAnsi="仿宋_GB2312" w:eastAsia="仿宋_GB2312" w:cs="仿宋_GB2312"/>
          <w:b/>
        </w:rPr>
        <w:t>条件</w:t>
      </w:r>
    </w:p>
    <w:p w14:paraId="6AEDCA77">
      <w:pPr>
        <w:pStyle w:val="7"/>
        <w:ind w:firstLine="480"/>
        <w:jc w:val="left"/>
      </w:pPr>
      <w:r>
        <w:rPr>
          <w:rFonts w:ascii="仿宋_GB2312" w:hAnsi="仿宋_GB2312" w:eastAsia="仿宋_GB2312" w:cs="仿宋_GB2312"/>
        </w:rPr>
        <w:t>采购包1：</w:t>
      </w:r>
    </w:p>
    <w:p w14:paraId="78FF8380">
      <w:pPr>
        <w:pStyle w:val="7"/>
      </w:pPr>
      <w:r>
        <w:rPr>
          <w:rFonts w:ascii="仿宋_GB2312" w:hAnsi="仿宋_GB2312" w:eastAsia="仿宋_GB2312" w:cs="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14:paraId="0B5A52A1">
      <w:pPr>
        <w:pStyle w:val="7"/>
      </w:pPr>
      <w:r>
        <w:rPr>
          <w:rFonts w:ascii="仿宋_GB2312" w:hAnsi="仿宋_GB2312" w:eastAsia="仿宋_GB2312" w:cs="仿宋_GB2312"/>
        </w:rPr>
        <w:t>(2)具有良好的商业信誉和健全的财务会计制度：提供以下2种证明材料之一： ①2024年度经会计师事务所审计的财务状况报告；②同时提供a.基本开户行出具的资信证明，b.《基本存款账户信息》或《开户许可证》。</w:t>
      </w:r>
    </w:p>
    <w:p w14:paraId="0015F2A5">
      <w:pPr>
        <w:pStyle w:val="7"/>
      </w:pPr>
      <w:r>
        <w:rPr>
          <w:rFonts w:ascii="仿宋_GB2312" w:hAnsi="仿宋_GB2312" w:eastAsia="仿宋_GB2312" w:cs="仿宋_GB2312"/>
        </w:rPr>
        <w:t>(3)有依法缴纳税收和社会保障资金的良好记录：提供投标截止日前6个月内任意1个月依法缴纳税收和社会保障资金的相关材料。如依法免税或不需要缴纳社会保障资金的，提供相应证明材料。</w:t>
      </w:r>
    </w:p>
    <w:p w14:paraId="7A6DFA39">
      <w:pPr>
        <w:pStyle w:val="7"/>
      </w:pPr>
      <w:r>
        <w:rPr>
          <w:rFonts w:ascii="仿宋_GB2312" w:hAnsi="仿宋_GB2312" w:eastAsia="仿宋_GB2312" w:cs="仿宋_GB2312"/>
        </w:rPr>
        <w:t>(4)履行合同所必需的设备和专业技术能力：按投标文件格式填报设备及专业技术能力情况。</w:t>
      </w:r>
    </w:p>
    <w:p w14:paraId="174ACDBE">
      <w:pPr>
        <w:pStyle w:val="7"/>
      </w:pPr>
      <w:r>
        <w:rPr>
          <w:rFonts w:ascii="仿宋_GB2312" w:hAnsi="仿宋_GB2312" w:eastAsia="仿宋_GB2312" w:cs="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254FEE84">
      <w:pPr>
        <w:pStyle w:val="7"/>
      </w:pPr>
      <w:r>
        <w:rPr>
          <w:rFonts w:ascii="仿宋_GB2312" w:hAnsi="仿宋_GB2312" w:eastAsia="仿宋_GB2312" w:cs="仿宋_GB2312"/>
        </w:rPr>
        <w:t>(6)供应商必须符合法律、行政法规规定的其他条件：参照投标函相关承诺格式内容。</w:t>
      </w:r>
    </w:p>
    <w:p w14:paraId="50380AD3">
      <w:pPr>
        <w:pStyle w:val="7"/>
        <w:jc w:val="left"/>
      </w:pPr>
      <w:r>
        <w:rPr>
          <w:rFonts w:hint="eastAsia" w:ascii="仿宋_GB2312" w:hAnsi="仿宋_GB2312" w:eastAsia="仿宋_GB2312" w:cs="仿宋_GB2312"/>
          <w:b/>
          <w:lang w:val="en-US" w:eastAsia="zh-CN"/>
        </w:rPr>
        <w:t>2</w:t>
      </w:r>
      <w:r>
        <w:rPr>
          <w:rFonts w:ascii="仿宋_GB2312" w:hAnsi="仿宋_GB2312" w:eastAsia="仿宋_GB2312" w:cs="仿宋_GB2312"/>
          <w:b/>
        </w:rPr>
        <w:t>.本项目特定的资格要求：</w:t>
      </w:r>
    </w:p>
    <w:p w14:paraId="537FBC84">
      <w:pPr>
        <w:pStyle w:val="7"/>
        <w:ind w:firstLine="480"/>
        <w:jc w:val="left"/>
      </w:pPr>
      <w:r>
        <w:rPr>
          <w:rFonts w:ascii="仿宋_GB2312" w:hAnsi="仿宋_GB2312" w:eastAsia="仿宋_GB2312" w:cs="仿宋_GB2312"/>
        </w:rPr>
        <w:t>采购包1：</w:t>
      </w:r>
    </w:p>
    <w:p w14:paraId="7EEE26ED">
      <w:pPr>
        <w:pStyle w:val="7"/>
        <w:jc w:val="left"/>
      </w:pPr>
      <w:r>
        <w:rPr>
          <w:rFonts w:ascii="仿宋_GB2312" w:hAnsi="仿宋_GB2312" w:eastAsia="仿宋_GB2312" w:cs="仿宋_GB2312"/>
        </w:rPr>
        <w:t>(1)其他条件：单位负责人为同一人或者存在直接控股、 管理关系的不同供应商，不得同时参加本采购项目投标（响应）。 为本项目提供整体设计、 规范编制或者项目管理、 监理、 检测等服务的供应商， 不得再参与本项目投标（响应）。 （可参照投标函相关承诺要求内容。）</w:t>
      </w:r>
    </w:p>
    <w:p w14:paraId="5D4B2C9F">
      <w:pPr>
        <w:pStyle w:val="7"/>
        <w:jc w:val="left"/>
      </w:pPr>
      <w:r>
        <w:rPr>
          <w:rFonts w:ascii="仿宋_GB2312" w:hAnsi="仿宋_GB2312" w:eastAsia="仿宋_GB2312" w:cs="仿宋_GB2312"/>
        </w:rPr>
        <w:t>(2)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14:paraId="3F480B7B">
      <w:pPr>
        <w:pStyle w:val="7"/>
        <w:jc w:val="left"/>
      </w:pPr>
      <w:r>
        <w:rPr>
          <w:rFonts w:ascii="仿宋_GB2312" w:hAnsi="仿宋_GB2312" w:eastAsia="仿宋_GB2312" w:cs="仿宋_GB2312"/>
        </w:rPr>
        <w:t>(3)供应商资质：供应商具有建设主管部门颁发的有效的建筑机电安装工程专业承包资质或建筑机电工程专业承包资质。提供证书复印件。</w:t>
      </w:r>
    </w:p>
    <w:p w14:paraId="3A066566">
      <w:pPr>
        <w:pStyle w:val="7"/>
        <w:jc w:val="both"/>
        <w:outlineLvl w:val="2"/>
      </w:pPr>
      <w:r>
        <w:rPr>
          <w:rFonts w:ascii="仿宋_GB2312" w:hAnsi="仿宋_GB2312" w:eastAsia="仿宋_GB2312" w:cs="仿宋_GB2312"/>
          <w:b/>
          <w:sz w:val="28"/>
        </w:rPr>
        <w:t>三、获取招标文件</w:t>
      </w:r>
    </w:p>
    <w:p w14:paraId="1C1ABE46">
      <w:pPr>
        <w:pStyle w:val="7"/>
        <w:ind w:firstLine="480"/>
        <w:jc w:val="left"/>
      </w:pPr>
      <w:r>
        <w:rPr>
          <w:rFonts w:ascii="仿宋_GB2312" w:hAnsi="仿宋_GB2312" w:eastAsia="仿宋_GB2312" w:cs="仿宋_GB2312"/>
        </w:rPr>
        <w:t>时间：详见招标公告及其变更公告（如有）</w:t>
      </w:r>
    </w:p>
    <w:p w14:paraId="6EC357C9">
      <w:pPr>
        <w:pStyle w:val="7"/>
        <w:ind w:firstLine="480"/>
        <w:jc w:val="left"/>
      </w:pPr>
      <w:r>
        <w:rPr>
          <w:rFonts w:ascii="仿宋_GB2312" w:hAnsi="仿宋_GB2312" w:eastAsia="仿宋_GB2312" w:cs="仿宋_GB2312"/>
        </w:rPr>
        <w:t>地点：详见招标公告及其变更公告（如有）</w:t>
      </w:r>
    </w:p>
    <w:p w14:paraId="0A011703">
      <w:pPr>
        <w:pStyle w:val="7"/>
        <w:ind w:firstLine="480"/>
        <w:jc w:val="left"/>
      </w:pPr>
      <w:r>
        <w:rPr>
          <w:rFonts w:ascii="仿宋_GB2312" w:hAnsi="仿宋_GB2312" w:eastAsia="仿宋_GB2312" w:cs="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14:paraId="440AA1DF">
      <w:pPr>
        <w:pStyle w:val="7"/>
        <w:ind w:firstLine="480"/>
        <w:jc w:val="left"/>
      </w:pPr>
      <w:r>
        <w:rPr>
          <w:rFonts w:ascii="仿宋_GB2312" w:hAnsi="仿宋_GB2312" w:eastAsia="仿宋_GB2312" w:cs="仿宋_GB2312"/>
        </w:rPr>
        <w:t>售价：免费</w:t>
      </w:r>
    </w:p>
    <w:p w14:paraId="17E40D14">
      <w:pPr>
        <w:pStyle w:val="7"/>
        <w:jc w:val="both"/>
        <w:outlineLvl w:val="2"/>
      </w:pPr>
      <w:r>
        <w:rPr>
          <w:rFonts w:ascii="仿宋_GB2312" w:hAnsi="仿宋_GB2312" w:eastAsia="仿宋_GB2312" w:cs="仿宋_GB2312"/>
          <w:b/>
          <w:sz w:val="28"/>
        </w:rPr>
        <w:t>四、提交投标文件截止时间、开标时间和地点：</w:t>
      </w:r>
    </w:p>
    <w:p w14:paraId="1F3DC039">
      <w:pPr>
        <w:pStyle w:val="7"/>
        <w:ind w:firstLine="480"/>
        <w:jc w:val="left"/>
      </w:pPr>
      <w:r>
        <w:rPr>
          <w:rFonts w:ascii="仿宋_GB2312" w:hAnsi="仿宋_GB2312" w:eastAsia="仿宋_GB2312" w:cs="仿宋_GB2312"/>
        </w:rPr>
        <w:t>提交投标文件截止时间和开标时间：详见招标公告及其变更公告（如有）</w:t>
      </w:r>
    </w:p>
    <w:p w14:paraId="5736A085">
      <w:pPr>
        <w:pStyle w:val="7"/>
        <w:ind w:firstLine="480"/>
        <w:jc w:val="left"/>
      </w:pPr>
      <w:r>
        <w:rPr>
          <w:rFonts w:ascii="仿宋_GB2312" w:hAnsi="仿宋_GB2312" w:eastAsia="仿宋_GB2312" w:cs="仿宋_GB2312"/>
        </w:rPr>
        <w:t>（自招标文件开始发出之日起至投标人提交投标文件截止之日止，不得少于20日）</w:t>
      </w:r>
    </w:p>
    <w:p w14:paraId="452A1EC9">
      <w:pPr>
        <w:pStyle w:val="7"/>
        <w:ind w:firstLine="480"/>
        <w:jc w:val="left"/>
      </w:pPr>
      <w:r>
        <w:rPr>
          <w:rFonts w:ascii="仿宋_GB2312" w:hAnsi="仿宋_GB2312" w:eastAsia="仿宋_GB2312" w:cs="仿宋_GB2312"/>
        </w:rPr>
        <w:t>地点：详见招标公告及其变更公告（如有）</w:t>
      </w:r>
    </w:p>
    <w:p w14:paraId="6D1F6256">
      <w:pPr>
        <w:pStyle w:val="7"/>
        <w:jc w:val="both"/>
        <w:outlineLvl w:val="2"/>
      </w:pPr>
      <w:r>
        <w:rPr>
          <w:rFonts w:ascii="仿宋_GB2312" w:hAnsi="仿宋_GB2312" w:eastAsia="仿宋_GB2312" w:cs="仿宋_GB2312"/>
          <w:b/>
          <w:sz w:val="28"/>
        </w:rPr>
        <w:t>五、公告期限、发布公告的媒介：</w:t>
      </w:r>
    </w:p>
    <w:p w14:paraId="4D055C22">
      <w:pPr>
        <w:pStyle w:val="7"/>
        <w:ind w:firstLine="480"/>
        <w:jc w:val="left"/>
      </w:pPr>
      <w:r>
        <w:rPr>
          <w:rFonts w:ascii="仿宋_GB2312" w:hAnsi="仿宋_GB2312" w:eastAsia="仿宋_GB2312" w:cs="仿宋_GB2312"/>
        </w:rPr>
        <w:t>1、公告期限：自本公告发布之日起不得少于5个工作日。</w:t>
      </w:r>
    </w:p>
    <w:p w14:paraId="7F7BAC00">
      <w:pPr>
        <w:pStyle w:val="7"/>
        <w:ind w:firstLine="480"/>
        <w:jc w:val="left"/>
      </w:pPr>
      <w:r>
        <w:rPr>
          <w:rFonts w:ascii="仿宋_GB2312" w:hAnsi="仿宋_GB2312" w:eastAsia="仿宋_GB2312" w:cs="仿宋_GB2312"/>
        </w:rPr>
        <w:t xml:space="preserve"> 2、发布公告的媒介：广东省政府采购中心门户网站（http://gpcgd.gd.gov.cn/）</w:t>
      </w:r>
    </w:p>
    <w:p w14:paraId="47C4AE2C">
      <w:pPr>
        <w:pStyle w:val="7"/>
        <w:jc w:val="both"/>
        <w:outlineLvl w:val="2"/>
      </w:pPr>
      <w:r>
        <w:rPr>
          <w:rFonts w:ascii="仿宋_GB2312" w:hAnsi="仿宋_GB2312" w:eastAsia="仿宋_GB2312" w:cs="仿宋_GB2312"/>
          <w:b/>
          <w:sz w:val="28"/>
        </w:rPr>
        <w:t>六、本项目联系方式：</w:t>
      </w:r>
    </w:p>
    <w:p w14:paraId="1ADB0761">
      <w:pPr>
        <w:pStyle w:val="7"/>
        <w:jc w:val="left"/>
      </w:pPr>
      <w:r>
        <w:rPr>
          <w:rFonts w:ascii="仿宋_GB2312" w:hAnsi="仿宋_GB2312" w:eastAsia="仿宋_GB2312" w:cs="仿宋_GB2312"/>
          <w:b/>
        </w:rPr>
        <w:t>1.采购人信息</w:t>
      </w:r>
    </w:p>
    <w:p w14:paraId="55D186DC">
      <w:pPr>
        <w:pStyle w:val="7"/>
        <w:ind w:firstLine="480"/>
        <w:jc w:val="left"/>
      </w:pPr>
      <w:r>
        <w:rPr>
          <w:rFonts w:ascii="仿宋_GB2312" w:hAnsi="仿宋_GB2312" w:eastAsia="仿宋_GB2312" w:cs="仿宋_GB2312"/>
        </w:rPr>
        <w:t xml:space="preserve"> 名称：广东南华工商职业学院</w:t>
      </w:r>
    </w:p>
    <w:p w14:paraId="123F2433">
      <w:pPr>
        <w:pStyle w:val="7"/>
        <w:ind w:firstLine="480"/>
        <w:jc w:val="left"/>
      </w:pPr>
      <w:r>
        <w:rPr>
          <w:rFonts w:ascii="仿宋_GB2312" w:hAnsi="仿宋_GB2312" w:eastAsia="仿宋_GB2312" w:cs="仿宋_GB2312"/>
        </w:rPr>
        <w:t xml:space="preserve"> 地址： 广东省清远市清城区东城街道学府路7号</w:t>
      </w:r>
    </w:p>
    <w:p w14:paraId="6FEDA78B">
      <w:pPr>
        <w:pStyle w:val="7"/>
        <w:jc w:val="left"/>
      </w:pPr>
      <w:r>
        <w:rPr>
          <w:rFonts w:ascii="仿宋_GB2312" w:hAnsi="仿宋_GB2312" w:eastAsia="仿宋_GB2312" w:cs="仿宋_GB2312"/>
        </w:rPr>
        <w:t xml:space="preserve"> 联系人： 廖老师</w:t>
      </w:r>
    </w:p>
    <w:p w14:paraId="0B415006">
      <w:pPr>
        <w:pStyle w:val="7"/>
        <w:jc w:val="left"/>
      </w:pPr>
      <w:r>
        <w:rPr>
          <w:rFonts w:ascii="仿宋_GB2312" w:hAnsi="仿宋_GB2312" w:eastAsia="仿宋_GB2312" w:cs="仿宋_GB2312"/>
        </w:rPr>
        <w:t xml:space="preserve"> 联系电话： 0763-6880562</w:t>
      </w:r>
    </w:p>
    <w:p w14:paraId="6AC55370">
      <w:pPr>
        <w:pStyle w:val="7"/>
        <w:jc w:val="left"/>
      </w:pPr>
      <w:r>
        <w:rPr>
          <w:rFonts w:ascii="仿宋_GB2312" w:hAnsi="仿宋_GB2312" w:eastAsia="仿宋_GB2312" w:cs="仿宋_GB2312"/>
          <w:b/>
        </w:rPr>
        <w:t>2.采购代理机构信息</w:t>
      </w:r>
    </w:p>
    <w:p w14:paraId="168740F3">
      <w:pPr>
        <w:pStyle w:val="7"/>
        <w:ind w:firstLine="480"/>
        <w:jc w:val="left"/>
      </w:pPr>
      <w:r>
        <w:rPr>
          <w:rFonts w:ascii="仿宋_GB2312" w:hAnsi="仿宋_GB2312" w:eastAsia="仿宋_GB2312" w:cs="仿宋_GB2312"/>
        </w:rPr>
        <w:t xml:space="preserve"> 名称：广东省政府采购中心</w:t>
      </w:r>
    </w:p>
    <w:p w14:paraId="02B419ED">
      <w:pPr>
        <w:pStyle w:val="7"/>
        <w:ind w:firstLine="480"/>
        <w:jc w:val="left"/>
      </w:pPr>
      <w:r>
        <w:rPr>
          <w:rFonts w:ascii="仿宋_GB2312" w:hAnsi="仿宋_GB2312" w:eastAsia="仿宋_GB2312" w:cs="仿宋_GB2312"/>
        </w:rPr>
        <w:t xml:space="preserve"> 地址： 广东省广州市越秀区越华路112号珠江国际大厦3楼</w:t>
      </w:r>
    </w:p>
    <w:p w14:paraId="026B93EF">
      <w:pPr>
        <w:pStyle w:val="7"/>
        <w:jc w:val="left"/>
      </w:pPr>
      <w:r>
        <w:rPr>
          <w:rFonts w:ascii="仿宋_GB2312" w:hAnsi="仿宋_GB2312" w:eastAsia="仿宋_GB2312" w:cs="仿宋_GB2312"/>
        </w:rPr>
        <w:t xml:space="preserve"> 邮编： 510030</w:t>
      </w:r>
    </w:p>
    <w:p w14:paraId="2AB88553">
      <w:pPr>
        <w:pStyle w:val="7"/>
        <w:jc w:val="left"/>
      </w:pPr>
      <w:r>
        <w:rPr>
          <w:rFonts w:ascii="仿宋_GB2312" w:hAnsi="仿宋_GB2312" w:eastAsia="仿宋_GB2312" w:cs="仿宋_GB2312"/>
        </w:rPr>
        <w:t xml:space="preserve"> 联系人： 陈工/张工</w:t>
      </w:r>
    </w:p>
    <w:p w14:paraId="0B478829">
      <w:pPr>
        <w:pStyle w:val="7"/>
        <w:jc w:val="left"/>
      </w:pPr>
      <w:r>
        <w:rPr>
          <w:rFonts w:ascii="仿宋_GB2312" w:hAnsi="仿宋_GB2312" w:eastAsia="仿宋_GB2312" w:cs="仿宋_GB2312"/>
        </w:rPr>
        <w:t xml:space="preserve"> 联系电话： 020-83187182/83186893（邮箱：caigou2@gd.gov.cn）</w:t>
      </w:r>
    </w:p>
    <w:p w14:paraId="016F059D">
      <w:pPr>
        <w:pStyle w:val="7"/>
        <w:jc w:val="left"/>
      </w:pPr>
      <w:r>
        <w:rPr>
          <w:rFonts w:ascii="仿宋_GB2312" w:hAnsi="仿宋_GB2312" w:eastAsia="仿宋_GB2312" w:cs="仿宋_GB2312"/>
          <w:b/>
        </w:rPr>
        <w:t>3.项目联系方式</w:t>
      </w:r>
    </w:p>
    <w:p w14:paraId="083B3781">
      <w:pPr>
        <w:pStyle w:val="7"/>
        <w:ind w:firstLine="480"/>
        <w:jc w:val="both"/>
      </w:pPr>
      <w:r>
        <w:rPr>
          <w:rFonts w:ascii="仿宋_GB2312" w:hAnsi="仿宋_GB2312" w:eastAsia="仿宋_GB2312" w:cs="仿宋_GB2312"/>
        </w:rPr>
        <w:t>项目联系人：</w:t>
      </w:r>
    </w:p>
    <w:p w14:paraId="6364FC22">
      <w:pPr>
        <w:pStyle w:val="7"/>
        <w:ind w:firstLine="480"/>
        <w:jc w:val="both"/>
      </w:pPr>
      <w:r>
        <w:rPr>
          <w:rFonts w:ascii="仿宋_GB2312" w:hAnsi="仿宋_GB2312" w:eastAsia="仿宋_GB2312" w:cs="仿宋_GB2312"/>
        </w:rPr>
        <w:t>电话：</w:t>
      </w:r>
    </w:p>
    <w:p w14:paraId="44C12035">
      <w:pPr>
        <w:pStyle w:val="7"/>
        <w:jc w:val="left"/>
      </w:pPr>
      <w:r>
        <w:rPr>
          <w:rFonts w:ascii="仿宋_GB2312" w:hAnsi="仿宋_GB2312" w:eastAsia="仿宋_GB2312" w:cs="仿宋_GB2312"/>
          <w:b/>
        </w:rPr>
        <w:t>4.技术支持（仅解答平台使用技术问题）</w:t>
      </w:r>
    </w:p>
    <w:p w14:paraId="43299D20">
      <w:pPr>
        <w:pStyle w:val="7"/>
        <w:ind w:firstLine="480"/>
        <w:jc w:val="both"/>
      </w:pPr>
      <w:r>
        <w:rPr>
          <w:rFonts w:ascii="仿宋_GB2312" w:hAnsi="仿宋_GB2312" w:eastAsia="仿宋_GB2312" w:cs="仿宋_GB2312"/>
        </w:rPr>
        <w:t>联系电话：19124618279</w:t>
      </w:r>
    </w:p>
    <w:p w14:paraId="62AC899A">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00CD253">
      <w:pPr>
        <w:pStyle w:val="7"/>
        <w:jc w:val="center"/>
        <w:outlineLvl w:val="1"/>
      </w:pPr>
      <w:r>
        <w:rPr>
          <w:rFonts w:ascii="仿宋_GB2312" w:hAnsi="仿宋_GB2312" w:eastAsia="仿宋_GB2312" w:cs="仿宋_GB2312"/>
          <w:b/>
          <w:sz w:val="36"/>
        </w:rPr>
        <w:t>第二章 采购需求</w:t>
      </w:r>
    </w:p>
    <w:p w14:paraId="5B8DE367">
      <w:pPr>
        <w:pStyle w:val="7"/>
        <w:ind w:firstLine="480"/>
        <w:jc w:val="left"/>
      </w:pPr>
      <w:r>
        <w:rPr>
          <w:rFonts w:ascii="仿宋_GB2312" w:hAnsi="仿宋_GB2312" w:eastAsia="仿宋_GB2312" w:cs="仿宋_GB2312"/>
          <w:b/>
          <w:sz w:val="21"/>
        </w:rPr>
        <w:t>“★”号条款</w:t>
      </w:r>
    </w:p>
    <w:p w14:paraId="72BDBB08">
      <w:pPr>
        <w:pStyle w:val="7"/>
        <w:jc w:val="left"/>
      </w:pPr>
      <w:r>
        <w:rPr>
          <w:rFonts w:ascii="仿宋_GB2312" w:hAnsi="仿宋_GB2312" w:eastAsia="仿宋_GB2312" w:cs="仿宋_GB2312"/>
          <w:b/>
          <w:sz w:val="21"/>
        </w:rPr>
        <w:t>《用户需求书》中标注有“★”号的条款必须实质性响应，负偏离（不满足要求）将导致投标无效。“▲”的为重要参数指标，投标人若有部分“▲”条款未响应或不满足，将导致其响应性评审扣分。</w:t>
      </w:r>
    </w:p>
    <w:p w14:paraId="3A078B59">
      <w:pPr>
        <w:pStyle w:val="7"/>
        <w:ind w:firstLine="422"/>
        <w:jc w:val="both"/>
      </w:pPr>
      <w:r>
        <w:rPr>
          <w:rFonts w:ascii="仿宋_GB2312" w:hAnsi="仿宋_GB2312" w:eastAsia="仿宋_GB2312" w:cs="仿宋_GB2312"/>
          <w:b/>
          <w:sz w:val="21"/>
        </w:rPr>
        <w:t>本项目非政府采购项目，参照政府采购相关法规执行。</w:t>
      </w:r>
    </w:p>
    <w:p w14:paraId="4F7F56E7">
      <w:pPr>
        <w:pStyle w:val="7"/>
        <w:ind w:firstLine="422"/>
        <w:jc w:val="both"/>
      </w:pPr>
      <w:r>
        <w:rPr>
          <w:rFonts w:ascii="仿宋_GB2312" w:hAnsi="仿宋_GB2312" w:eastAsia="仿宋_GB2312" w:cs="仿宋_GB2312"/>
          <w:b/>
          <w:sz w:val="21"/>
        </w:rPr>
        <w:t>本项</w:t>
      </w:r>
      <w:r>
        <w:rPr>
          <w:rFonts w:hint="eastAsia" w:ascii="仿宋_GB2312" w:hAnsi="仿宋_GB2312" w:eastAsia="仿宋_GB2312" w:cs="仿宋_GB2312"/>
          <w:b/>
          <w:sz w:val="21"/>
          <w:lang w:val="en-US" w:eastAsia="zh-CN"/>
        </w:rPr>
        <w:t>目</w:t>
      </w:r>
      <w:r>
        <w:rPr>
          <w:rFonts w:ascii="仿宋_GB2312" w:hAnsi="仿宋_GB2312" w:eastAsia="仿宋_GB2312" w:cs="仿宋_GB2312"/>
          <w:b/>
          <w:sz w:val="21"/>
        </w:rPr>
        <w:t>核心产品为:5匹变频天井机。</w:t>
      </w:r>
    </w:p>
    <w:p w14:paraId="7BB3CCEF">
      <w:pPr>
        <w:pStyle w:val="7"/>
        <w:ind w:firstLine="422"/>
        <w:jc w:val="left"/>
      </w:pPr>
      <w:r>
        <w:rPr>
          <w:rFonts w:ascii="仿宋_GB2312" w:hAnsi="仿宋_GB2312" w:eastAsia="仿宋_GB2312" w:cs="仿宋_GB2312"/>
          <w:b/>
          <w:sz w:val="21"/>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14:paraId="7BA6587D">
      <w:pPr>
        <w:pStyle w:val="7"/>
        <w:ind w:firstLine="211"/>
        <w:jc w:val="both"/>
      </w:pPr>
      <w:r>
        <w:rPr>
          <w:rFonts w:ascii="仿宋_GB2312" w:hAnsi="仿宋_GB2312" w:eastAsia="仿宋_GB2312" w:cs="仿宋_GB2312"/>
          <w:b/>
          <w:sz w:val="21"/>
        </w:rPr>
        <w:t>★供应商须承诺所投设备均符合国家强制性要求。（投标时提供承诺，可参照“投标文件格式”中《承诺函》格式。）</w:t>
      </w:r>
    </w:p>
    <w:p w14:paraId="7DA35A3A">
      <w:pPr>
        <w:pStyle w:val="7"/>
        <w:ind w:firstLine="211"/>
        <w:jc w:val="both"/>
      </w:pPr>
      <w:r>
        <w:rPr>
          <w:rFonts w:ascii="仿宋_GB2312" w:hAnsi="仿宋_GB2312" w:eastAsia="仿宋_GB2312" w:cs="仿宋_GB2312"/>
          <w:b/>
          <w:sz w:val="21"/>
        </w:rPr>
        <w:t>★投标人所投空调设备应已获得国家确定的认证机构颁发的节能产品认证证书，并在最新《节能产品政府采购品目清单》内产品，投标时提供证明文件复印件。</w:t>
      </w:r>
    </w:p>
    <w:p w14:paraId="42FFAC85">
      <w:pPr>
        <w:pStyle w:val="7"/>
        <w:ind w:firstLine="211"/>
        <w:jc w:val="both"/>
      </w:pPr>
      <w:r>
        <w:rPr>
          <w:rFonts w:ascii="仿宋_GB2312" w:hAnsi="仿宋_GB2312" w:eastAsia="仿宋_GB2312" w:cs="仿宋_GB2312"/>
          <w:b/>
          <w:sz w:val="21"/>
        </w:rPr>
        <w:t>★本项目为交钥匙项目，投标报价包含所有空调设备及配套设备的配件、辅材和安装、运输保险、装卸、培训辅导、质保期售后服务、全额含税发票、雇员费用、合同实施过程中的预见和不可预见费用等。所有价格均应以人民币报价，金额单位为元(投标时提供承诺，可参照“投标文件格式”中《承诺函》格式）。</w:t>
      </w:r>
    </w:p>
    <w:p w14:paraId="3EB2543D">
      <w:pPr>
        <w:pStyle w:val="7"/>
        <w:ind w:firstLine="480"/>
        <w:jc w:val="both"/>
      </w:pPr>
      <w:r>
        <w:rPr>
          <w:rFonts w:ascii="仿宋_GB2312" w:hAnsi="仿宋_GB2312" w:eastAsia="仿宋_GB2312" w:cs="仿宋_GB2312"/>
          <w:sz w:val="21"/>
        </w:rPr>
        <w:t>本项目为货物项目，中小企业划分行业为：工业。</w:t>
      </w:r>
    </w:p>
    <w:p w14:paraId="31D76E68">
      <w:pPr>
        <w:pStyle w:val="7"/>
        <w:ind w:firstLine="480"/>
        <w:jc w:val="both"/>
      </w:pPr>
      <w:r>
        <w:rPr>
          <w:rFonts w:ascii="仿宋_GB2312" w:hAnsi="仿宋_GB2312" w:eastAsia="仿宋_GB2312" w:cs="仿宋_GB2312"/>
          <w:b/>
          <w:sz w:val="21"/>
        </w:rPr>
        <w:t>一、采购内容：</w:t>
      </w:r>
      <w:r>
        <w:rPr>
          <w:rFonts w:ascii="仿宋_GB2312" w:hAnsi="仿宋_GB2312" w:eastAsia="仿宋_GB2312" w:cs="仿宋_GB2312"/>
          <w:sz w:val="21"/>
        </w:rPr>
        <w:t>本项目计划采购空调95台（其中1匹壁挂式空调10台、2匹壁挂式空调13台、3匹天井机33台、5匹天井机39台），及其安装物料和服务；同时安装1台采购人已有的5匹天井机。</w:t>
      </w:r>
    </w:p>
    <w:p w14:paraId="22FCD5A0">
      <w:pPr>
        <w:pStyle w:val="7"/>
        <w:ind w:firstLine="422"/>
        <w:jc w:val="both"/>
      </w:pPr>
      <w:r>
        <w:rPr>
          <w:rFonts w:ascii="仿宋_GB2312" w:hAnsi="仿宋_GB2312" w:eastAsia="仿宋_GB2312" w:cs="仿宋_GB2312"/>
          <w:b/>
          <w:sz w:val="21"/>
        </w:rPr>
        <w:t>二、项目采购清单及技术要求</w:t>
      </w:r>
    </w:p>
    <w:tbl>
      <w:tblPr>
        <w:tblStyle w:val="5"/>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00"/>
        <w:gridCol w:w="982"/>
        <w:gridCol w:w="4334"/>
        <w:gridCol w:w="800"/>
        <w:gridCol w:w="800"/>
        <w:gridCol w:w="800"/>
      </w:tblGrid>
      <w:tr w14:paraId="5DDEF1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3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61DA161">
            <w:pPr>
              <w:pStyle w:val="7"/>
              <w:ind w:firstLine="380"/>
              <w:jc w:val="center"/>
            </w:pPr>
            <w:r>
              <w:rPr>
                <w:rFonts w:ascii="仿宋_GB2312" w:hAnsi="仿宋_GB2312" w:eastAsia="仿宋_GB2312" w:cs="仿宋_GB2312"/>
                <w:sz w:val="21"/>
              </w:rPr>
              <w:t>序号</w:t>
            </w:r>
          </w:p>
        </w:tc>
        <w:tc>
          <w:tcPr>
            <w:tcW w:w="107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54B2091">
            <w:pPr>
              <w:pStyle w:val="7"/>
              <w:ind w:firstLine="380"/>
              <w:jc w:val="center"/>
            </w:pPr>
            <w:r>
              <w:rPr>
                <w:rFonts w:ascii="仿宋_GB2312" w:hAnsi="仿宋_GB2312" w:eastAsia="仿宋_GB2312" w:cs="仿宋_GB2312"/>
                <w:sz w:val="21"/>
              </w:rPr>
              <w:t>名称</w:t>
            </w:r>
          </w:p>
        </w:tc>
        <w:tc>
          <w:tcPr>
            <w:tcW w:w="5773" w:type="dxa"/>
            <w:tcBorders>
              <w:top w:val="single" w:color="000000" w:sz="4" w:space="0"/>
              <w:left w:val="nil"/>
              <w:bottom w:val="nil"/>
              <w:right w:val="single" w:color="000000" w:sz="4" w:space="0"/>
            </w:tcBorders>
            <w:tcMar>
              <w:top w:w="0" w:type="dxa"/>
              <w:left w:w="105" w:type="dxa"/>
              <w:bottom w:w="0" w:type="dxa"/>
              <w:right w:w="105" w:type="dxa"/>
            </w:tcMar>
            <w:vAlign w:val="top"/>
          </w:tcPr>
          <w:p w14:paraId="5FAB2FE0">
            <w:pPr>
              <w:pStyle w:val="7"/>
              <w:ind w:firstLine="380"/>
              <w:jc w:val="center"/>
            </w:pPr>
            <w:r>
              <w:rPr>
                <w:rFonts w:ascii="仿宋_GB2312" w:hAnsi="仿宋_GB2312" w:eastAsia="仿宋_GB2312" w:cs="仿宋_GB2312"/>
                <w:sz w:val="21"/>
              </w:rPr>
              <w:t>技术参数</w:t>
            </w:r>
          </w:p>
        </w:tc>
        <w:tc>
          <w:tcPr>
            <w:tcW w:w="3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CAA7ECB">
            <w:pPr>
              <w:pStyle w:val="7"/>
              <w:ind w:firstLine="380"/>
              <w:jc w:val="center"/>
            </w:pPr>
            <w:r>
              <w:rPr>
                <w:rFonts w:ascii="仿宋_GB2312" w:hAnsi="仿宋_GB2312" w:eastAsia="仿宋_GB2312" w:cs="仿宋_GB2312"/>
                <w:sz w:val="21"/>
              </w:rPr>
              <w:t>单位</w:t>
            </w:r>
          </w:p>
        </w:tc>
        <w:tc>
          <w:tcPr>
            <w:tcW w:w="4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9B4B3FC">
            <w:pPr>
              <w:pStyle w:val="7"/>
              <w:ind w:firstLine="380"/>
              <w:jc w:val="center"/>
            </w:pPr>
            <w:r>
              <w:rPr>
                <w:rFonts w:ascii="仿宋_GB2312" w:hAnsi="仿宋_GB2312" w:eastAsia="仿宋_GB2312" w:cs="仿宋_GB2312"/>
                <w:sz w:val="21"/>
              </w:rPr>
              <w:t>数量</w:t>
            </w:r>
          </w:p>
        </w:tc>
        <w:tc>
          <w:tcPr>
            <w:tcW w:w="30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C20EA15">
            <w:pPr>
              <w:pStyle w:val="7"/>
              <w:ind w:firstLine="380"/>
              <w:jc w:val="center"/>
            </w:pPr>
            <w:r>
              <w:rPr>
                <w:rFonts w:ascii="仿宋_GB2312" w:hAnsi="仿宋_GB2312" w:eastAsia="仿宋_GB2312" w:cs="仿宋_GB2312"/>
                <w:sz w:val="21"/>
              </w:rPr>
              <w:t>备注</w:t>
            </w:r>
          </w:p>
        </w:tc>
      </w:tr>
      <w:tr w14:paraId="7E2D0C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32" w:type="dxa"/>
            <w:tcBorders>
              <w:top w:val="nil"/>
              <w:left w:val="single" w:color="000000" w:sz="4" w:space="0"/>
              <w:bottom w:val="nil"/>
              <w:right w:val="single" w:color="000000" w:sz="4" w:space="0"/>
            </w:tcBorders>
            <w:tcMar>
              <w:top w:w="0" w:type="dxa"/>
              <w:left w:w="105" w:type="dxa"/>
              <w:bottom w:w="0" w:type="dxa"/>
              <w:right w:w="105" w:type="dxa"/>
            </w:tcMar>
            <w:vAlign w:val="top"/>
          </w:tcPr>
          <w:p w14:paraId="1C74CA5A">
            <w:pPr>
              <w:pStyle w:val="7"/>
              <w:ind w:firstLine="380"/>
              <w:jc w:val="center"/>
            </w:pPr>
            <w:r>
              <w:rPr>
                <w:rFonts w:ascii="仿宋_GB2312" w:hAnsi="仿宋_GB2312" w:eastAsia="仿宋_GB2312" w:cs="仿宋_GB2312"/>
                <w:sz w:val="21"/>
              </w:rPr>
              <w:t>1</w:t>
            </w:r>
          </w:p>
        </w:tc>
        <w:tc>
          <w:tcPr>
            <w:tcW w:w="1070" w:type="dxa"/>
            <w:tcBorders>
              <w:top w:val="nil"/>
              <w:left w:val="nil"/>
              <w:bottom w:val="nil"/>
              <w:right w:val="nil"/>
            </w:tcBorders>
            <w:tcMar>
              <w:top w:w="0" w:type="dxa"/>
              <w:left w:w="105" w:type="dxa"/>
              <w:bottom w:w="0" w:type="dxa"/>
              <w:right w:w="105" w:type="dxa"/>
            </w:tcMar>
            <w:vAlign w:val="top"/>
          </w:tcPr>
          <w:p w14:paraId="3AE4E82A">
            <w:pPr>
              <w:pStyle w:val="7"/>
              <w:ind w:firstLine="380"/>
              <w:jc w:val="left"/>
            </w:pPr>
            <w:r>
              <w:rPr>
                <w:rFonts w:ascii="仿宋_GB2312" w:hAnsi="仿宋_GB2312" w:eastAsia="仿宋_GB2312" w:cs="仿宋_GB2312"/>
                <w:sz w:val="21"/>
              </w:rPr>
              <w:t>1匹变频分体挂机</w:t>
            </w:r>
          </w:p>
        </w:tc>
        <w:tc>
          <w:tcPr>
            <w:tcW w:w="5773" w:type="dxa"/>
            <w:tcBorders>
              <w:top w:val="single" w:color="000000" w:sz="4" w:space="0"/>
              <w:left w:val="single" w:color="000000" w:sz="4" w:space="0"/>
              <w:bottom w:val="nil"/>
              <w:right w:val="single" w:color="000000" w:sz="4" w:space="0"/>
            </w:tcBorders>
            <w:tcMar>
              <w:top w:w="0" w:type="dxa"/>
              <w:left w:w="105" w:type="dxa"/>
              <w:bottom w:w="0" w:type="dxa"/>
              <w:right w:w="105" w:type="dxa"/>
            </w:tcMar>
            <w:vAlign w:val="top"/>
          </w:tcPr>
          <w:p w14:paraId="7B44E285">
            <w:pPr>
              <w:pStyle w:val="7"/>
              <w:ind w:firstLine="380"/>
              <w:jc w:val="left"/>
            </w:pPr>
            <w:r>
              <w:rPr>
                <w:rFonts w:ascii="仿宋_GB2312" w:hAnsi="仿宋_GB2312" w:eastAsia="仿宋_GB2312" w:cs="仿宋_GB2312"/>
                <w:sz w:val="21"/>
              </w:rPr>
              <w:t>1.▲能效等级1级；（投标人需要提供在中国能效标识网上查询的截图）</w:t>
            </w:r>
          </w:p>
          <w:p w14:paraId="47ED360F">
            <w:pPr>
              <w:pStyle w:val="7"/>
              <w:ind w:firstLine="380"/>
              <w:jc w:val="left"/>
            </w:pPr>
            <w:r>
              <w:rPr>
                <w:rFonts w:ascii="仿宋_GB2312" w:hAnsi="仿宋_GB2312" w:eastAsia="仿宋_GB2312" w:cs="仿宋_GB2312"/>
                <w:sz w:val="21"/>
              </w:rPr>
              <w:t>2.制冷量：≥2650W；</w:t>
            </w:r>
          </w:p>
          <w:p w14:paraId="0CF21392">
            <w:pPr>
              <w:pStyle w:val="7"/>
              <w:ind w:firstLine="380"/>
              <w:jc w:val="left"/>
            </w:pPr>
            <w:r>
              <w:rPr>
                <w:rFonts w:ascii="仿宋_GB2312" w:hAnsi="仿宋_GB2312" w:eastAsia="仿宋_GB2312" w:cs="仿宋_GB2312"/>
                <w:sz w:val="21"/>
              </w:rPr>
              <w:t>3.制热量：≥4500W；</w:t>
            </w:r>
          </w:p>
          <w:p w14:paraId="6971A047">
            <w:pPr>
              <w:pStyle w:val="7"/>
              <w:ind w:firstLine="380"/>
              <w:jc w:val="left"/>
            </w:pPr>
            <w:r>
              <w:rPr>
                <w:rFonts w:ascii="仿宋_GB2312" w:hAnsi="仿宋_GB2312" w:eastAsia="仿宋_GB2312" w:cs="仿宋_GB2312"/>
                <w:sz w:val="21"/>
              </w:rPr>
              <w:t>4.制冷输入功率：≤620W；</w:t>
            </w:r>
          </w:p>
          <w:p w14:paraId="46BA4597">
            <w:pPr>
              <w:pStyle w:val="7"/>
              <w:ind w:firstLine="380"/>
              <w:jc w:val="left"/>
            </w:pPr>
            <w:r>
              <w:rPr>
                <w:rFonts w:ascii="仿宋_GB2312" w:hAnsi="仿宋_GB2312" w:eastAsia="仿宋_GB2312" w:cs="仿宋_GB2312"/>
                <w:sz w:val="21"/>
              </w:rPr>
              <w:t>5.制热输入功率：≤1220W；</w:t>
            </w:r>
          </w:p>
          <w:p w14:paraId="3DB80911">
            <w:pPr>
              <w:pStyle w:val="7"/>
              <w:ind w:firstLine="380"/>
              <w:jc w:val="left"/>
            </w:pPr>
            <w:r>
              <w:rPr>
                <w:rFonts w:ascii="仿宋_GB2312" w:hAnsi="仿宋_GB2312" w:eastAsia="仿宋_GB2312" w:cs="仿宋_GB2312"/>
                <w:sz w:val="21"/>
              </w:rPr>
              <w:t>6.▲室内机循环风量：≥700m³/h；</w:t>
            </w:r>
          </w:p>
          <w:p w14:paraId="794035F4">
            <w:pPr>
              <w:pStyle w:val="7"/>
              <w:ind w:firstLine="380"/>
              <w:jc w:val="left"/>
            </w:pPr>
            <w:r>
              <w:rPr>
                <w:rFonts w:ascii="仿宋_GB2312" w:hAnsi="仿宋_GB2312" w:eastAsia="仿宋_GB2312" w:cs="仿宋_GB2312"/>
                <w:sz w:val="21"/>
              </w:rPr>
              <w:t>7.全年能源消耗效率APF≥5.2；</w:t>
            </w:r>
          </w:p>
          <w:p w14:paraId="6707F252">
            <w:pPr>
              <w:pStyle w:val="7"/>
              <w:ind w:firstLine="380"/>
              <w:jc w:val="left"/>
            </w:pPr>
            <w:r>
              <w:rPr>
                <w:rFonts w:ascii="仿宋_GB2312" w:hAnsi="仿宋_GB2312" w:eastAsia="仿宋_GB2312" w:cs="仿宋_GB2312"/>
                <w:sz w:val="21"/>
              </w:rPr>
              <w:t>8.室内机噪音（高风档）：≤35dB（A）</w:t>
            </w:r>
          </w:p>
          <w:p w14:paraId="44A0DC57">
            <w:pPr>
              <w:pStyle w:val="7"/>
              <w:ind w:firstLine="380"/>
              <w:jc w:val="left"/>
            </w:pPr>
            <w:r>
              <w:rPr>
                <w:rFonts w:ascii="仿宋_GB2312" w:hAnsi="仿宋_GB2312" w:eastAsia="仿宋_GB2312" w:cs="仿宋_GB2312"/>
                <w:sz w:val="21"/>
              </w:rPr>
              <w:t>9.制冷剂：R32；</w:t>
            </w:r>
          </w:p>
          <w:p w14:paraId="2D1D786B">
            <w:pPr>
              <w:pStyle w:val="7"/>
              <w:ind w:firstLine="380"/>
              <w:jc w:val="left"/>
            </w:pPr>
            <w:r>
              <w:rPr>
                <w:rFonts w:ascii="仿宋_GB2312" w:hAnsi="仿宋_GB2312" w:eastAsia="仿宋_GB2312" w:cs="仿宋_GB2312"/>
                <w:sz w:val="21"/>
              </w:rPr>
              <w:t>10.设备带断电记忆功能</w:t>
            </w:r>
          </w:p>
          <w:p w14:paraId="65FF37E5">
            <w:pPr>
              <w:pStyle w:val="7"/>
              <w:ind w:firstLine="380"/>
              <w:jc w:val="left"/>
            </w:pPr>
            <w:r>
              <w:rPr>
                <w:rFonts w:ascii="仿宋_GB2312" w:hAnsi="仿宋_GB2312" w:eastAsia="仿宋_GB2312" w:cs="仿宋_GB2312"/>
                <w:sz w:val="21"/>
              </w:rPr>
              <w:t>11.电源：220V-50Hz；</w:t>
            </w:r>
          </w:p>
          <w:p w14:paraId="0278AF8D">
            <w:pPr>
              <w:pStyle w:val="7"/>
              <w:ind w:firstLine="380"/>
              <w:jc w:val="left"/>
            </w:pPr>
            <w:r>
              <w:rPr>
                <w:rFonts w:ascii="仿宋_GB2312" w:hAnsi="仿宋_GB2312" w:eastAsia="仿宋_GB2312" w:cs="仿宋_GB2312"/>
                <w:sz w:val="21"/>
              </w:rPr>
              <w:t>注：以上参数除有要求之外，以投标人提供的报价机型检测（验）报告中的铭牌值或宣传图册内容为准。</w:t>
            </w:r>
          </w:p>
        </w:tc>
        <w:tc>
          <w:tcPr>
            <w:tcW w:w="332" w:type="dxa"/>
            <w:tcBorders>
              <w:top w:val="nil"/>
              <w:left w:val="nil"/>
              <w:bottom w:val="nil"/>
              <w:right w:val="single" w:color="000000" w:sz="4" w:space="0"/>
            </w:tcBorders>
            <w:tcMar>
              <w:top w:w="0" w:type="dxa"/>
              <w:left w:w="105" w:type="dxa"/>
              <w:bottom w:w="0" w:type="dxa"/>
              <w:right w:w="105" w:type="dxa"/>
            </w:tcMar>
            <w:vAlign w:val="top"/>
          </w:tcPr>
          <w:p w14:paraId="08334527">
            <w:pPr>
              <w:pStyle w:val="7"/>
              <w:ind w:firstLine="380"/>
              <w:jc w:val="center"/>
            </w:pPr>
            <w:r>
              <w:rPr>
                <w:rFonts w:ascii="仿宋_GB2312" w:hAnsi="仿宋_GB2312" w:eastAsia="仿宋_GB2312" w:cs="仿宋_GB2312"/>
                <w:sz w:val="21"/>
              </w:rPr>
              <w:t>台</w:t>
            </w:r>
          </w:p>
        </w:tc>
        <w:tc>
          <w:tcPr>
            <w:tcW w:w="448" w:type="dxa"/>
            <w:tcBorders>
              <w:top w:val="nil"/>
              <w:left w:val="nil"/>
              <w:bottom w:val="nil"/>
              <w:right w:val="single" w:color="000000" w:sz="4" w:space="0"/>
            </w:tcBorders>
            <w:tcMar>
              <w:top w:w="0" w:type="dxa"/>
              <w:left w:w="105" w:type="dxa"/>
              <w:bottom w:w="0" w:type="dxa"/>
              <w:right w:w="105" w:type="dxa"/>
            </w:tcMar>
            <w:vAlign w:val="top"/>
          </w:tcPr>
          <w:p w14:paraId="1D84111D">
            <w:pPr>
              <w:pStyle w:val="7"/>
              <w:ind w:firstLine="380"/>
              <w:jc w:val="center"/>
            </w:pPr>
            <w:r>
              <w:rPr>
                <w:rFonts w:ascii="仿宋_GB2312" w:hAnsi="仿宋_GB2312" w:eastAsia="仿宋_GB2312" w:cs="仿宋_GB2312"/>
                <w:sz w:val="21"/>
              </w:rPr>
              <w:t>10</w:t>
            </w:r>
          </w:p>
        </w:tc>
        <w:tc>
          <w:tcPr>
            <w:tcW w:w="303" w:type="dxa"/>
            <w:tcBorders>
              <w:top w:val="nil"/>
              <w:left w:val="nil"/>
              <w:bottom w:val="nil"/>
              <w:right w:val="single" w:color="000000" w:sz="4" w:space="0"/>
            </w:tcBorders>
            <w:tcMar>
              <w:top w:w="0" w:type="dxa"/>
              <w:left w:w="105" w:type="dxa"/>
              <w:bottom w:w="0" w:type="dxa"/>
              <w:right w:w="105" w:type="dxa"/>
            </w:tcMar>
            <w:vAlign w:val="top"/>
          </w:tcPr>
          <w:p w14:paraId="1A02F2F3">
            <w:pPr>
              <w:pStyle w:val="7"/>
              <w:ind w:firstLine="380"/>
              <w:jc w:val="left"/>
            </w:pPr>
          </w:p>
        </w:tc>
      </w:tr>
      <w:tr w14:paraId="324863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32" w:type="dxa"/>
            <w:tcBorders>
              <w:top w:val="single" w:color="000000" w:sz="4" w:space="0"/>
              <w:left w:val="single" w:color="000000" w:sz="4" w:space="0"/>
              <w:bottom w:val="nil"/>
              <w:right w:val="single" w:color="000000" w:sz="4" w:space="0"/>
            </w:tcBorders>
            <w:tcMar>
              <w:top w:w="0" w:type="dxa"/>
              <w:left w:w="105" w:type="dxa"/>
              <w:bottom w:w="0" w:type="dxa"/>
              <w:right w:w="105" w:type="dxa"/>
            </w:tcMar>
            <w:vAlign w:val="top"/>
          </w:tcPr>
          <w:p w14:paraId="0456D2A3">
            <w:pPr>
              <w:pStyle w:val="7"/>
              <w:jc w:val="left"/>
            </w:pPr>
            <w:r>
              <w:rPr>
                <w:rFonts w:ascii="仿宋_GB2312" w:hAnsi="仿宋_GB2312" w:eastAsia="仿宋_GB2312" w:cs="仿宋_GB2312"/>
                <w:sz w:val="21"/>
              </w:rPr>
              <w:t>2</w:t>
            </w:r>
          </w:p>
        </w:tc>
        <w:tc>
          <w:tcPr>
            <w:tcW w:w="1070" w:type="dxa"/>
            <w:tcBorders>
              <w:top w:val="single" w:color="000000" w:sz="4" w:space="0"/>
              <w:left w:val="nil"/>
              <w:bottom w:val="nil"/>
              <w:right w:val="single" w:color="000000" w:sz="4" w:space="0"/>
            </w:tcBorders>
            <w:tcMar>
              <w:top w:w="0" w:type="dxa"/>
              <w:left w:w="105" w:type="dxa"/>
              <w:bottom w:w="0" w:type="dxa"/>
              <w:right w:w="105" w:type="dxa"/>
            </w:tcMar>
            <w:vAlign w:val="top"/>
          </w:tcPr>
          <w:p w14:paraId="1328872A">
            <w:pPr>
              <w:pStyle w:val="7"/>
              <w:ind w:firstLine="380"/>
              <w:jc w:val="left"/>
            </w:pPr>
            <w:r>
              <w:rPr>
                <w:rFonts w:ascii="仿宋_GB2312" w:hAnsi="仿宋_GB2312" w:eastAsia="仿宋_GB2312" w:cs="仿宋_GB2312"/>
                <w:sz w:val="21"/>
              </w:rPr>
              <w:t>2匹变频分体挂机</w:t>
            </w:r>
          </w:p>
        </w:tc>
        <w:tc>
          <w:tcPr>
            <w:tcW w:w="5773" w:type="dxa"/>
            <w:tcBorders>
              <w:top w:val="single" w:color="000000" w:sz="4" w:space="0"/>
              <w:left w:val="nil"/>
              <w:bottom w:val="nil"/>
              <w:right w:val="single" w:color="000000" w:sz="4" w:space="0"/>
            </w:tcBorders>
            <w:tcMar>
              <w:top w:w="0" w:type="dxa"/>
              <w:left w:w="105" w:type="dxa"/>
              <w:bottom w:w="0" w:type="dxa"/>
              <w:right w:w="105" w:type="dxa"/>
            </w:tcMar>
            <w:vAlign w:val="top"/>
          </w:tcPr>
          <w:p w14:paraId="21F868AE">
            <w:pPr>
              <w:pStyle w:val="7"/>
              <w:ind w:firstLine="380"/>
              <w:jc w:val="left"/>
            </w:pPr>
            <w:r>
              <w:rPr>
                <w:rFonts w:ascii="仿宋_GB2312" w:hAnsi="仿宋_GB2312" w:eastAsia="仿宋_GB2312" w:cs="仿宋_GB2312"/>
                <w:sz w:val="21"/>
              </w:rPr>
              <w:t>1.▲能效等级1级；（投标人需要提供在中国能效标识网上查询的截图）</w:t>
            </w:r>
          </w:p>
          <w:p w14:paraId="5FB79EB7">
            <w:pPr>
              <w:pStyle w:val="7"/>
              <w:ind w:firstLine="380"/>
              <w:jc w:val="left"/>
            </w:pPr>
            <w:r>
              <w:rPr>
                <w:rFonts w:ascii="仿宋_GB2312" w:hAnsi="仿宋_GB2312" w:eastAsia="仿宋_GB2312" w:cs="仿宋_GB2312"/>
                <w:sz w:val="21"/>
              </w:rPr>
              <w:t>2.制冷量：≥5050W；</w:t>
            </w:r>
          </w:p>
          <w:p w14:paraId="0707F1CF">
            <w:pPr>
              <w:pStyle w:val="7"/>
              <w:ind w:firstLine="380"/>
              <w:jc w:val="left"/>
            </w:pPr>
            <w:r>
              <w:rPr>
                <w:rFonts w:ascii="仿宋_GB2312" w:hAnsi="仿宋_GB2312" w:eastAsia="仿宋_GB2312" w:cs="仿宋_GB2312"/>
                <w:sz w:val="21"/>
              </w:rPr>
              <w:t>3.制热量：≥7200W；</w:t>
            </w:r>
          </w:p>
          <w:p w14:paraId="4B44001C">
            <w:pPr>
              <w:pStyle w:val="7"/>
              <w:ind w:firstLine="380"/>
              <w:jc w:val="left"/>
            </w:pPr>
            <w:r>
              <w:rPr>
                <w:rFonts w:ascii="仿宋_GB2312" w:hAnsi="仿宋_GB2312" w:eastAsia="仿宋_GB2312" w:cs="仿宋_GB2312"/>
                <w:sz w:val="21"/>
              </w:rPr>
              <w:t>4.制冷输入功率：≤1280W；</w:t>
            </w:r>
          </w:p>
          <w:p w14:paraId="172CD717">
            <w:pPr>
              <w:pStyle w:val="7"/>
              <w:ind w:firstLine="380"/>
              <w:jc w:val="left"/>
            </w:pPr>
            <w:r>
              <w:rPr>
                <w:rFonts w:ascii="仿宋_GB2312" w:hAnsi="仿宋_GB2312" w:eastAsia="仿宋_GB2312" w:cs="仿宋_GB2312"/>
                <w:sz w:val="21"/>
              </w:rPr>
              <w:t>5.制热输入功率：≤1980W；</w:t>
            </w:r>
          </w:p>
          <w:p w14:paraId="5E6F8D82">
            <w:pPr>
              <w:pStyle w:val="7"/>
              <w:ind w:firstLine="380"/>
              <w:jc w:val="left"/>
            </w:pPr>
            <w:r>
              <w:rPr>
                <w:rFonts w:ascii="仿宋_GB2312" w:hAnsi="仿宋_GB2312" w:eastAsia="仿宋_GB2312" w:cs="仿宋_GB2312"/>
                <w:sz w:val="21"/>
              </w:rPr>
              <w:t>6.▲室内机循环风量：≥900m³/h；</w:t>
            </w:r>
          </w:p>
          <w:p w14:paraId="443ABAD1">
            <w:pPr>
              <w:pStyle w:val="7"/>
              <w:ind w:firstLine="380"/>
              <w:jc w:val="left"/>
            </w:pPr>
            <w:r>
              <w:rPr>
                <w:rFonts w:ascii="仿宋_GB2312" w:hAnsi="仿宋_GB2312" w:eastAsia="仿宋_GB2312" w:cs="仿宋_GB2312"/>
                <w:sz w:val="21"/>
              </w:rPr>
              <w:t>7.全年能源消耗效率APF≥5.70；</w:t>
            </w:r>
          </w:p>
          <w:p w14:paraId="07AC5D39">
            <w:pPr>
              <w:pStyle w:val="7"/>
              <w:ind w:firstLine="380"/>
              <w:jc w:val="left"/>
            </w:pPr>
            <w:r>
              <w:rPr>
                <w:rFonts w:ascii="仿宋_GB2312" w:hAnsi="仿宋_GB2312" w:eastAsia="仿宋_GB2312" w:cs="仿宋_GB2312"/>
                <w:sz w:val="21"/>
              </w:rPr>
              <w:t>8.室内机噪音（高风档）：≤41dB（A）</w:t>
            </w:r>
          </w:p>
          <w:p w14:paraId="791A332E">
            <w:pPr>
              <w:pStyle w:val="7"/>
              <w:ind w:firstLine="380"/>
              <w:jc w:val="left"/>
            </w:pPr>
            <w:r>
              <w:rPr>
                <w:rFonts w:ascii="仿宋_GB2312" w:hAnsi="仿宋_GB2312" w:eastAsia="仿宋_GB2312" w:cs="仿宋_GB2312"/>
                <w:sz w:val="21"/>
              </w:rPr>
              <w:t>9.制冷剂：R32；</w:t>
            </w:r>
          </w:p>
          <w:p w14:paraId="2333D59E">
            <w:pPr>
              <w:pStyle w:val="7"/>
              <w:ind w:firstLine="380"/>
              <w:jc w:val="left"/>
            </w:pPr>
            <w:r>
              <w:rPr>
                <w:rFonts w:ascii="仿宋_GB2312" w:hAnsi="仿宋_GB2312" w:eastAsia="仿宋_GB2312" w:cs="仿宋_GB2312"/>
                <w:sz w:val="21"/>
              </w:rPr>
              <w:t>10.设备带断电记忆功能</w:t>
            </w:r>
          </w:p>
          <w:p w14:paraId="75C82BAA">
            <w:pPr>
              <w:pStyle w:val="7"/>
              <w:ind w:firstLine="380"/>
              <w:jc w:val="left"/>
            </w:pPr>
            <w:r>
              <w:rPr>
                <w:rFonts w:ascii="仿宋_GB2312" w:hAnsi="仿宋_GB2312" w:eastAsia="仿宋_GB2312" w:cs="仿宋_GB2312"/>
                <w:sz w:val="21"/>
              </w:rPr>
              <w:t>11.电源：220V-50Hz；</w:t>
            </w:r>
          </w:p>
          <w:p w14:paraId="00F8CCC6">
            <w:pPr>
              <w:pStyle w:val="7"/>
              <w:ind w:firstLine="380"/>
              <w:jc w:val="left"/>
            </w:pPr>
            <w:r>
              <w:rPr>
                <w:rFonts w:ascii="仿宋_GB2312" w:hAnsi="仿宋_GB2312" w:eastAsia="仿宋_GB2312" w:cs="仿宋_GB2312"/>
                <w:sz w:val="21"/>
              </w:rPr>
              <w:t>注：以上参数除有要求之外，以投标人提供的报价机型检测（验）报告中的铭牌值或宣传图册内容为准。</w:t>
            </w:r>
          </w:p>
        </w:tc>
        <w:tc>
          <w:tcPr>
            <w:tcW w:w="332" w:type="dxa"/>
            <w:tcBorders>
              <w:top w:val="single" w:color="000000" w:sz="4" w:space="0"/>
              <w:left w:val="nil"/>
              <w:bottom w:val="nil"/>
              <w:right w:val="single" w:color="000000" w:sz="4" w:space="0"/>
            </w:tcBorders>
            <w:tcMar>
              <w:top w:w="0" w:type="dxa"/>
              <w:left w:w="105" w:type="dxa"/>
              <w:bottom w:w="0" w:type="dxa"/>
              <w:right w:w="105" w:type="dxa"/>
            </w:tcMar>
            <w:vAlign w:val="top"/>
          </w:tcPr>
          <w:p w14:paraId="2DBABD34">
            <w:pPr>
              <w:pStyle w:val="7"/>
              <w:ind w:firstLine="380"/>
              <w:jc w:val="left"/>
            </w:pPr>
            <w:r>
              <w:rPr>
                <w:rFonts w:ascii="仿宋_GB2312" w:hAnsi="仿宋_GB2312" w:eastAsia="仿宋_GB2312" w:cs="仿宋_GB2312"/>
                <w:sz w:val="21"/>
              </w:rPr>
              <w:t>台</w:t>
            </w:r>
          </w:p>
        </w:tc>
        <w:tc>
          <w:tcPr>
            <w:tcW w:w="448" w:type="dxa"/>
            <w:tcBorders>
              <w:top w:val="single" w:color="000000" w:sz="4" w:space="0"/>
              <w:left w:val="nil"/>
              <w:bottom w:val="nil"/>
              <w:right w:val="single" w:color="000000" w:sz="4" w:space="0"/>
            </w:tcBorders>
            <w:tcMar>
              <w:top w:w="0" w:type="dxa"/>
              <w:left w:w="105" w:type="dxa"/>
              <w:bottom w:w="0" w:type="dxa"/>
              <w:right w:w="105" w:type="dxa"/>
            </w:tcMar>
            <w:vAlign w:val="top"/>
          </w:tcPr>
          <w:p w14:paraId="37B78000">
            <w:pPr>
              <w:pStyle w:val="7"/>
              <w:ind w:firstLine="380"/>
              <w:jc w:val="left"/>
            </w:pPr>
            <w:r>
              <w:rPr>
                <w:rFonts w:ascii="仿宋_GB2312" w:hAnsi="仿宋_GB2312" w:eastAsia="仿宋_GB2312" w:cs="仿宋_GB2312"/>
                <w:sz w:val="21"/>
              </w:rPr>
              <w:t>13</w:t>
            </w:r>
          </w:p>
        </w:tc>
        <w:tc>
          <w:tcPr>
            <w:tcW w:w="30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0C0DB91">
            <w:pPr>
              <w:pStyle w:val="7"/>
              <w:ind w:firstLine="380"/>
              <w:jc w:val="left"/>
            </w:pPr>
          </w:p>
        </w:tc>
      </w:tr>
      <w:tr w14:paraId="40776F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3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15688C7">
            <w:pPr>
              <w:pStyle w:val="7"/>
              <w:jc w:val="left"/>
            </w:pPr>
            <w:r>
              <w:rPr>
                <w:rFonts w:ascii="仿宋_GB2312" w:hAnsi="仿宋_GB2312" w:eastAsia="仿宋_GB2312" w:cs="仿宋_GB2312"/>
                <w:sz w:val="21"/>
              </w:rPr>
              <w:t>3</w:t>
            </w:r>
          </w:p>
          <w:p w14:paraId="5C7F9C4D">
            <w:pPr>
              <w:pStyle w:val="7"/>
              <w:ind w:firstLine="380"/>
              <w:jc w:val="left"/>
            </w:pPr>
          </w:p>
        </w:tc>
        <w:tc>
          <w:tcPr>
            <w:tcW w:w="107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79EFD81">
            <w:pPr>
              <w:pStyle w:val="7"/>
              <w:jc w:val="left"/>
            </w:pPr>
            <w:r>
              <w:rPr>
                <w:rFonts w:ascii="仿宋_GB2312" w:hAnsi="仿宋_GB2312" w:eastAsia="仿宋_GB2312" w:cs="仿宋_GB2312"/>
                <w:sz w:val="21"/>
              </w:rPr>
              <w:t>3匹变频天井机</w:t>
            </w:r>
          </w:p>
        </w:tc>
        <w:tc>
          <w:tcPr>
            <w:tcW w:w="577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FC31F5E">
            <w:pPr>
              <w:pStyle w:val="7"/>
              <w:ind w:firstLine="380"/>
              <w:jc w:val="left"/>
            </w:pPr>
            <w:r>
              <w:rPr>
                <w:rFonts w:ascii="仿宋_GB2312" w:hAnsi="仿宋_GB2312" w:eastAsia="仿宋_GB2312" w:cs="仿宋_GB2312"/>
                <w:sz w:val="21"/>
              </w:rPr>
              <w:t>1.▲能效等级1级；（投标人需要提供在中国能效标识网上查询的截图）</w:t>
            </w:r>
          </w:p>
          <w:p w14:paraId="70412C13">
            <w:pPr>
              <w:pStyle w:val="7"/>
              <w:ind w:firstLine="380"/>
              <w:jc w:val="left"/>
            </w:pPr>
            <w:r>
              <w:rPr>
                <w:rFonts w:ascii="仿宋_GB2312" w:hAnsi="仿宋_GB2312" w:eastAsia="仿宋_GB2312" w:cs="仿宋_GB2312"/>
                <w:sz w:val="21"/>
              </w:rPr>
              <w:t>2.制冷量：≥7200W；</w:t>
            </w:r>
          </w:p>
          <w:p w14:paraId="7315D23C">
            <w:pPr>
              <w:pStyle w:val="7"/>
              <w:ind w:firstLine="380"/>
              <w:jc w:val="left"/>
            </w:pPr>
            <w:r>
              <w:rPr>
                <w:rFonts w:ascii="仿宋_GB2312" w:hAnsi="仿宋_GB2312" w:eastAsia="仿宋_GB2312" w:cs="仿宋_GB2312"/>
                <w:sz w:val="21"/>
              </w:rPr>
              <w:t>3.制热量：≥9200W；</w:t>
            </w:r>
          </w:p>
          <w:p w14:paraId="45CDE000">
            <w:pPr>
              <w:pStyle w:val="7"/>
              <w:ind w:firstLine="380"/>
              <w:jc w:val="left"/>
            </w:pPr>
            <w:r>
              <w:rPr>
                <w:rFonts w:ascii="仿宋_GB2312" w:hAnsi="仿宋_GB2312" w:eastAsia="仿宋_GB2312" w:cs="仿宋_GB2312"/>
                <w:sz w:val="21"/>
              </w:rPr>
              <w:t>4.制冷输入功率：≤3100W；</w:t>
            </w:r>
          </w:p>
          <w:p w14:paraId="35F053AC">
            <w:pPr>
              <w:pStyle w:val="7"/>
              <w:ind w:firstLine="380"/>
              <w:jc w:val="left"/>
            </w:pPr>
            <w:r>
              <w:rPr>
                <w:rFonts w:ascii="仿宋_GB2312" w:hAnsi="仿宋_GB2312" w:eastAsia="仿宋_GB2312" w:cs="仿宋_GB2312"/>
                <w:sz w:val="21"/>
              </w:rPr>
              <w:t>5.制热输入功率：≤3700W；</w:t>
            </w:r>
          </w:p>
          <w:p w14:paraId="2322ADC3">
            <w:pPr>
              <w:pStyle w:val="7"/>
              <w:ind w:firstLine="380"/>
              <w:jc w:val="left"/>
            </w:pPr>
            <w:r>
              <w:rPr>
                <w:rFonts w:ascii="仿宋_GB2312" w:hAnsi="仿宋_GB2312" w:eastAsia="仿宋_GB2312" w:cs="仿宋_GB2312"/>
                <w:sz w:val="21"/>
              </w:rPr>
              <w:t>6.▲室内机循环风量：≥1260m³/h；</w:t>
            </w:r>
          </w:p>
          <w:p w14:paraId="3808DCBD">
            <w:pPr>
              <w:pStyle w:val="7"/>
              <w:ind w:firstLine="380"/>
              <w:jc w:val="left"/>
            </w:pPr>
            <w:r>
              <w:rPr>
                <w:rFonts w:ascii="仿宋_GB2312" w:hAnsi="仿宋_GB2312" w:eastAsia="仿宋_GB2312" w:cs="仿宋_GB2312"/>
                <w:sz w:val="21"/>
              </w:rPr>
              <w:t>7.全年能源消耗效率APF≥4.2；</w:t>
            </w:r>
          </w:p>
          <w:p w14:paraId="3A64FC8F">
            <w:pPr>
              <w:pStyle w:val="7"/>
              <w:ind w:firstLine="380"/>
              <w:jc w:val="left"/>
            </w:pPr>
            <w:r>
              <w:rPr>
                <w:rFonts w:ascii="仿宋_GB2312" w:hAnsi="仿宋_GB2312" w:eastAsia="仿宋_GB2312" w:cs="仿宋_GB2312"/>
                <w:sz w:val="21"/>
              </w:rPr>
              <w:t>8.室内机噪音（高风档）：≤42dB（A）</w:t>
            </w:r>
          </w:p>
          <w:p w14:paraId="0ECCBFCF">
            <w:pPr>
              <w:pStyle w:val="7"/>
              <w:ind w:firstLine="380"/>
              <w:jc w:val="left"/>
            </w:pPr>
            <w:r>
              <w:rPr>
                <w:rFonts w:ascii="仿宋_GB2312" w:hAnsi="仿宋_GB2312" w:eastAsia="仿宋_GB2312" w:cs="仿宋_GB2312"/>
                <w:sz w:val="21"/>
              </w:rPr>
              <w:t>9.制冷剂：R32；</w:t>
            </w:r>
          </w:p>
          <w:p w14:paraId="1EC3B330">
            <w:pPr>
              <w:pStyle w:val="7"/>
              <w:ind w:firstLine="380"/>
              <w:jc w:val="left"/>
            </w:pPr>
            <w:r>
              <w:rPr>
                <w:rFonts w:ascii="仿宋_GB2312" w:hAnsi="仿宋_GB2312" w:eastAsia="仿宋_GB2312" w:cs="仿宋_GB2312"/>
                <w:sz w:val="21"/>
              </w:rPr>
              <w:t>10.电源：220V-50Hz；</w:t>
            </w:r>
          </w:p>
          <w:p w14:paraId="5382F392">
            <w:pPr>
              <w:pStyle w:val="7"/>
              <w:ind w:firstLine="380"/>
              <w:jc w:val="left"/>
            </w:pPr>
            <w:r>
              <w:rPr>
                <w:rFonts w:ascii="仿宋_GB2312" w:hAnsi="仿宋_GB2312" w:eastAsia="仿宋_GB2312" w:cs="仿宋_GB2312"/>
                <w:sz w:val="21"/>
              </w:rPr>
              <w:t>注：以上参数除有要求之外，以投标人提供的报价机型检测（验）报告中的铭牌值或宣传图册内容为准。</w:t>
            </w:r>
          </w:p>
        </w:tc>
        <w:tc>
          <w:tcPr>
            <w:tcW w:w="3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D721B93">
            <w:pPr>
              <w:pStyle w:val="7"/>
              <w:ind w:firstLine="380"/>
              <w:jc w:val="left"/>
            </w:pPr>
            <w:r>
              <w:rPr>
                <w:rFonts w:ascii="仿宋_GB2312" w:hAnsi="仿宋_GB2312" w:eastAsia="仿宋_GB2312" w:cs="仿宋_GB2312"/>
                <w:sz w:val="21"/>
              </w:rPr>
              <w:t>台</w:t>
            </w:r>
          </w:p>
        </w:tc>
        <w:tc>
          <w:tcPr>
            <w:tcW w:w="4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FBF333C">
            <w:pPr>
              <w:pStyle w:val="7"/>
              <w:ind w:firstLine="380"/>
              <w:jc w:val="left"/>
            </w:pPr>
            <w:r>
              <w:rPr>
                <w:rFonts w:ascii="仿宋_GB2312" w:hAnsi="仿宋_GB2312" w:eastAsia="仿宋_GB2312" w:cs="仿宋_GB2312"/>
                <w:sz w:val="21"/>
              </w:rPr>
              <w:t>33</w:t>
            </w:r>
          </w:p>
        </w:tc>
        <w:tc>
          <w:tcPr>
            <w:tcW w:w="30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3418370">
            <w:pPr>
              <w:pStyle w:val="7"/>
              <w:ind w:firstLine="380"/>
              <w:jc w:val="left"/>
            </w:pPr>
          </w:p>
        </w:tc>
      </w:tr>
      <w:tr w14:paraId="65DECC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62932B">
            <w:pPr>
              <w:pStyle w:val="7"/>
              <w:jc w:val="left"/>
            </w:pPr>
            <w:r>
              <w:rPr>
                <w:rFonts w:ascii="仿宋_GB2312" w:hAnsi="仿宋_GB2312" w:eastAsia="仿宋_GB2312" w:cs="仿宋_GB2312"/>
                <w:sz w:val="21"/>
              </w:rPr>
              <w:t>4</w:t>
            </w:r>
          </w:p>
        </w:tc>
        <w:tc>
          <w:tcPr>
            <w:tcW w:w="107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7CFA0F">
            <w:pPr>
              <w:pStyle w:val="7"/>
              <w:ind w:firstLine="380"/>
              <w:jc w:val="left"/>
            </w:pPr>
            <w:r>
              <w:rPr>
                <w:rFonts w:ascii="仿宋_GB2312" w:hAnsi="仿宋_GB2312" w:eastAsia="仿宋_GB2312" w:cs="仿宋_GB2312"/>
                <w:sz w:val="21"/>
              </w:rPr>
              <w:t>5匹变频天井机</w:t>
            </w:r>
          </w:p>
        </w:tc>
        <w:tc>
          <w:tcPr>
            <w:tcW w:w="577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21DE54">
            <w:pPr>
              <w:pStyle w:val="7"/>
              <w:ind w:firstLine="380"/>
              <w:jc w:val="left"/>
            </w:pPr>
            <w:r>
              <w:rPr>
                <w:rFonts w:ascii="仿宋_GB2312" w:hAnsi="仿宋_GB2312" w:eastAsia="仿宋_GB2312" w:cs="仿宋_GB2312"/>
                <w:sz w:val="21"/>
              </w:rPr>
              <w:t>1.▲能效等级1级；（投标人需要提供在中国能效标识网上查询的截图）</w:t>
            </w:r>
          </w:p>
          <w:p w14:paraId="0AA20F69">
            <w:pPr>
              <w:pStyle w:val="7"/>
              <w:ind w:firstLine="380"/>
              <w:jc w:val="left"/>
            </w:pPr>
            <w:r>
              <w:rPr>
                <w:rFonts w:ascii="仿宋_GB2312" w:hAnsi="仿宋_GB2312" w:eastAsia="仿宋_GB2312" w:cs="仿宋_GB2312"/>
                <w:sz w:val="21"/>
              </w:rPr>
              <w:t>2.制冷量：≥12000W；</w:t>
            </w:r>
          </w:p>
          <w:p w14:paraId="28DE329F">
            <w:pPr>
              <w:pStyle w:val="7"/>
              <w:ind w:firstLine="380"/>
              <w:jc w:val="left"/>
            </w:pPr>
            <w:r>
              <w:rPr>
                <w:rFonts w:ascii="仿宋_GB2312" w:hAnsi="仿宋_GB2312" w:eastAsia="仿宋_GB2312" w:cs="仿宋_GB2312"/>
                <w:sz w:val="21"/>
              </w:rPr>
              <w:t>3.制热量：≥13500W；</w:t>
            </w:r>
          </w:p>
          <w:p w14:paraId="57B5C3CD">
            <w:pPr>
              <w:pStyle w:val="7"/>
              <w:ind w:firstLine="380"/>
              <w:jc w:val="left"/>
            </w:pPr>
            <w:r>
              <w:rPr>
                <w:rFonts w:ascii="仿宋_GB2312" w:hAnsi="仿宋_GB2312" w:eastAsia="仿宋_GB2312" w:cs="仿宋_GB2312"/>
                <w:sz w:val="21"/>
              </w:rPr>
              <w:t>4.制冷输入功率：≤5000W；</w:t>
            </w:r>
          </w:p>
          <w:p w14:paraId="283A3680">
            <w:pPr>
              <w:pStyle w:val="7"/>
              <w:ind w:firstLine="380"/>
              <w:jc w:val="left"/>
            </w:pPr>
            <w:r>
              <w:rPr>
                <w:rFonts w:ascii="仿宋_GB2312" w:hAnsi="仿宋_GB2312" w:eastAsia="仿宋_GB2312" w:cs="仿宋_GB2312"/>
                <w:sz w:val="21"/>
              </w:rPr>
              <w:t>5.制热输入功率：≤5650W；</w:t>
            </w:r>
          </w:p>
          <w:p w14:paraId="29D0D8D6">
            <w:pPr>
              <w:pStyle w:val="7"/>
              <w:ind w:firstLine="380"/>
              <w:jc w:val="left"/>
            </w:pPr>
            <w:r>
              <w:rPr>
                <w:rFonts w:ascii="仿宋_GB2312" w:hAnsi="仿宋_GB2312" w:eastAsia="仿宋_GB2312" w:cs="仿宋_GB2312"/>
                <w:sz w:val="21"/>
              </w:rPr>
              <w:t>6.▲室内机循环风量：≥2000m³/h；</w:t>
            </w:r>
          </w:p>
          <w:p w14:paraId="65AD49DA">
            <w:pPr>
              <w:pStyle w:val="7"/>
              <w:ind w:firstLine="380"/>
              <w:jc w:val="left"/>
            </w:pPr>
            <w:r>
              <w:rPr>
                <w:rFonts w:ascii="仿宋_GB2312" w:hAnsi="仿宋_GB2312" w:eastAsia="仿宋_GB2312" w:cs="仿宋_GB2312"/>
                <w:sz w:val="21"/>
              </w:rPr>
              <w:t>7.全年能源消耗效率APF≥4.0；</w:t>
            </w:r>
          </w:p>
          <w:p w14:paraId="403D1ECD">
            <w:pPr>
              <w:pStyle w:val="7"/>
              <w:ind w:firstLine="380"/>
              <w:jc w:val="left"/>
            </w:pPr>
            <w:r>
              <w:rPr>
                <w:rFonts w:ascii="仿宋_GB2312" w:hAnsi="仿宋_GB2312" w:eastAsia="仿宋_GB2312" w:cs="仿宋_GB2312"/>
                <w:sz w:val="21"/>
              </w:rPr>
              <w:t>8.室内机噪音（高风档）：≤48dB（A）</w:t>
            </w:r>
          </w:p>
          <w:p w14:paraId="4016C775">
            <w:pPr>
              <w:pStyle w:val="7"/>
              <w:ind w:firstLine="380"/>
              <w:jc w:val="left"/>
            </w:pPr>
            <w:r>
              <w:rPr>
                <w:rFonts w:ascii="仿宋_GB2312" w:hAnsi="仿宋_GB2312" w:eastAsia="仿宋_GB2312" w:cs="仿宋_GB2312"/>
                <w:sz w:val="21"/>
              </w:rPr>
              <w:t>9.制冷剂：R32；</w:t>
            </w:r>
          </w:p>
          <w:p w14:paraId="194562D8">
            <w:pPr>
              <w:pStyle w:val="7"/>
              <w:ind w:firstLine="380"/>
              <w:jc w:val="left"/>
            </w:pPr>
            <w:r>
              <w:rPr>
                <w:rFonts w:ascii="仿宋_GB2312" w:hAnsi="仿宋_GB2312" w:eastAsia="仿宋_GB2312" w:cs="仿宋_GB2312"/>
                <w:sz w:val="21"/>
              </w:rPr>
              <w:t>10.电源：380V-50Hz；</w:t>
            </w:r>
          </w:p>
          <w:p w14:paraId="61948015">
            <w:pPr>
              <w:pStyle w:val="7"/>
              <w:ind w:firstLine="380"/>
              <w:jc w:val="left"/>
            </w:pPr>
            <w:r>
              <w:rPr>
                <w:rFonts w:ascii="仿宋_GB2312" w:hAnsi="仿宋_GB2312" w:eastAsia="仿宋_GB2312" w:cs="仿宋_GB2312"/>
                <w:sz w:val="21"/>
              </w:rPr>
              <w:t>注：以上参数除有要求之外，以投标人提供的报价机型检测（验）报告中的铭牌值或宣传图册内容为准。</w:t>
            </w:r>
          </w:p>
        </w:tc>
        <w:tc>
          <w:tcPr>
            <w:tcW w:w="33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D6B1FC">
            <w:pPr>
              <w:pStyle w:val="7"/>
              <w:ind w:firstLine="380"/>
              <w:jc w:val="left"/>
            </w:pPr>
            <w:r>
              <w:rPr>
                <w:rFonts w:ascii="仿宋_GB2312" w:hAnsi="仿宋_GB2312" w:eastAsia="仿宋_GB2312" w:cs="仿宋_GB2312"/>
                <w:sz w:val="21"/>
              </w:rPr>
              <w:t>台</w:t>
            </w:r>
          </w:p>
        </w:tc>
        <w:tc>
          <w:tcPr>
            <w:tcW w:w="4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776BF4">
            <w:pPr>
              <w:pStyle w:val="7"/>
              <w:ind w:firstLine="380"/>
              <w:jc w:val="left"/>
            </w:pPr>
            <w:r>
              <w:rPr>
                <w:rFonts w:ascii="仿宋_GB2312" w:hAnsi="仿宋_GB2312" w:eastAsia="仿宋_GB2312" w:cs="仿宋_GB2312"/>
                <w:sz w:val="21"/>
              </w:rPr>
              <w:t>39</w:t>
            </w:r>
          </w:p>
        </w:tc>
        <w:tc>
          <w:tcPr>
            <w:tcW w:w="3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49518D">
            <w:pPr>
              <w:pStyle w:val="7"/>
              <w:ind w:firstLine="380"/>
              <w:jc w:val="left"/>
            </w:pPr>
          </w:p>
        </w:tc>
      </w:tr>
      <w:tr w14:paraId="53238D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2D9979">
            <w:pPr>
              <w:pStyle w:val="7"/>
              <w:jc w:val="left"/>
            </w:pPr>
            <w:r>
              <w:rPr>
                <w:rFonts w:ascii="仿宋_GB2312" w:hAnsi="仿宋_GB2312" w:eastAsia="仿宋_GB2312" w:cs="仿宋_GB2312"/>
                <w:sz w:val="21"/>
              </w:rPr>
              <w:t>5</w:t>
            </w:r>
          </w:p>
        </w:tc>
        <w:tc>
          <w:tcPr>
            <w:tcW w:w="107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80CD3B">
            <w:pPr>
              <w:pStyle w:val="7"/>
              <w:ind w:firstLine="380"/>
              <w:jc w:val="left"/>
            </w:pPr>
            <w:r>
              <w:rPr>
                <w:rFonts w:ascii="仿宋_GB2312" w:hAnsi="仿宋_GB2312" w:eastAsia="仿宋_GB2312" w:cs="仿宋_GB2312"/>
                <w:sz w:val="21"/>
              </w:rPr>
              <w:t>随机标配外的安装物料及服务</w:t>
            </w:r>
          </w:p>
        </w:tc>
        <w:tc>
          <w:tcPr>
            <w:tcW w:w="577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6C90F2">
            <w:pPr>
              <w:pStyle w:val="7"/>
              <w:ind w:firstLine="380"/>
              <w:jc w:val="left"/>
            </w:pPr>
            <w:r>
              <w:rPr>
                <w:rFonts w:ascii="仿宋_GB2312" w:hAnsi="仿宋_GB2312" w:eastAsia="仿宋_GB2312" w:cs="仿宋_GB2312"/>
                <w:sz w:val="21"/>
              </w:rPr>
              <w:t>空调安装物料包含安装所产生的辅材：空调支架（含吊架）、电缆线材（采购方仅负责将电缆敷设到对应实训室电箱）、排水管、保温材料、雪种、管槽、五金配件等所有相关辅材及安装费用</w:t>
            </w:r>
          </w:p>
        </w:tc>
        <w:tc>
          <w:tcPr>
            <w:tcW w:w="33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FAFB04">
            <w:pPr>
              <w:pStyle w:val="7"/>
              <w:ind w:firstLine="380"/>
              <w:jc w:val="left"/>
            </w:pPr>
            <w:r>
              <w:rPr>
                <w:rFonts w:ascii="仿宋_GB2312" w:hAnsi="仿宋_GB2312" w:eastAsia="仿宋_GB2312" w:cs="仿宋_GB2312"/>
                <w:sz w:val="21"/>
              </w:rPr>
              <w:t>项</w:t>
            </w:r>
          </w:p>
        </w:tc>
        <w:tc>
          <w:tcPr>
            <w:tcW w:w="4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F93C3A">
            <w:pPr>
              <w:pStyle w:val="7"/>
              <w:ind w:firstLine="380"/>
              <w:jc w:val="left"/>
            </w:pPr>
            <w:r>
              <w:rPr>
                <w:rFonts w:ascii="仿宋_GB2312" w:hAnsi="仿宋_GB2312" w:eastAsia="仿宋_GB2312" w:cs="仿宋_GB2312"/>
                <w:sz w:val="21"/>
              </w:rPr>
              <w:t>1</w:t>
            </w:r>
          </w:p>
        </w:tc>
        <w:tc>
          <w:tcPr>
            <w:tcW w:w="3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5B03BF">
            <w:pPr>
              <w:pStyle w:val="7"/>
              <w:ind w:firstLine="380"/>
              <w:jc w:val="left"/>
            </w:pPr>
          </w:p>
        </w:tc>
      </w:tr>
    </w:tbl>
    <w:p w14:paraId="065707CD">
      <w:pPr>
        <w:pStyle w:val="7"/>
        <w:jc w:val="both"/>
      </w:pPr>
      <w:r>
        <w:rPr>
          <w:rFonts w:ascii="仿宋_GB2312" w:hAnsi="仿宋_GB2312" w:eastAsia="仿宋_GB2312" w:cs="仿宋_GB2312"/>
          <w:sz w:val="21"/>
        </w:rPr>
        <w:t>三、</w:t>
      </w:r>
      <w:r>
        <w:rPr>
          <w:rFonts w:ascii="仿宋_GB2312" w:hAnsi="仿宋_GB2312" w:eastAsia="仿宋_GB2312" w:cs="仿宋_GB2312"/>
          <w:b/>
          <w:sz w:val="21"/>
        </w:rPr>
        <w:t>空调安装要求</w:t>
      </w:r>
    </w:p>
    <w:p w14:paraId="30F56D8F">
      <w:pPr>
        <w:pStyle w:val="7"/>
        <w:ind w:firstLine="420"/>
        <w:jc w:val="left"/>
      </w:pPr>
      <w:r>
        <w:rPr>
          <w:rFonts w:ascii="仿宋_GB2312" w:hAnsi="仿宋_GB2312" w:eastAsia="仿宋_GB2312" w:cs="仿宋_GB2312"/>
          <w:sz w:val="21"/>
        </w:rPr>
        <w:t>1.严格按照指定点位安装。</w:t>
      </w:r>
      <w:r>
        <w:br w:type="textWrapping"/>
      </w:r>
      <w:r>
        <w:rPr>
          <w:rFonts w:ascii="仿宋_GB2312" w:hAnsi="仿宋_GB2312" w:eastAsia="仿宋_GB2312" w:cs="仿宋_GB2312"/>
          <w:sz w:val="21"/>
        </w:rPr>
        <w:t xml:space="preserve"> 中标人必须依据采购人提供的《空调安装地点表》中明确的房间号、机型、数量及安装点位图进行安装，未经采购人书面同意，不得擅自更改安装位置或机型。</w:t>
      </w:r>
      <w:r>
        <w:br w:type="textWrapping"/>
      </w:r>
      <w:r>
        <w:rPr>
          <w:rFonts w:ascii="仿宋_GB2312" w:hAnsi="仿宋_GB2312" w:eastAsia="仿宋_GB2312" w:cs="仿宋_GB2312"/>
          <w:sz w:val="21"/>
        </w:rPr>
        <w:t xml:space="preserve">     2.安装前现场复核与确认。</w:t>
      </w:r>
      <w:r>
        <w:br w:type="textWrapping"/>
      </w:r>
      <w:r>
        <w:rPr>
          <w:rFonts w:ascii="仿宋_GB2312" w:hAnsi="仿宋_GB2312" w:eastAsia="仿宋_GB2312" w:cs="仿宋_GB2312"/>
          <w:sz w:val="21"/>
        </w:rPr>
        <w:t xml:space="preserve"> 安装前须与采购人现场负责人逐一确认安装点位，包括室内机与室外机的具体位置、电源接口、排水路径等，确保与实际场地条件相符。</w:t>
      </w:r>
      <w:r>
        <w:br w:type="textWrapping"/>
      </w:r>
      <w:r>
        <w:rPr>
          <w:rFonts w:ascii="仿宋_GB2312" w:hAnsi="仿宋_GB2312" w:eastAsia="仿宋_GB2312" w:cs="仿宋_GB2312"/>
          <w:sz w:val="21"/>
        </w:rPr>
        <w:t xml:space="preserve">     3.安装工艺与材料规范。</w:t>
      </w:r>
      <w:r>
        <w:br w:type="textWrapping"/>
      </w:r>
      <w:r>
        <w:rPr>
          <w:rFonts w:ascii="仿宋_GB2312" w:hAnsi="仿宋_GB2312" w:eastAsia="仿宋_GB2312" w:cs="仿宋_GB2312"/>
          <w:sz w:val="21"/>
        </w:rPr>
        <w:t xml:space="preserve"> 所有安装辅材（包括但不限于铜管、支架、电缆、排水管、保温材料等）必须符合国家相关标准及行业规范，严禁使用劣质或非标材料。</w:t>
      </w:r>
      <w:r>
        <w:br w:type="textWrapping"/>
      </w:r>
      <w:r>
        <w:rPr>
          <w:rFonts w:ascii="仿宋_GB2312" w:hAnsi="仿宋_GB2312" w:eastAsia="仿宋_GB2312" w:cs="仿宋_GB2312"/>
          <w:sz w:val="21"/>
        </w:rPr>
        <w:t xml:space="preserve">     4.安全文明施工。</w:t>
      </w:r>
      <w:r>
        <w:br w:type="textWrapping"/>
      </w:r>
      <w:r>
        <w:rPr>
          <w:rFonts w:ascii="仿宋_GB2312" w:hAnsi="仿宋_GB2312" w:eastAsia="仿宋_GB2312" w:cs="仿宋_GB2312"/>
          <w:sz w:val="21"/>
        </w:rPr>
        <w:t xml:space="preserve"> 安装过程中须做好现场防护措施，避免对墙面、地面、现有设备等造成污染或损坏。安装完毕后须清理现场，恢复原状。高空作业人员须持证上岗，并配备安全防护设备。</w:t>
      </w:r>
      <w:r>
        <w:br w:type="textWrapping"/>
      </w:r>
      <w:r>
        <w:rPr>
          <w:rFonts w:ascii="仿宋_GB2312" w:hAnsi="仿宋_GB2312" w:eastAsia="仿宋_GB2312" w:cs="仿宋_GB2312"/>
          <w:sz w:val="21"/>
        </w:rPr>
        <w:t xml:space="preserve">     5.系统调试与功能验证。</w:t>
      </w:r>
      <w:r>
        <w:br w:type="textWrapping"/>
      </w:r>
      <w:r>
        <w:rPr>
          <w:rFonts w:ascii="仿宋_GB2312" w:hAnsi="仿宋_GB2312" w:eastAsia="仿宋_GB2312" w:cs="仿宋_GB2312"/>
          <w:sz w:val="21"/>
        </w:rPr>
        <w:t xml:space="preserve"> 每台空调安装完成后须进行系统调试，确保制冷、制热、送风、排水等功能正常运行，噪音控制在技术参数范围内，并向采购人提供调试记录。</w:t>
      </w:r>
      <w:r>
        <w:br w:type="textWrapping"/>
      </w:r>
      <w:r>
        <w:rPr>
          <w:rFonts w:ascii="仿宋_GB2312" w:hAnsi="仿宋_GB2312" w:eastAsia="仿宋_GB2312" w:cs="仿宋_GB2312"/>
          <w:sz w:val="21"/>
        </w:rPr>
        <w:t xml:space="preserve">     6.安装图纸与验收资料归档。</w:t>
      </w:r>
      <w:r>
        <w:br w:type="textWrapping"/>
      </w:r>
      <w:r>
        <w:rPr>
          <w:rFonts w:ascii="仿宋_GB2312" w:hAnsi="仿宋_GB2312" w:eastAsia="仿宋_GB2312" w:cs="仿宋_GB2312"/>
          <w:sz w:val="21"/>
        </w:rPr>
        <w:t xml:space="preserve"> 中标人应在安装完成后提供完整的安装布局图、管线走向图、电气接线图等资料，作为验收和后期维护的依据。</w:t>
      </w:r>
    </w:p>
    <w:p w14:paraId="3E7D7934">
      <w:pPr>
        <w:pStyle w:val="7"/>
        <w:jc w:val="left"/>
      </w:pPr>
      <w:r>
        <w:rPr>
          <w:rFonts w:ascii="仿宋_GB2312" w:hAnsi="仿宋_GB2312" w:eastAsia="仿宋_GB2312" w:cs="仿宋_GB2312"/>
          <w:b/>
          <w:sz w:val="21"/>
        </w:rPr>
        <w:t>四、空调安装地点</w:t>
      </w:r>
    </w:p>
    <w:tbl>
      <w:tblPr>
        <w:tblStyle w:val="5"/>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01"/>
        <w:gridCol w:w="2115"/>
        <w:gridCol w:w="1010"/>
        <w:gridCol w:w="1125"/>
        <w:gridCol w:w="1125"/>
        <w:gridCol w:w="1125"/>
        <w:gridCol w:w="1125"/>
      </w:tblGrid>
      <w:tr w14:paraId="325C07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top"/>
          </w:tcPr>
          <w:p w14:paraId="6CCE54BA">
            <w:pPr>
              <w:pStyle w:val="7"/>
              <w:ind w:firstLine="380"/>
              <w:jc w:val="center"/>
            </w:pPr>
            <w:r>
              <w:rPr>
                <w:rFonts w:ascii="仿宋_GB2312" w:hAnsi="仿宋_GB2312" w:eastAsia="仿宋_GB2312" w:cs="仿宋_GB2312"/>
                <w:b/>
                <w:color w:val="000000"/>
                <w:sz w:val="21"/>
              </w:rPr>
              <w:t>序号</w:t>
            </w:r>
          </w:p>
        </w:tc>
        <w:tc>
          <w:tcPr>
            <w:tcW w:w="2115" w:type="dxa"/>
            <w:tcBorders>
              <w:top w:val="single" w:color="000000" w:sz="4" w:space="0"/>
              <w:left w:val="nil"/>
              <w:bottom w:val="single" w:color="000000" w:sz="4" w:space="0"/>
              <w:right w:val="single" w:color="000000" w:sz="4" w:space="0"/>
            </w:tcBorders>
            <w:shd w:val="clear" w:color="auto" w:fill="D8D8D8"/>
            <w:tcMar>
              <w:top w:w="0" w:type="dxa"/>
              <w:left w:w="105" w:type="dxa"/>
              <w:bottom w:w="0" w:type="dxa"/>
              <w:right w:w="105" w:type="dxa"/>
            </w:tcMar>
            <w:vAlign w:val="top"/>
          </w:tcPr>
          <w:p w14:paraId="0DE3DC3D">
            <w:pPr>
              <w:pStyle w:val="7"/>
              <w:ind w:firstLine="380"/>
              <w:jc w:val="center"/>
            </w:pPr>
            <w:r>
              <w:rPr>
                <w:rFonts w:ascii="仿宋_GB2312" w:hAnsi="仿宋_GB2312" w:eastAsia="仿宋_GB2312" w:cs="仿宋_GB2312"/>
                <w:b/>
                <w:color w:val="000000"/>
                <w:sz w:val="21"/>
              </w:rPr>
              <w:t>空调安装位置</w:t>
            </w:r>
          </w:p>
        </w:tc>
        <w:tc>
          <w:tcPr>
            <w:tcW w:w="840" w:type="dxa"/>
            <w:tcBorders>
              <w:top w:val="single" w:color="000000" w:sz="4" w:space="0"/>
              <w:left w:val="nil"/>
              <w:bottom w:val="single" w:color="000000" w:sz="4" w:space="0"/>
              <w:right w:val="single" w:color="000000" w:sz="4" w:space="0"/>
            </w:tcBorders>
            <w:shd w:val="clear" w:color="auto" w:fill="D8D8D8"/>
            <w:tcMar>
              <w:top w:w="0" w:type="dxa"/>
              <w:left w:w="105" w:type="dxa"/>
              <w:bottom w:w="0" w:type="dxa"/>
              <w:right w:w="105" w:type="dxa"/>
            </w:tcMar>
            <w:vAlign w:val="top"/>
          </w:tcPr>
          <w:p w14:paraId="051B7599">
            <w:pPr>
              <w:pStyle w:val="7"/>
              <w:ind w:firstLine="380"/>
              <w:jc w:val="center"/>
            </w:pPr>
            <w:r>
              <w:rPr>
                <w:rFonts w:ascii="仿宋_GB2312" w:hAnsi="仿宋_GB2312" w:eastAsia="仿宋_GB2312" w:cs="仿宋_GB2312"/>
                <w:b/>
                <w:color w:val="000000"/>
                <w:sz w:val="21"/>
              </w:rPr>
              <w:t>面积</w:t>
            </w:r>
          </w:p>
        </w:tc>
        <w:tc>
          <w:tcPr>
            <w:tcW w:w="1125" w:type="dxa"/>
            <w:tcBorders>
              <w:top w:val="single" w:color="000000" w:sz="4" w:space="0"/>
              <w:left w:val="nil"/>
              <w:bottom w:val="single" w:color="000000" w:sz="4" w:space="0"/>
              <w:right w:val="single" w:color="000000" w:sz="4" w:space="0"/>
            </w:tcBorders>
            <w:shd w:val="clear" w:color="auto" w:fill="D8D8D8"/>
            <w:tcMar>
              <w:top w:w="0" w:type="dxa"/>
              <w:left w:w="105" w:type="dxa"/>
              <w:bottom w:w="0" w:type="dxa"/>
              <w:right w:w="105" w:type="dxa"/>
            </w:tcMar>
            <w:vAlign w:val="top"/>
          </w:tcPr>
          <w:p w14:paraId="084B9390">
            <w:pPr>
              <w:pStyle w:val="7"/>
              <w:ind w:firstLine="380"/>
              <w:jc w:val="center"/>
            </w:pPr>
            <w:r>
              <w:rPr>
                <w:rFonts w:ascii="仿宋_GB2312" w:hAnsi="仿宋_GB2312" w:eastAsia="仿宋_GB2312" w:cs="仿宋_GB2312"/>
                <w:b/>
                <w:color w:val="000000"/>
                <w:sz w:val="21"/>
              </w:rPr>
              <w:t>1匹壁挂</w:t>
            </w:r>
          </w:p>
        </w:tc>
        <w:tc>
          <w:tcPr>
            <w:tcW w:w="1125" w:type="dxa"/>
            <w:tcBorders>
              <w:top w:val="single" w:color="000000" w:sz="4" w:space="0"/>
              <w:left w:val="nil"/>
              <w:bottom w:val="single" w:color="000000" w:sz="4" w:space="0"/>
              <w:right w:val="single" w:color="000000" w:sz="4" w:space="0"/>
            </w:tcBorders>
            <w:shd w:val="clear" w:color="auto" w:fill="D8D8D8"/>
            <w:tcMar>
              <w:top w:w="0" w:type="dxa"/>
              <w:left w:w="105" w:type="dxa"/>
              <w:bottom w:w="0" w:type="dxa"/>
              <w:right w:w="105" w:type="dxa"/>
            </w:tcMar>
            <w:vAlign w:val="top"/>
          </w:tcPr>
          <w:p w14:paraId="5788903A">
            <w:pPr>
              <w:pStyle w:val="7"/>
              <w:ind w:firstLine="380"/>
              <w:jc w:val="center"/>
            </w:pPr>
            <w:r>
              <w:rPr>
                <w:rFonts w:ascii="仿宋_GB2312" w:hAnsi="仿宋_GB2312" w:eastAsia="仿宋_GB2312" w:cs="仿宋_GB2312"/>
                <w:b/>
                <w:color w:val="000000"/>
                <w:sz w:val="21"/>
              </w:rPr>
              <w:t>2匹壁挂</w:t>
            </w:r>
          </w:p>
        </w:tc>
        <w:tc>
          <w:tcPr>
            <w:tcW w:w="1125" w:type="dxa"/>
            <w:tcBorders>
              <w:top w:val="single" w:color="000000" w:sz="4" w:space="0"/>
              <w:left w:val="nil"/>
              <w:bottom w:val="single" w:color="000000" w:sz="4" w:space="0"/>
              <w:right w:val="single" w:color="000000" w:sz="4" w:space="0"/>
            </w:tcBorders>
            <w:shd w:val="clear" w:color="auto" w:fill="D8D8D8"/>
            <w:tcMar>
              <w:top w:w="0" w:type="dxa"/>
              <w:left w:w="105" w:type="dxa"/>
              <w:bottom w:w="0" w:type="dxa"/>
              <w:right w:w="105" w:type="dxa"/>
            </w:tcMar>
            <w:vAlign w:val="top"/>
          </w:tcPr>
          <w:p w14:paraId="35865144">
            <w:pPr>
              <w:pStyle w:val="7"/>
              <w:ind w:firstLine="380"/>
              <w:jc w:val="center"/>
            </w:pPr>
            <w:r>
              <w:rPr>
                <w:rFonts w:ascii="仿宋_GB2312" w:hAnsi="仿宋_GB2312" w:eastAsia="仿宋_GB2312" w:cs="仿宋_GB2312"/>
                <w:b/>
                <w:color w:val="000000"/>
                <w:sz w:val="21"/>
              </w:rPr>
              <w:t>3匹天花</w:t>
            </w:r>
          </w:p>
        </w:tc>
        <w:tc>
          <w:tcPr>
            <w:tcW w:w="1125" w:type="dxa"/>
            <w:tcBorders>
              <w:top w:val="single" w:color="000000" w:sz="4" w:space="0"/>
              <w:left w:val="nil"/>
              <w:bottom w:val="single" w:color="000000" w:sz="4" w:space="0"/>
              <w:right w:val="single" w:color="000000" w:sz="4" w:space="0"/>
            </w:tcBorders>
            <w:shd w:val="clear" w:color="auto" w:fill="D8D8D8"/>
            <w:tcMar>
              <w:top w:w="0" w:type="dxa"/>
              <w:left w:w="105" w:type="dxa"/>
              <w:bottom w:w="0" w:type="dxa"/>
              <w:right w:w="105" w:type="dxa"/>
            </w:tcMar>
            <w:vAlign w:val="top"/>
          </w:tcPr>
          <w:p w14:paraId="127B463A">
            <w:pPr>
              <w:pStyle w:val="7"/>
              <w:ind w:firstLine="380"/>
              <w:jc w:val="center"/>
            </w:pPr>
            <w:r>
              <w:rPr>
                <w:rFonts w:ascii="仿宋_GB2312" w:hAnsi="仿宋_GB2312" w:eastAsia="仿宋_GB2312" w:cs="仿宋_GB2312"/>
                <w:b/>
                <w:color w:val="000000"/>
                <w:sz w:val="21"/>
              </w:rPr>
              <w:t>5匹天花</w:t>
            </w:r>
          </w:p>
        </w:tc>
      </w:tr>
      <w:tr w14:paraId="03BC00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9A0F98">
            <w:pPr>
              <w:pStyle w:val="7"/>
              <w:ind w:firstLine="380"/>
              <w:jc w:val="center"/>
            </w:pPr>
            <w:r>
              <w:rPr>
                <w:rFonts w:ascii="仿宋_GB2312" w:hAnsi="仿宋_GB2312" w:eastAsia="仿宋_GB2312" w:cs="仿宋_GB2312"/>
                <w:color w:val="000000"/>
                <w:sz w:val="21"/>
              </w:rPr>
              <w:t>1</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EAF54D">
            <w:pPr>
              <w:pStyle w:val="7"/>
              <w:ind w:firstLine="380"/>
              <w:jc w:val="center"/>
            </w:pPr>
            <w:r>
              <w:rPr>
                <w:rFonts w:ascii="仿宋_GB2312" w:hAnsi="仿宋_GB2312" w:eastAsia="仿宋_GB2312" w:cs="仿宋_GB2312"/>
                <w:color w:val="000000"/>
                <w:sz w:val="21"/>
              </w:rPr>
              <w:t>第一实训楼303</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493570">
            <w:pPr>
              <w:pStyle w:val="7"/>
              <w:ind w:firstLine="380"/>
              <w:jc w:val="center"/>
            </w:pPr>
            <w:r>
              <w:rPr>
                <w:rFonts w:ascii="仿宋_GB2312" w:hAnsi="仿宋_GB2312" w:eastAsia="仿宋_GB2312" w:cs="仿宋_GB2312"/>
                <w:color w:val="000000"/>
                <w:sz w:val="21"/>
              </w:rPr>
              <w:t>90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DE94F9">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FC0D95"/>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8C7B88">
            <w:pPr>
              <w:pStyle w:val="7"/>
              <w:jc w:val="center"/>
            </w:pPr>
            <w:r>
              <w:rPr>
                <w:rFonts w:ascii="仿宋_GB2312" w:hAnsi="仿宋_GB2312" w:eastAsia="仿宋_GB2312" w:cs="仿宋_GB2312"/>
                <w:color w:val="000000"/>
                <w:sz w:val="21"/>
              </w:rPr>
              <w:t>2</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BDEF0C">
            <w:pPr>
              <w:pStyle w:val="7"/>
              <w:ind w:firstLine="380"/>
              <w:jc w:val="center"/>
            </w:pPr>
          </w:p>
        </w:tc>
      </w:tr>
      <w:tr w14:paraId="7FFF5E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F2F487">
            <w:pPr>
              <w:pStyle w:val="7"/>
              <w:jc w:val="center"/>
            </w:pPr>
            <w:r>
              <w:rPr>
                <w:rFonts w:ascii="仿宋_GB2312" w:hAnsi="仿宋_GB2312" w:eastAsia="仿宋_GB2312" w:cs="仿宋_GB2312"/>
                <w:color w:val="000000"/>
                <w:sz w:val="21"/>
              </w:rPr>
              <w:t>2</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2C1130">
            <w:pPr>
              <w:pStyle w:val="7"/>
              <w:ind w:firstLine="380"/>
              <w:jc w:val="center"/>
            </w:pPr>
            <w:r>
              <w:rPr>
                <w:rFonts w:ascii="仿宋_GB2312" w:hAnsi="仿宋_GB2312" w:eastAsia="仿宋_GB2312" w:cs="仿宋_GB2312"/>
                <w:color w:val="000000"/>
                <w:sz w:val="21"/>
              </w:rPr>
              <w:t>第一实训楼419</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EA51D9">
            <w:pPr>
              <w:pStyle w:val="7"/>
              <w:ind w:firstLine="380"/>
              <w:jc w:val="center"/>
            </w:pPr>
            <w:r>
              <w:rPr>
                <w:rFonts w:ascii="仿宋_GB2312" w:hAnsi="仿宋_GB2312" w:eastAsia="仿宋_GB2312" w:cs="仿宋_GB2312"/>
                <w:color w:val="000000"/>
                <w:sz w:val="21"/>
              </w:rPr>
              <w:t>326</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2F7F8D">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EBCB60"/>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FAB8EF">
            <w:pPr>
              <w:pStyle w:val="7"/>
              <w:jc w:val="center"/>
            </w:pPr>
            <w:r>
              <w:rPr>
                <w:rFonts w:ascii="仿宋_GB2312" w:hAnsi="仿宋_GB2312" w:eastAsia="仿宋_GB2312" w:cs="仿宋_GB2312"/>
                <w:color w:val="000000"/>
                <w:sz w:val="21"/>
              </w:rPr>
              <w:t>2</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8C92CC">
            <w:pPr>
              <w:pStyle w:val="7"/>
              <w:ind w:firstLine="380"/>
              <w:jc w:val="center"/>
            </w:pPr>
          </w:p>
        </w:tc>
      </w:tr>
      <w:tr w14:paraId="286867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720B30">
            <w:pPr>
              <w:pStyle w:val="7"/>
              <w:jc w:val="center"/>
            </w:pPr>
            <w:r>
              <w:rPr>
                <w:rFonts w:ascii="仿宋_GB2312" w:hAnsi="仿宋_GB2312" w:eastAsia="仿宋_GB2312" w:cs="仿宋_GB2312"/>
                <w:color w:val="000000"/>
                <w:sz w:val="21"/>
              </w:rPr>
              <w:t>3</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9F6586">
            <w:pPr>
              <w:pStyle w:val="7"/>
              <w:ind w:firstLine="380"/>
              <w:jc w:val="center"/>
            </w:pPr>
            <w:r>
              <w:rPr>
                <w:rFonts w:ascii="仿宋_GB2312" w:hAnsi="仿宋_GB2312" w:eastAsia="仿宋_GB2312" w:cs="仿宋_GB2312"/>
                <w:color w:val="000000"/>
                <w:sz w:val="21"/>
              </w:rPr>
              <w:t>第二实训楼106、107</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99EB7B">
            <w:pPr>
              <w:pStyle w:val="7"/>
              <w:ind w:firstLine="380"/>
              <w:jc w:val="center"/>
            </w:pPr>
            <w:r>
              <w:rPr>
                <w:rFonts w:ascii="仿宋_GB2312" w:hAnsi="仿宋_GB2312" w:eastAsia="仿宋_GB2312" w:cs="仿宋_GB2312"/>
                <w:color w:val="000000"/>
                <w:sz w:val="21"/>
              </w:rPr>
              <w:t>220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12929A">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2F4620"/>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72F8CA"/>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C130FC">
            <w:pPr>
              <w:pStyle w:val="7"/>
              <w:jc w:val="center"/>
            </w:pPr>
            <w:r>
              <w:rPr>
                <w:rFonts w:ascii="仿宋_GB2312" w:hAnsi="仿宋_GB2312" w:eastAsia="仿宋_GB2312" w:cs="仿宋_GB2312"/>
                <w:color w:val="000000"/>
                <w:sz w:val="21"/>
              </w:rPr>
              <w:t>4</w:t>
            </w:r>
          </w:p>
        </w:tc>
      </w:tr>
      <w:tr w14:paraId="73B2EC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1C4C77">
            <w:pPr>
              <w:pStyle w:val="7"/>
              <w:ind w:firstLine="380"/>
              <w:jc w:val="center"/>
            </w:pPr>
            <w:r>
              <w:rPr>
                <w:rFonts w:ascii="仿宋_GB2312" w:hAnsi="仿宋_GB2312" w:eastAsia="仿宋_GB2312" w:cs="仿宋_GB2312"/>
                <w:color w:val="000000"/>
                <w:sz w:val="21"/>
              </w:rPr>
              <w:t>4</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347742">
            <w:pPr>
              <w:pStyle w:val="7"/>
              <w:ind w:firstLine="380"/>
              <w:jc w:val="center"/>
            </w:pPr>
            <w:r>
              <w:rPr>
                <w:rFonts w:ascii="仿宋_GB2312" w:hAnsi="仿宋_GB2312" w:eastAsia="仿宋_GB2312" w:cs="仿宋_GB2312"/>
                <w:color w:val="000000"/>
                <w:sz w:val="21"/>
              </w:rPr>
              <w:t>第二实训楼108-111</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227C3C">
            <w:pPr>
              <w:pStyle w:val="7"/>
              <w:ind w:firstLine="380"/>
              <w:jc w:val="center"/>
            </w:pPr>
            <w:r>
              <w:rPr>
                <w:rFonts w:ascii="仿宋_GB2312" w:hAnsi="仿宋_GB2312" w:eastAsia="仿宋_GB2312" w:cs="仿宋_GB2312"/>
                <w:color w:val="000000"/>
                <w:sz w:val="21"/>
              </w:rPr>
              <w:t>460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596E0C">
            <w:pPr>
              <w:pStyle w:val="7"/>
              <w:ind w:firstLine="380"/>
              <w:jc w:val="center"/>
            </w:pPr>
            <w:r>
              <w:rPr>
                <w:rFonts w:ascii="仿宋_GB2312" w:hAnsi="仿宋_GB2312" w:eastAsia="仿宋_GB2312" w:cs="仿宋_GB2312"/>
                <w:color w:val="000000"/>
                <w:sz w:val="21"/>
              </w:rPr>
              <w:t>6</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960E69">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E3A9C0"/>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F8C893">
            <w:pPr>
              <w:pStyle w:val="7"/>
              <w:jc w:val="center"/>
            </w:pPr>
            <w:r>
              <w:rPr>
                <w:rFonts w:ascii="仿宋_GB2312" w:hAnsi="仿宋_GB2312" w:eastAsia="仿宋_GB2312" w:cs="仿宋_GB2312"/>
                <w:color w:val="000000"/>
                <w:sz w:val="21"/>
              </w:rPr>
              <w:t>6</w:t>
            </w:r>
          </w:p>
        </w:tc>
      </w:tr>
      <w:tr w14:paraId="666897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86C56C">
            <w:pPr>
              <w:pStyle w:val="7"/>
              <w:ind w:firstLine="380"/>
              <w:jc w:val="center"/>
            </w:pPr>
            <w:r>
              <w:rPr>
                <w:rFonts w:ascii="仿宋_GB2312" w:hAnsi="仿宋_GB2312" w:eastAsia="仿宋_GB2312" w:cs="仿宋_GB2312"/>
                <w:color w:val="000000"/>
                <w:sz w:val="21"/>
              </w:rPr>
              <w:t>5</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937A21">
            <w:pPr>
              <w:pStyle w:val="7"/>
              <w:ind w:firstLine="380"/>
              <w:jc w:val="center"/>
            </w:pPr>
            <w:r>
              <w:rPr>
                <w:rFonts w:ascii="仿宋_GB2312" w:hAnsi="仿宋_GB2312" w:eastAsia="仿宋_GB2312" w:cs="仿宋_GB2312"/>
                <w:color w:val="000000"/>
                <w:sz w:val="21"/>
              </w:rPr>
              <w:t>第二实训楼201</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A249AC">
            <w:pPr>
              <w:pStyle w:val="7"/>
              <w:ind w:firstLine="380"/>
              <w:jc w:val="center"/>
            </w:pPr>
            <w:r>
              <w:rPr>
                <w:rFonts w:ascii="仿宋_GB2312" w:hAnsi="仿宋_GB2312" w:eastAsia="仿宋_GB2312" w:cs="仿宋_GB2312"/>
                <w:color w:val="000000"/>
                <w:sz w:val="21"/>
              </w:rPr>
              <w:t>179</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FC5C4C">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A97E4E"/>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ED37ED">
            <w:pPr>
              <w:pStyle w:val="7"/>
              <w:jc w:val="center"/>
            </w:pPr>
            <w:r>
              <w:rPr>
                <w:rFonts w:ascii="仿宋_GB2312" w:hAnsi="仿宋_GB2312" w:eastAsia="仿宋_GB2312" w:cs="仿宋_GB2312"/>
                <w:color w:val="000000"/>
                <w:sz w:val="21"/>
              </w:rPr>
              <w:t>4</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36C9CD">
            <w:pPr>
              <w:pStyle w:val="7"/>
              <w:ind w:firstLine="380"/>
              <w:jc w:val="center"/>
            </w:pPr>
          </w:p>
        </w:tc>
      </w:tr>
      <w:tr w14:paraId="2EAF8E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30963D">
            <w:pPr>
              <w:pStyle w:val="7"/>
              <w:jc w:val="center"/>
            </w:pPr>
            <w:r>
              <w:rPr>
                <w:rFonts w:ascii="仿宋_GB2312" w:hAnsi="仿宋_GB2312" w:eastAsia="仿宋_GB2312" w:cs="仿宋_GB2312"/>
                <w:color w:val="000000"/>
                <w:sz w:val="21"/>
              </w:rPr>
              <w:t>6</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B57DAB">
            <w:pPr>
              <w:pStyle w:val="7"/>
              <w:ind w:firstLine="380"/>
              <w:jc w:val="center"/>
            </w:pPr>
            <w:r>
              <w:rPr>
                <w:rFonts w:ascii="仿宋_GB2312" w:hAnsi="仿宋_GB2312" w:eastAsia="仿宋_GB2312" w:cs="仿宋_GB2312"/>
                <w:color w:val="000000"/>
                <w:sz w:val="21"/>
              </w:rPr>
              <w:t>第二实训楼205</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677412">
            <w:pPr>
              <w:pStyle w:val="7"/>
              <w:ind w:firstLine="380"/>
              <w:jc w:val="center"/>
            </w:pPr>
            <w:r>
              <w:rPr>
                <w:rFonts w:ascii="仿宋_GB2312" w:hAnsi="仿宋_GB2312" w:eastAsia="仿宋_GB2312" w:cs="仿宋_GB2312"/>
                <w:color w:val="000000"/>
                <w:sz w:val="21"/>
              </w:rPr>
              <w:t>226</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34C2EF">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8B745C"/>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4BA9C4"/>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17FE6F">
            <w:pPr>
              <w:pStyle w:val="7"/>
              <w:jc w:val="center"/>
            </w:pPr>
            <w:r>
              <w:rPr>
                <w:rFonts w:ascii="仿宋_GB2312" w:hAnsi="仿宋_GB2312" w:eastAsia="仿宋_GB2312" w:cs="仿宋_GB2312"/>
                <w:color w:val="000000"/>
                <w:sz w:val="21"/>
              </w:rPr>
              <w:t>4</w:t>
            </w:r>
          </w:p>
        </w:tc>
      </w:tr>
      <w:tr w14:paraId="091E3F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E7B342">
            <w:pPr>
              <w:pStyle w:val="7"/>
              <w:ind w:firstLine="380"/>
              <w:jc w:val="center"/>
            </w:pPr>
            <w:r>
              <w:rPr>
                <w:rFonts w:ascii="仿宋_GB2312" w:hAnsi="仿宋_GB2312" w:eastAsia="仿宋_GB2312" w:cs="仿宋_GB2312"/>
                <w:color w:val="000000"/>
                <w:sz w:val="21"/>
              </w:rPr>
              <w:t>7</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1E27FE">
            <w:pPr>
              <w:pStyle w:val="7"/>
              <w:ind w:firstLine="380"/>
              <w:jc w:val="center"/>
            </w:pPr>
            <w:r>
              <w:rPr>
                <w:rFonts w:ascii="仿宋_GB2312" w:hAnsi="仿宋_GB2312" w:eastAsia="仿宋_GB2312" w:cs="仿宋_GB2312"/>
                <w:color w:val="000000"/>
                <w:sz w:val="21"/>
              </w:rPr>
              <w:t>第二实训楼301</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8C1797">
            <w:pPr>
              <w:pStyle w:val="7"/>
              <w:ind w:firstLine="380"/>
              <w:jc w:val="center"/>
            </w:pPr>
            <w:r>
              <w:rPr>
                <w:rFonts w:ascii="仿宋_GB2312" w:hAnsi="仿宋_GB2312" w:eastAsia="仿宋_GB2312" w:cs="仿宋_GB2312"/>
                <w:color w:val="000000"/>
                <w:sz w:val="21"/>
              </w:rPr>
              <w:t>179</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0A53DC">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31BE4B">
            <w:pPr>
              <w:pStyle w:val="7"/>
              <w:jc w:val="center"/>
            </w:pPr>
            <w:r>
              <w:rPr>
                <w:rFonts w:ascii="仿宋_GB2312" w:hAnsi="仿宋_GB2312" w:eastAsia="仿宋_GB2312" w:cs="仿宋_GB2312"/>
                <w:color w:val="000000"/>
                <w:sz w:val="21"/>
              </w:rPr>
              <w:t>2</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2C0C2F">
            <w:pPr>
              <w:pStyle w:val="7"/>
              <w:ind w:firstLine="380"/>
              <w:jc w:val="both"/>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128B29">
            <w:pPr>
              <w:pStyle w:val="7"/>
              <w:jc w:val="center"/>
            </w:pPr>
            <w:r>
              <w:rPr>
                <w:rFonts w:ascii="仿宋_GB2312" w:hAnsi="仿宋_GB2312" w:eastAsia="仿宋_GB2312" w:cs="仿宋_GB2312"/>
                <w:color w:val="000000"/>
                <w:sz w:val="21"/>
              </w:rPr>
              <w:t>2</w:t>
            </w:r>
          </w:p>
        </w:tc>
      </w:tr>
      <w:tr w14:paraId="3439B3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4CBB07">
            <w:pPr>
              <w:pStyle w:val="7"/>
              <w:ind w:firstLine="380"/>
              <w:jc w:val="center"/>
            </w:pPr>
            <w:r>
              <w:rPr>
                <w:rFonts w:ascii="仿宋_GB2312" w:hAnsi="仿宋_GB2312" w:eastAsia="仿宋_GB2312" w:cs="仿宋_GB2312"/>
                <w:color w:val="000000"/>
                <w:sz w:val="21"/>
              </w:rPr>
              <w:t>8</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9DCE3C">
            <w:pPr>
              <w:pStyle w:val="7"/>
              <w:ind w:firstLine="380"/>
              <w:jc w:val="center"/>
            </w:pPr>
            <w:r>
              <w:rPr>
                <w:rFonts w:ascii="仿宋_GB2312" w:hAnsi="仿宋_GB2312" w:eastAsia="仿宋_GB2312" w:cs="仿宋_GB2312"/>
                <w:color w:val="000000"/>
                <w:sz w:val="21"/>
              </w:rPr>
              <w:t>第二实训楼302</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9F780E">
            <w:pPr>
              <w:pStyle w:val="7"/>
              <w:ind w:firstLine="380"/>
              <w:jc w:val="center"/>
            </w:pPr>
            <w:r>
              <w:rPr>
                <w:rFonts w:ascii="仿宋_GB2312" w:hAnsi="仿宋_GB2312" w:eastAsia="仿宋_GB2312" w:cs="仿宋_GB2312"/>
                <w:color w:val="000000"/>
                <w:sz w:val="21"/>
              </w:rPr>
              <w:t>188</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BAFA14">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87112B"/>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6E5BC8">
            <w:pPr>
              <w:pStyle w:val="7"/>
              <w:jc w:val="center"/>
            </w:pPr>
            <w:r>
              <w:rPr>
                <w:rFonts w:ascii="仿宋_GB2312" w:hAnsi="仿宋_GB2312" w:eastAsia="仿宋_GB2312" w:cs="仿宋_GB2312"/>
                <w:color w:val="000000"/>
                <w:sz w:val="21"/>
              </w:rPr>
              <w:t>4</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C8947B">
            <w:pPr>
              <w:pStyle w:val="7"/>
              <w:ind w:firstLine="380"/>
              <w:jc w:val="center"/>
            </w:pPr>
          </w:p>
        </w:tc>
      </w:tr>
      <w:tr w14:paraId="66F81E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1BD28C">
            <w:pPr>
              <w:pStyle w:val="7"/>
              <w:jc w:val="center"/>
            </w:pPr>
            <w:r>
              <w:rPr>
                <w:rFonts w:ascii="仿宋_GB2312" w:hAnsi="仿宋_GB2312" w:eastAsia="仿宋_GB2312" w:cs="仿宋_GB2312"/>
                <w:color w:val="000000"/>
                <w:sz w:val="21"/>
              </w:rPr>
              <w:t>9</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D576A5">
            <w:pPr>
              <w:pStyle w:val="7"/>
              <w:ind w:firstLine="380"/>
              <w:jc w:val="center"/>
            </w:pPr>
            <w:r>
              <w:rPr>
                <w:rFonts w:ascii="仿宋_GB2312" w:hAnsi="仿宋_GB2312" w:eastAsia="仿宋_GB2312" w:cs="仿宋_GB2312"/>
                <w:color w:val="000000"/>
                <w:sz w:val="21"/>
              </w:rPr>
              <w:t>第二实训楼303</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647D12">
            <w:pPr>
              <w:pStyle w:val="7"/>
              <w:ind w:firstLine="380"/>
              <w:jc w:val="center"/>
            </w:pPr>
            <w:r>
              <w:rPr>
                <w:rFonts w:ascii="仿宋_GB2312" w:hAnsi="仿宋_GB2312" w:eastAsia="仿宋_GB2312" w:cs="仿宋_GB2312"/>
                <w:color w:val="000000"/>
                <w:sz w:val="21"/>
              </w:rPr>
              <w:t>188</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DF5CF4">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DBD4E2"/>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4D9E9A">
            <w:pPr>
              <w:pStyle w:val="7"/>
              <w:jc w:val="center"/>
            </w:pPr>
            <w:r>
              <w:rPr>
                <w:rFonts w:ascii="仿宋_GB2312" w:hAnsi="仿宋_GB2312" w:eastAsia="仿宋_GB2312" w:cs="仿宋_GB2312"/>
                <w:color w:val="000000"/>
                <w:sz w:val="21"/>
              </w:rPr>
              <w:t>4</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E68C27">
            <w:pPr>
              <w:pStyle w:val="7"/>
              <w:ind w:firstLine="380"/>
              <w:jc w:val="center"/>
            </w:pPr>
          </w:p>
        </w:tc>
      </w:tr>
      <w:tr w14:paraId="5D0084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BF1C6A">
            <w:pPr>
              <w:pStyle w:val="7"/>
              <w:jc w:val="center"/>
            </w:pPr>
            <w:r>
              <w:rPr>
                <w:rFonts w:ascii="仿宋_GB2312" w:hAnsi="仿宋_GB2312" w:eastAsia="仿宋_GB2312" w:cs="仿宋_GB2312"/>
                <w:color w:val="000000"/>
                <w:sz w:val="21"/>
              </w:rPr>
              <w:t>10</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75D05F">
            <w:pPr>
              <w:pStyle w:val="7"/>
              <w:ind w:firstLine="380"/>
              <w:jc w:val="center"/>
            </w:pPr>
            <w:r>
              <w:rPr>
                <w:rFonts w:ascii="仿宋_GB2312" w:hAnsi="仿宋_GB2312" w:eastAsia="仿宋_GB2312" w:cs="仿宋_GB2312"/>
                <w:color w:val="000000"/>
                <w:sz w:val="21"/>
              </w:rPr>
              <w:t>第二实训楼304</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542269">
            <w:pPr>
              <w:pStyle w:val="7"/>
              <w:ind w:firstLine="380"/>
              <w:jc w:val="center"/>
            </w:pPr>
            <w:r>
              <w:rPr>
                <w:rFonts w:ascii="仿宋_GB2312" w:hAnsi="仿宋_GB2312" w:eastAsia="仿宋_GB2312" w:cs="仿宋_GB2312"/>
                <w:color w:val="000000"/>
                <w:sz w:val="21"/>
              </w:rPr>
              <w:t>174</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ACFE65">
            <w:pPr>
              <w:pStyle w:val="7"/>
              <w:ind w:firstLine="380"/>
              <w:jc w:val="center"/>
            </w:pPr>
            <w:r>
              <w:rPr>
                <w:rFonts w:ascii="仿宋_GB2312" w:hAnsi="仿宋_GB2312" w:eastAsia="仿宋_GB2312" w:cs="仿宋_GB2312"/>
                <w:color w:val="000000"/>
                <w:sz w:val="21"/>
              </w:rPr>
              <w:t>1</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954101">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FA4182">
            <w:pPr>
              <w:pStyle w:val="7"/>
              <w:jc w:val="center"/>
            </w:pPr>
            <w:r>
              <w:rPr>
                <w:rFonts w:ascii="仿宋_GB2312" w:hAnsi="仿宋_GB2312" w:eastAsia="仿宋_GB2312" w:cs="仿宋_GB2312"/>
                <w:color w:val="000000"/>
                <w:sz w:val="21"/>
              </w:rPr>
              <w:t>1</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3019BD">
            <w:pPr>
              <w:pStyle w:val="7"/>
              <w:ind w:firstLine="380"/>
              <w:jc w:val="center"/>
            </w:pPr>
            <w:r>
              <w:rPr>
                <w:rFonts w:ascii="仿宋_GB2312" w:hAnsi="仿宋_GB2312" w:eastAsia="仿宋_GB2312" w:cs="仿宋_GB2312"/>
                <w:color w:val="000000"/>
                <w:sz w:val="21"/>
              </w:rPr>
              <w:t>2</w:t>
            </w:r>
          </w:p>
        </w:tc>
      </w:tr>
      <w:tr w14:paraId="128178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454FDF">
            <w:pPr>
              <w:pStyle w:val="7"/>
              <w:ind w:firstLine="380"/>
              <w:jc w:val="center"/>
            </w:pPr>
            <w:r>
              <w:rPr>
                <w:rFonts w:ascii="仿宋_GB2312" w:hAnsi="仿宋_GB2312" w:eastAsia="仿宋_GB2312" w:cs="仿宋_GB2312"/>
                <w:color w:val="000000"/>
                <w:sz w:val="21"/>
              </w:rPr>
              <w:t>11</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8DA4C5">
            <w:pPr>
              <w:pStyle w:val="7"/>
              <w:ind w:firstLine="380"/>
              <w:jc w:val="center"/>
            </w:pPr>
            <w:r>
              <w:rPr>
                <w:rFonts w:ascii="仿宋_GB2312" w:hAnsi="仿宋_GB2312" w:eastAsia="仿宋_GB2312" w:cs="仿宋_GB2312"/>
                <w:color w:val="000000"/>
                <w:sz w:val="21"/>
              </w:rPr>
              <w:t>第二实训楼305</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2C52DD">
            <w:pPr>
              <w:pStyle w:val="7"/>
              <w:ind w:firstLine="380"/>
              <w:jc w:val="center"/>
            </w:pPr>
            <w:r>
              <w:rPr>
                <w:rFonts w:ascii="仿宋_GB2312" w:hAnsi="仿宋_GB2312" w:eastAsia="仿宋_GB2312" w:cs="仿宋_GB2312"/>
                <w:color w:val="000000"/>
                <w:sz w:val="21"/>
              </w:rPr>
              <w:t>226</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ED072A">
            <w:pPr>
              <w:pStyle w:val="7"/>
              <w:ind w:firstLine="380"/>
              <w:jc w:val="center"/>
            </w:pPr>
            <w:r>
              <w:rPr>
                <w:rFonts w:ascii="仿宋_GB2312" w:hAnsi="仿宋_GB2312" w:eastAsia="仿宋_GB2312" w:cs="仿宋_GB2312"/>
                <w:color w:val="000000"/>
                <w:sz w:val="21"/>
              </w:rPr>
              <w:t>3</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FBC5F5">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47882B"/>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8AF750">
            <w:pPr>
              <w:pStyle w:val="7"/>
              <w:jc w:val="center"/>
            </w:pPr>
            <w:r>
              <w:rPr>
                <w:rFonts w:ascii="仿宋_GB2312" w:hAnsi="仿宋_GB2312" w:eastAsia="仿宋_GB2312" w:cs="仿宋_GB2312"/>
                <w:color w:val="000000"/>
                <w:sz w:val="21"/>
              </w:rPr>
              <w:t>3</w:t>
            </w:r>
          </w:p>
        </w:tc>
      </w:tr>
      <w:tr w14:paraId="6274D0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E8A8AF">
            <w:pPr>
              <w:pStyle w:val="7"/>
              <w:ind w:firstLine="380"/>
              <w:jc w:val="center"/>
            </w:pPr>
            <w:r>
              <w:rPr>
                <w:rFonts w:ascii="仿宋_GB2312" w:hAnsi="仿宋_GB2312" w:eastAsia="仿宋_GB2312" w:cs="仿宋_GB2312"/>
                <w:color w:val="000000"/>
                <w:sz w:val="21"/>
              </w:rPr>
              <w:t>12</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FFD33A">
            <w:pPr>
              <w:pStyle w:val="7"/>
              <w:ind w:firstLine="380"/>
              <w:jc w:val="center"/>
            </w:pPr>
            <w:r>
              <w:rPr>
                <w:rFonts w:ascii="仿宋_GB2312" w:hAnsi="仿宋_GB2312" w:eastAsia="仿宋_GB2312" w:cs="仿宋_GB2312"/>
                <w:color w:val="000000"/>
                <w:sz w:val="21"/>
              </w:rPr>
              <w:t>第二实训楼312</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881A17">
            <w:pPr>
              <w:pStyle w:val="7"/>
              <w:ind w:firstLine="380"/>
              <w:jc w:val="center"/>
            </w:pPr>
            <w:r>
              <w:rPr>
                <w:rFonts w:ascii="仿宋_GB2312" w:hAnsi="仿宋_GB2312" w:eastAsia="仿宋_GB2312" w:cs="仿宋_GB2312"/>
                <w:color w:val="000000"/>
                <w:sz w:val="21"/>
              </w:rPr>
              <w:t>123</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619A20">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1A8FF1"/>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1B961E"/>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1B76C6">
            <w:pPr>
              <w:pStyle w:val="7"/>
              <w:jc w:val="center"/>
            </w:pPr>
            <w:r>
              <w:rPr>
                <w:rFonts w:ascii="仿宋_GB2312" w:hAnsi="仿宋_GB2312" w:eastAsia="仿宋_GB2312" w:cs="仿宋_GB2312"/>
                <w:color w:val="000000"/>
                <w:sz w:val="21"/>
              </w:rPr>
              <w:t>2</w:t>
            </w:r>
          </w:p>
        </w:tc>
      </w:tr>
      <w:tr w14:paraId="502329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CAF121">
            <w:pPr>
              <w:pStyle w:val="7"/>
              <w:ind w:firstLine="380"/>
              <w:jc w:val="center"/>
            </w:pPr>
            <w:r>
              <w:rPr>
                <w:rFonts w:ascii="仿宋_GB2312" w:hAnsi="仿宋_GB2312" w:eastAsia="仿宋_GB2312" w:cs="仿宋_GB2312"/>
                <w:color w:val="000000"/>
                <w:sz w:val="21"/>
              </w:rPr>
              <w:t>13</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0846EE">
            <w:pPr>
              <w:pStyle w:val="7"/>
              <w:ind w:firstLine="380"/>
              <w:jc w:val="center"/>
            </w:pPr>
            <w:r>
              <w:rPr>
                <w:rFonts w:ascii="仿宋_GB2312" w:hAnsi="仿宋_GB2312" w:eastAsia="仿宋_GB2312" w:cs="仿宋_GB2312"/>
                <w:color w:val="000000"/>
                <w:sz w:val="21"/>
              </w:rPr>
              <w:t>第二实训楼313</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640F49">
            <w:pPr>
              <w:pStyle w:val="7"/>
              <w:ind w:firstLine="380"/>
              <w:jc w:val="center"/>
            </w:pPr>
            <w:r>
              <w:rPr>
                <w:rFonts w:ascii="仿宋_GB2312" w:hAnsi="仿宋_GB2312" w:eastAsia="仿宋_GB2312" w:cs="仿宋_GB2312"/>
                <w:color w:val="000000"/>
                <w:sz w:val="21"/>
              </w:rPr>
              <w:t>123</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C405FF">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271043"/>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F039B5"/>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A2C2C7">
            <w:pPr>
              <w:pStyle w:val="7"/>
              <w:jc w:val="center"/>
            </w:pPr>
            <w:r>
              <w:rPr>
                <w:rFonts w:ascii="仿宋_GB2312" w:hAnsi="仿宋_GB2312" w:eastAsia="仿宋_GB2312" w:cs="仿宋_GB2312"/>
                <w:color w:val="000000"/>
                <w:sz w:val="21"/>
              </w:rPr>
              <w:t>2</w:t>
            </w:r>
          </w:p>
        </w:tc>
      </w:tr>
      <w:tr w14:paraId="7B1562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F8F01A">
            <w:pPr>
              <w:pStyle w:val="7"/>
              <w:ind w:firstLine="380"/>
              <w:jc w:val="center"/>
            </w:pPr>
            <w:r>
              <w:rPr>
                <w:rFonts w:ascii="仿宋_GB2312" w:hAnsi="仿宋_GB2312" w:eastAsia="仿宋_GB2312" w:cs="仿宋_GB2312"/>
                <w:color w:val="000000"/>
                <w:sz w:val="21"/>
              </w:rPr>
              <w:t>14</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C19F05">
            <w:pPr>
              <w:pStyle w:val="7"/>
              <w:ind w:firstLine="380"/>
              <w:jc w:val="center"/>
            </w:pPr>
            <w:r>
              <w:rPr>
                <w:rFonts w:ascii="仿宋_GB2312" w:hAnsi="仿宋_GB2312" w:eastAsia="仿宋_GB2312" w:cs="仿宋_GB2312"/>
                <w:color w:val="000000"/>
                <w:sz w:val="21"/>
              </w:rPr>
              <w:t>第二实训楼314</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4A6B35">
            <w:pPr>
              <w:pStyle w:val="7"/>
              <w:ind w:firstLine="380"/>
              <w:jc w:val="center"/>
            </w:pPr>
            <w:r>
              <w:rPr>
                <w:rFonts w:ascii="仿宋_GB2312" w:hAnsi="仿宋_GB2312" w:eastAsia="仿宋_GB2312" w:cs="仿宋_GB2312"/>
                <w:color w:val="000000"/>
                <w:sz w:val="21"/>
              </w:rPr>
              <w:t>109</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4AAFF6">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1FE04A"/>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5586DD"/>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424033">
            <w:pPr>
              <w:pStyle w:val="7"/>
              <w:jc w:val="center"/>
            </w:pPr>
            <w:r>
              <w:rPr>
                <w:rFonts w:ascii="仿宋_GB2312" w:hAnsi="仿宋_GB2312" w:eastAsia="仿宋_GB2312" w:cs="仿宋_GB2312"/>
                <w:color w:val="000000"/>
                <w:sz w:val="21"/>
              </w:rPr>
              <w:t>2</w:t>
            </w:r>
          </w:p>
        </w:tc>
      </w:tr>
      <w:tr w14:paraId="680367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4C1B1F">
            <w:pPr>
              <w:pStyle w:val="7"/>
              <w:ind w:firstLine="380"/>
              <w:jc w:val="center"/>
            </w:pPr>
            <w:r>
              <w:rPr>
                <w:rFonts w:ascii="仿宋_GB2312" w:hAnsi="仿宋_GB2312" w:eastAsia="仿宋_GB2312" w:cs="仿宋_GB2312"/>
                <w:color w:val="000000"/>
                <w:sz w:val="21"/>
              </w:rPr>
              <w:t>15</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552CC1">
            <w:pPr>
              <w:pStyle w:val="7"/>
              <w:ind w:firstLine="380"/>
              <w:jc w:val="center"/>
            </w:pPr>
            <w:r>
              <w:rPr>
                <w:rFonts w:ascii="仿宋_GB2312" w:hAnsi="仿宋_GB2312" w:eastAsia="仿宋_GB2312" w:cs="仿宋_GB2312"/>
                <w:color w:val="000000"/>
                <w:sz w:val="21"/>
              </w:rPr>
              <w:t>第二实训楼403</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321A95">
            <w:pPr>
              <w:pStyle w:val="7"/>
              <w:ind w:firstLine="380"/>
              <w:jc w:val="center"/>
            </w:pPr>
            <w:r>
              <w:rPr>
                <w:rFonts w:ascii="仿宋_GB2312" w:hAnsi="仿宋_GB2312" w:eastAsia="仿宋_GB2312" w:cs="仿宋_GB2312"/>
                <w:color w:val="000000"/>
                <w:sz w:val="21"/>
              </w:rPr>
              <w:t>188</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B5DC1D">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B1DC29"/>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7775DF">
            <w:pPr>
              <w:pStyle w:val="7"/>
              <w:jc w:val="center"/>
            </w:pPr>
            <w:r>
              <w:rPr>
                <w:rFonts w:ascii="仿宋_GB2312" w:hAnsi="仿宋_GB2312" w:eastAsia="仿宋_GB2312" w:cs="仿宋_GB2312"/>
                <w:color w:val="000000"/>
                <w:sz w:val="21"/>
              </w:rPr>
              <w:t>4</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06799E">
            <w:pPr>
              <w:pStyle w:val="7"/>
              <w:ind w:firstLine="380"/>
              <w:jc w:val="center"/>
            </w:pPr>
          </w:p>
        </w:tc>
      </w:tr>
      <w:tr w14:paraId="5CAA5F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E13EF5">
            <w:pPr>
              <w:pStyle w:val="7"/>
              <w:jc w:val="center"/>
            </w:pPr>
            <w:r>
              <w:rPr>
                <w:rFonts w:ascii="仿宋_GB2312" w:hAnsi="仿宋_GB2312" w:eastAsia="仿宋_GB2312" w:cs="仿宋_GB2312"/>
                <w:color w:val="000000"/>
                <w:sz w:val="21"/>
              </w:rPr>
              <w:t>16</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5E178E">
            <w:pPr>
              <w:pStyle w:val="7"/>
              <w:ind w:firstLine="380"/>
              <w:jc w:val="center"/>
            </w:pPr>
            <w:r>
              <w:rPr>
                <w:rFonts w:ascii="仿宋_GB2312" w:hAnsi="仿宋_GB2312" w:eastAsia="仿宋_GB2312" w:cs="仿宋_GB2312"/>
                <w:color w:val="000000"/>
                <w:sz w:val="21"/>
              </w:rPr>
              <w:t>第二实训楼503</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789AD2">
            <w:pPr>
              <w:pStyle w:val="7"/>
              <w:ind w:firstLine="380"/>
              <w:jc w:val="center"/>
            </w:pPr>
            <w:r>
              <w:rPr>
                <w:rFonts w:ascii="仿宋_GB2312" w:hAnsi="仿宋_GB2312" w:eastAsia="仿宋_GB2312" w:cs="仿宋_GB2312"/>
                <w:color w:val="000000"/>
                <w:sz w:val="21"/>
              </w:rPr>
              <w:t>188</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CF1DAF">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E254FF"/>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C00BD3">
            <w:pPr>
              <w:pStyle w:val="7"/>
              <w:jc w:val="center"/>
            </w:pPr>
            <w:r>
              <w:rPr>
                <w:rFonts w:ascii="仿宋_GB2312" w:hAnsi="仿宋_GB2312" w:eastAsia="仿宋_GB2312" w:cs="仿宋_GB2312"/>
                <w:color w:val="000000"/>
                <w:sz w:val="21"/>
              </w:rPr>
              <w:t>2</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67D061">
            <w:pPr>
              <w:pStyle w:val="7"/>
              <w:ind w:firstLine="380"/>
              <w:jc w:val="center"/>
            </w:pPr>
            <w:r>
              <w:rPr>
                <w:rFonts w:ascii="仿宋_GB2312" w:hAnsi="仿宋_GB2312" w:eastAsia="仿宋_GB2312" w:cs="仿宋_GB2312"/>
                <w:color w:val="000000"/>
                <w:sz w:val="21"/>
              </w:rPr>
              <w:t>2</w:t>
            </w:r>
          </w:p>
        </w:tc>
      </w:tr>
      <w:tr w14:paraId="398343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5FB8CE">
            <w:pPr>
              <w:pStyle w:val="7"/>
              <w:ind w:firstLine="380"/>
              <w:jc w:val="center"/>
            </w:pPr>
            <w:r>
              <w:rPr>
                <w:rFonts w:ascii="仿宋_GB2312" w:hAnsi="仿宋_GB2312" w:eastAsia="仿宋_GB2312" w:cs="仿宋_GB2312"/>
                <w:color w:val="000000"/>
                <w:sz w:val="21"/>
              </w:rPr>
              <w:t>17</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FBAAFF">
            <w:pPr>
              <w:pStyle w:val="7"/>
              <w:ind w:firstLine="380"/>
              <w:jc w:val="center"/>
            </w:pPr>
            <w:r>
              <w:rPr>
                <w:rFonts w:ascii="仿宋_GB2312" w:hAnsi="仿宋_GB2312" w:eastAsia="仿宋_GB2312" w:cs="仿宋_GB2312"/>
                <w:color w:val="000000"/>
                <w:sz w:val="21"/>
              </w:rPr>
              <w:t>第二实训楼504</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3BE086">
            <w:pPr>
              <w:pStyle w:val="7"/>
              <w:ind w:firstLine="380"/>
              <w:jc w:val="center"/>
            </w:pPr>
            <w:r>
              <w:rPr>
                <w:rFonts w:ascii="仿宋_GB2312" w:hAnsi="仿宋_GB2312" w:eastAsia="仿宋_GB2312" w:cs="仿宋_GB2312"/>
                <w:color w:val="000000"/>
                <w:sz w:val="21"/>
              </w:rPr>
              <w:t>174</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F3AB48">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C8FE94"/>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221562">
            <w:pPr>
              <w:pStyle w:val="7"/>
              <w:jc w:val="center"/>
            </w:pPr>
            <w:r>
              <w:rPr>
                <w:rFonts w:ascii="仿宋_GB2312" w:hAnsi="仿宋_GB2312" w:eastAsia="仿宋_GB2312" w:cs="仿宋_GB2312"/>
                <w:color w:val="000000"/>
                <w:sz w:val="21"/>
              </w:rPr>
              <w:t>2</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959D82">
            <w:pPr>
              <w:pStyle w:val="7"/>
              <w:ind w:firstLine="380"/>
              <w:jc w:val="center"/>
            </w:pPr>
            <w:r>
              <w:rPr>
                <w:rFonts w:ascii="仿宋_GB2312" w:hAnsi="仿宋_GB2312" w:eastAsia="仿宋_GB2312" w:cs="仿宋_GB2312"/>
                <w:color w:val="000000"/>
                <w:sz w:val="21"/>
              </w:rPr>
              <w:t>2</w:t>
            </w:r>
          </w:p>
        </w:tc>
      </w:tr>
      <w:tr w14:paraId="671840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4E175B">
            <w:pPr>
              <w:pStyle w:val="7"/>
              <w:ind w:firstLine="380"/>
              <w:jc w:val="center"/>
            </w:pPr>
            <w:r>
              <w:rPr>
                <w:rFonts w:ascii="仿宋_GB2312" w:hAnsi="仿宋_GB2312" w:eastAsia="仿宋_GB2312" w:cs="仿宋_GB2312"/>
                <w:color w:val="000000"/>
                <w:sz w:val="21"/>
              </w:rPr>
              <w:t>18</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703884">
            <w:pPr>
              <w:pStyle w:val="7"/>
              <w:ind w:firstLine="380"/>
              <w:jc w:val="center"/>
            </w:pPr>
            <w:r>
              <w:rPr>
                <w:rFonts w:ascii="仿宋_GB2312" w:hAnsi="仿宋_GB2312" w:eastAsia="仿宋_GB2312" w:cs="仿宋_GB2312"/>
                <w:color w:val="000000"/>
                <w:sz w:val="21"/>
              </w:rPr>
              <w:t>第二实训楼505</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6946FC">
            <w:pPr>
              <w:pStyle w:val="7"/>
              <w:ind w:firstLine="380"/>
              <w:jc w:val="center"/>
            </w:pPr>
            <w:r>
              <w:rPr>
                <w:rFonts w:ascii="仿宋_GB2312" w:hAnsi="仿宋_GB2312" w:eastAsia="仿宋_GB2312" w:cs="仿宋_GB2312"/>
                <w:color w:val="000000"/>
                <w:sz w:val="21"/>
              </w:rPr>
              <w:t>226</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9AF0B8">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C1702B"/>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7CC4A7"/>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5A3210">
            <w:pPr>
              <w:pStyle w:val="7"/>
              <w:jc w:val="center"/>
            </w:pPr>
            <w:r>
              <w:rPr>
                <w:rFonts w:ascii="仿宋_GB2312" w:hAnsi="仿宋_GB2312" w:eastAsia="仿宋_GB2312" w:cs="仿宋_GB2312"/>
                <w:color w:val="000000"/>
                <w:sz w:val="21"/>
              </w:rPr>
              <w:t>4</w:t>
            </w:r>
          </w:p>
        </w:tc>
      </w:tr>
      <w:tr w14:paraId="36787D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0FA098">
            <w:pPr>
              <w:pStyle w:val="7"/>
              <w:ind w:firstLine="380"/>
              <w:jc w:val="center"/>
            </w:pPr>
            <w:r>
              <w:rPr>
                <w:rFonts w:ascii="仿宋_GB2312" w:hAnsi="仿宋_GB2312" w:eastAsia="仿宋_GB2312" w:cs="仿宋_GB2312"/>
                <w:color w:val="000000"/>
                <w:sz w:val="21"/>
              </w:rPr>
              <w:t>19</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1CDDB6">
            <w:pPr>
              <w:pStyle w:val="7"/>
              <w:ind w:firstLine="380"/>
              <w:jc w:val="center"/>
            </w:pPr>
            <w:r>
              <w:rPr>
                <w:rFonts w:ascii="仿宋_GB2312" w:hAnsi="仿宋_GB2312" w:eastAsia="仿宋_GB2312" w:cs="仿宋_GB2312"/>
                <w:color w:val="000000"/>
                <w:sz w:val="21"/>
              </w:rPr>
              <w:t>第二实训楼510</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6EDE58">
            <w:pPr>
              <w:pStyle w:val="7"/>
              <w:ind w:firstLine="380"/>
              <w:jc w:val="center"/>
            </w:pPr>
            <w:r>
              <w:rPr>
                <w:rFonts w:ascii="仿宋_GB2312" w:hAnsi="仿宋_GB2312" w:eastAsia="仿宋_GB2312" w:cs="仿宋_GB2312"/>
                <w:color w:val="000000"/>
                <w:sz w:val="21"/>
              </w:rPr>
              <w:t>121</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22EC56">
            <w:pPr>
              <w:pStyle w:val="7"/>
              <w:ind w:firstLine="380"/>
              <w:jc w:val="center"/>
            </w:pP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2B7439"/>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B8091D"/>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E11140">
            <w:pPr>
              <w:pStyle w:val="7"/>
              <w:jc w:val="center"/>
            </w:pPr>
            <w:r>
              <w:rPr>
                <w:rFonts w:ascii="仿宋_GB2312" w:hAnsi="仿宋_GB2312" w:eastAsia="仿宋_GB2312" w:cs="仿宋_GB2312"/>
                <w:color w:val="000000"/>
                <w:sz w:val="21"/>
              </w:rPr>
              <w:t>2</w:t>
            </w:r>
          </w:p>
        </w:tc>
      </w:tr>
      <w:tr w14:paraId="65273C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9F8087">
            <w:pPr>
              <w:pStyle w:val="7"/>
              <w:ind w:firstLine="380"/>
              <w:jc w:val="center"/>
            </w:pPr>
            <w:r>
              <w:rPr>
                <w:rFonts w:ascii="仿宋_GB2312" w:hAnsi="仿宋_GB2312" w:eastAsia="仿宋_GB2312" w:cs="仿宋_GB2312"/>
                <w:color w:val="000000"/>
                <w:sz w:val="21"/>
              </w:rPr>
              <w:t>20</w:t>
            </w:r>
          </w:p>
        </w:tc>
        <w:tc>
          <w:tcPr>
            <w:tcW w:w="211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51562C">
            <w:pPr>
              <w:pStyle w:val="7"/>
              <w:ind w:firstLine="380"/>
              <w:jc w:val="center"/>
            </w:pPr>
            <w:r>
              <w:rPr>
                <w:rFonts w:ascii="仿宋_GB2312" w:hAnsi="仿宋_GB2312" w:eastAsia="仿宋_GB2312" w:cs="仿宋_GB2312"/>
                <w:color w:val="000000"/>
                <w:sz w:val="21"/>
              </w:rPr>
              <w:t>第二教学楼102-106</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FACD18">
            <w:pPr>
              <w:pStyle w:val="7"/>
              <w:ind w:firstLine="380"/>
              <w:jc w:val="center"/>
            </w:pPr>
            <w:r>
              <w:rPr>
                <w:rFonts w:ascii="仿宋_GB2312" w:hAnsi="仿宋_GB2312" w:eastAsia="仿宋_GB2312" w:cs="仿宋_GB2312"/>
                <w:color w:val="000000"/>
                <w:sz w:val="21"/>
              </w:rPr>
              <w:t>554</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C23E82">
            <w:pPr>
              <w:pStyle w:val="7"/>
              <w:ind w:firstLine="380"/>
              <w:jc w:val="center"/>
            </w:pPr>
            <w:r>
              <w:rPr>
                <w:rFonts w:ascii="仿宋_GB2312" w:hAnsi="仿宋_GB2312" w:eastAsia="仿宋_GB2312" w:cs="仿宋_GB2312"/>
                <w:color w:val="000000"/>
                <w:sz w:val="21"/>
              </w:rPr>
              <w:t>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61A825">
            <w:pPr>
              <w:pStyle w:val="7"/>
              <w:ind w:firstLine="380"/>
              <w:jc w:val="center"/>
            </w:pPr>
            <w:r>
              <w:rPr>
                <w:rFonts w:ascii="仿宋_GB2312" w:hAnsi="仿宋_GB2312" w:eastAsia="仿宋_GB2312" w:cs="仿宋_GB2312"/>
                <w:color w:val="000000"/>
                <w:sz w:val="21"/>
              </w:rPr>
              <w:t>11</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D38051">
            <w:pPr>
              <w:pStyle w:val="7"/>
              <w:ind w:firstLine="380"/>
              <w:jc w:val="center"/>
            </w:pPr>
            <w:r>
              <w:rPr>
                <w:rFonts w:ascii="仿宋_GB2312" w:hAnsi="仿宋_GB2312" w:eastAsia="仿宋_GB2312" w:cs="仿宋_GB2312"/>
                <w:color w:val="000000"/>
                <w:sz w:val="21"/>
              </w:rPr>
              <w:t>8</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3AF5AD">
            <w:pPr>
              <w:pStyle w:val="7"/>
              <w:ind w:firstLine="380"/>
              <w:jc w:val="center"/>
            </w:pPr>
            <w:r>
              <w:rPr>
                <w:rFonts w:ascii="仿宋_GB2312" w:hAnsi="仿宋_GB2312" w:eastAsia="仿宋_GB2312" w:cs="仿宋_GB2312"/>
                <w:color w:val="000000"/>
                <w:sz w:val="21"/>
              </w:rPr>
              <w:t>2</w:t>
            </w:r>
          </w:p>
        </w:tc>
      </w:tr>
      <w:tr w14:paraId="50D350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5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93896F">
            <w:pPr>
              <w:pStyle w:val="7"/>
              <w:ind w:firstLine="380"/>
              <w:jc w:val="center"/>
            </w:pPr>
            <w:r>
              <w:rPr>
                <w:rFonts w:ascii="仿宋_GB2312" w:hAnsi="仿宋_GB2312" w:eastAsia="仿宋_GB2312" w:cs="仿宋_GB2312"/>
                <w:color w:val="000000"/>
                <w:sz w:val="21"/>
              </w:rPr>
              <w:t>新购合计</w:t>
            </w:r>
          </w:p>
        </w:tc>
        <w:tc>
          <w:tcPr>
            <w:tcW w:w="8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F38D6E">
            <w:pPr>
              <w:pStyle w:val="7"/>
              <w:ind w:firstLine="380"/>
              <w:jc w:val="center"/>
            </w:pPr>
            <w:r>
              <w:rPr>
                <w:rFonts w:ascii="仿宋_GB2312" w:hAnsi="仿宋_GB2312" w:eastAsia="仿宋_GB2312" w:cs="仿宋_GB2312"/>
                <w:color w:val="000000"/>
                <w:sz w:val="21"/>
              </w:rPr>
              <w:t>4262</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16F3FD">
            <w:pPr>
              <w:pStyle w:val="7"/>
              <w:ind w:firstLine="380"/>
              <w:jc w:val="center"/>
            </w:pPr>
            <w:r>
              <w:rPr>
                <w:rFonts w:ascii="仿宋_GB2312" w:hAnsi="仿宋_GB2312" w:eastAsia="仿宋_GB2312" w:cs="仿宋_GB2312"/>
                <w:color w:val="000000"/>
                <w:sz w:val="21"/>
              </w:rPr>
              <w:t>10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269665">
            <w:pPr>
              <w:pStyle w:val="7"/>
              <w:ind w:firstLine="380"/>
              <w:jc w:val="center"/>
            </w:pPr>
            <w:r>
              <w:rPr>
                <w:rFonts w:ascii="仿宋_GB2312" w:hAnsi="仿宋_GB2312" w:eastAsia="仿宋_GB2312" w:cs="仿宋_GB2312"/>
                <w:color w:val="000000"/>
                <w:sz w:val="21"/>
              </w:rPr>
              <w:t>13</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A203D6">
            <w:pPr>
              <w:pStyle w:val="7"/>
              <w:ind w:firstLine="380"/>
              <w:jc w:val="center"/>
            </w:pPr>
            <w:r>
              <w:rPr>
                <w:rFonts w:ascii="仿宋_GB2312" w:hAnsi="仿宋_GB2312" w:eastAsia="仿宋_GB2312" w:cs="仿宋_GB2312"/>
                <w:color w:val="000000"/>
                <w:sz w:val="21"/>
              </w:rPr>
              <w:t>33</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677A86">
            <w:pPr>
              <w:pStyle w:val="7"/>
              <w:ind w:firstLine="380"/>
              <w:jc w:val="center"/>
            </w:pPr>
            <w:r>
              <w:rPr>
                <w:rFonts w:ascii="仿宋_GB2312" w:hAnsi="仿宋_GB2312" w:eastAsia="仿宋_GB2312" w:cs="仿宋_GB2312"/>
                <w:color w:val="000000"/>
                <w:sz w:val="21"/>
              </w:rPr>
              <w:t>39</w:t>
            </w:r>
          </w:p>
        </w:tc>
      </w:tr>
      <w:tr w14:paraId="658DA7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90"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5C7A4C">
            <w:pPr>
              <w:pStyle w:val="7"/>
              <w:ind w:firstLine="380"/>
              <w:jc w:val="left"/>
            </w:pPr>
            <w:r>
              <w:rPr>
                <w:rFonts w:ascii="仿宋_GB2312" w:hAnsi="仿宋_GB2312" w:eastAsia="仿宋_GB2312" w:cs="仿宋_GB2312"/>
                <w:color w:val="000000"/>
                <w:sz w:val="21"/>
              </w:rPr>
              <w:t>第二教学楼102-106，采购人1台已有的5匹天井机安装物料、服务。</w:t>
            </w:r>
          </w:p>
        </w:tc>
      </w:tr>
      <w:tr w14:paraId="24F323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369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B1FCA4">
            <w:pPr>
              <w:pStyle w:val="7"/>
              <w:ind w:firstLine="380"/>
              <w:jc w:val="center"/>
            </w:pPr>
            <w:r>
              <w:rPr>
                <w:rFonts w:ascii="仿宋_GB2312" w:hAnsi="仿宋_GB2312" w:eastAsia="仿宋_GB2312" w:cs="仿宋_GB2312"/>
                <w:b/>
                <w:color w:val="000000"/>
                <w:sz w:val="21"/>
              </w:rPr>
              <w:t>总计</w:t>
            </w:r>
          </w:p>
        </w:tc>
        <w:tc>
          <w:tcPr>
            <w:tcW w:w="4500"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F9746C4">
            <w:pPr>
              <w:pStyle w:val="7"/>
              <w:ind w:firstLine="380"/>
              <w:jc w:val="left"/>
            </w:pPr>
            <w:r>
              <w:rPr>
                <w:rFonts w:ascii="仿宋_GB2312" w:hAnsi="仿宋_GB2312" w:eastAsia="仿宋_GB2312" w:cs="仿宋_GB2312"/>
                <w:color w:val="000000"/>
                <w:sz w:val="21"/>
              </w:rPr>
              <w:t>共96台，其中95台采购及安装，1台采购人已有的5匹天井机安装物料、服务</w:t>
            </w:r>
          </w:p>
        </w:tc>
      </w:tr>
    </w:tbl>
    <w:p w14:paraId="5E61B0FC">
      <w:pPr>
        <w:pStyle w:val="7"/>
        <w:jc w:val="left"/>
      </w:pPr>
      <w:r>
        <w:rPr>
          <w:rFonts w:ascii="仿宋_GB2312" w:hAnsi="仿宋_GB2312" w:eastAsia="仿宋_GB2312" w:cs="仿宋_GB2312"/>
          <w:b/>
          <w:sz w:val="21"/>
        </w:rPr>
        <w:t>五、报价要求</w:t>
      </w:r>
    </w:p>
    <w:p w14:paraId="7149D471">
      <w:pPr>
        <w:pStyle w:val="7"/>
        <w:ind w:firstLine="420"/>
        <w:jc w:val="left"/>
      </w:pPr>
      <w:r>
        <w:rPr>
          <w:rFonts w:ascii="仿宋_GB2312" w:hAnsi="仿宋_GB2312" w:eastAsia="仿宋_GB2312" w:cs="仿宋_GB2312"/>
          <w:sz w:val="21"/>
        </w:rPr>
        <w:t>本项目投标总价不得超过总预算，否则投标无效。报价应含空调机及随机标配外安装物料及服务费、税费等等为完成本项目所发生的全部费用。</w:t>
      </w:r>
    </w:p>
    <w:p w14:paraId="3207A155">
      <w:pPr>
        <w:pStyle w:val="7"/>
        <w:jc w:val="left"/>
      </w:pPr>
      <w:r>
        <w:rPr>
          <w:rFonts w:ascii="仿宋_GB2312" w:hAnsi="仿宋_GB2312" w:eastAsia="仿宋_GB2312" w:cs="仿宋_GB2312"/>
          <w:b/>
          <w:sz w:val="21"/>
        </w:rPr>
        <w:t>六、项目管理人员要求：</w:t>
      </w:r>
    </w:p>
    <w:p w14:paraId="06176C99">
      <w:pPr>
        <w:pStyle w:val="7"/>
        <w:ind w:firstLine="420"/>
        <w:jc w:val="left"/>
      </w:pPr>
      <w:r>
        <w:rPr>
          <w:rFonts w:ascii="仿宋_GB2312" w:hAnsi="仿宋_GB2312" w:eastAsia="仿宋_GB2312" w:cs="仿宋_GB2312"/>
          <w:sz w:val="21"/>
        </w:rPr>
        <w:t>投标人应为本项目的实施配置管理人员：</w:t>
      </w:r>
    </w:p>
    <w:p w14:paraId="1F1DEF34">
      <w:pPr>
        <w:pStyle w:val="7"/>
        <w:ind w:firstLine="420"/>
        <w:jc w:val="left"/>
      </w:pPr>
      <w:r>
        <w:rPr>
          <w:rFonts w:ascii="仿宋_GB2312" w:hAnsi="仿宋_GB2312" w:eastAsia="仿宋_GB2312" w:cs="仿宋_GB2312"/>
          <w:sz w:val="21"/>
        </w:rPr>
        <w:t>1.项目经理：具有本科或以上学历，负责组织空调施工、工程进度管理、质量及安全管理、沟通协调等工作。</w:t>
      </w:r>
    </w:p>
    <w:p w14:paraId="0AD3B6EC">
      <w:pPr>
        <w:pStyle w:val="7"/>
        <w:ind w:firstLine="420"/>
        <w:jc w:val="left"/>
      </w:pPr>
      <w:r>
        <w:rPr>
          <w:rFonts w:ascii="仿宋_GB2312" w:hAnsi="仿宋_GB2312" w:eastAsia="仿宋_GB2312" w:cs="仿宋_GB2312"/>
          <w:sz w:val="21"/>
        </w:rPr>
        <w:t>2.工程主管：具有专科或以上学历，负责空调现场施工、安全、质量监督、对外联络协调、设备调试及竣工验收等工作。</w:t>
      </w:r>
    </w:p>
    <w:p w14:paraId="0F930274">
      <w:pPr>
        <w:pStyle w:val="7"/>
        <w:ind w:firstLine="420"/>
        <w:jc w:val="left"/>
      </w:pPr>
      <w:r>
        <w:rPr>
          <w:rFonts w:ascii="仿宋_GB2312" w:hAnsi="仿宋_GB2312" w:eastAsia="仿宋_GB2312" w:cs="仿宋_GB2312"/>
          <w:sz w:val="21"/>
        </w:rPr>
        <w:t xml:space="preserve"> 3.技术负责人：具备空调相关专业（电气设备、电气自动化、制冷与空调维护、暖通、暖通空调安装、机电、机电工程、机电一体化、暖通工程、暖通工程技术）中级或以上职称，负责空调工程的设计、施工技术、安装工艺、施工流程及现场管理等工作。</w:t>
      </w:r>
    </w:p>
    <w:p w14:paraId="54B6F5EB">
      <w:pPr>
        <w:pStyle w:val="7"/>
        <w:ind w:firstLine="420"/>
        <w:jc w:val="left"/>
      </w:pPr>
      <w:r>
        <w:rPr>
          <w:rFonts w:ascii="仿宋_GB2312" w:hAnsi="仿宋_GB2312" w:eastAsia="仿宋_GB2312" w:cs="仿宋_GB2312"/>
          <w:sz w:val="21"/>
        </w:rPr>
        <w:t>4.以上三项人员要求不能为同一人或任两项重复担任，未经采购人许可，不得更换上述人员。</w:t>
      </w:r>
    </w:p>
    <w:p w14:paraId="7AD73937">
      <w:pPr>
        <w:pStyle w:val="7"/>
        <w:jc w:val="left"/>
      </w:pPr>
      <w:r>
        <w:rPr>
          <w:rFonts w:ascii="仿宋_GB2312" w:hAnsi="仿宋_GB2312" w:eastAsia="仿宋_GB2312" w:cs="仿宋_GB2312"/>
          <w:b/>
          <w:sz w:val="21"/>
        </w:rPr>
        <w:t>七、履约服务要求</w:t>
      </w:r>
    </w:p>
    <w:p w14:paraId="5D53883F">
      <w:pPr>
        <w:pStyle w:val="7"/>
        <w:ind w:firstLine="420"/>
        <w:jc w:val="left"/>
      </w:pPr>
      <w:r>
        <w:rPr>
          <w:rFonts w:ascii="仿宋_GB2312" w:hAnsi="仿宋_GB2312" w:eastAsia="仿宋_GB2312" w:cs="仿宋_GB2312"/>
          <w:sz w:val="21"/>
        </w:rPr>
        <w:t>1.中标人应负责将货物配送到采购人指定地点，并安装在指定的位置。</w:t>
      </w:r>
    </w:p>
    <w:p w14:paraId="1D123457">
      <w:pPr>
        <w:pStyle w:val="7"/>
        <w:ind w:firstLine="420"/>
        <w:jc w:val="left"/>
      </w:pPr>
      <w:r>
        <w:rPr>
          <w:rFonts w:ascii="仿宋_GB2312" w:hAnsi="仿宋_GB2312" w:eastAsia="仿宋_GB2312" w:cs="仿宋_GB2312"/>
          <w:sz w:val="21"/>
        </w:rPr>
        <w:t>2.上门勘察及设计安装调试方案，确保有关线路设计合理、设备运行可靠、维护方便。</w:t>
      </w:r>
    </w:p>
    <w:p w14:paraId="685D9963">
      <w:pPr>
        <w:pStyle w:val="7"/>
        <w:ind w:firstLine="420"/>
        <w:jc w:val="left"/>
      </w:pPr>
      <w:r>
        <w:rPr>
          <w:rFonts w:ascii="仿宋_GB2312" w:hAnsi="仿宋_GB2312" w:eastAsia="仿宋_GB2312" w:cs="仿宋_GB2312"/>
          <w:sz w:val="21"/>
        </w:rPr>
        <w:t>★3.中标人配置足额合规项目实施人员，对项目实施过程安全问题负全部责任。(投标时提供承诺，可参照“投标文件格式”中《承诺函》格式）</w:t>
      </w:r>
    </w:p>
    <w:p w14:paraId="747569FC">
      <w:pPr>
        <w:pStyle w:val="7"/>
        <w:ind w:firstLine="420"/>
        <w:jc w:val="left"/>
      </w:pPr>
      <w:r>
        <w:rPr>
          <w:rFonts w:ascii="仿宋_GB2312" w:hAnsi="仿宋_GB2312" w:eastAsia="仿宋_GB2312" w:cs="仿宋_GB2312"/>
          <w:sz w:val="21"/>
        </w:rPr>
        <w:t>★4.中标单位须配合设备设施集成，相关位置须提前沟通预留，集成安装时派专人现场指导、配合、协助，确保设备设施集成。(投标时提供承诺，可参照“投标文件格式”中《承诺函》格式）</w:t>
      </w:r>
    </w:p>
    <w:p w14:paraId="67842479">
      <w:pPr>
        <w:pStyle w:val="7"/>
        <w:ind w:firstLine="420"/>
        <w:jc w:val="left"/>
      </w:pPr>
      <w:r>
        <w:rPr>
          <w:rFonts w:ascii="仿宋_GB2312" w:hAnsi="仿宋_GB2312" w:eastAsia="仿宋_GB2312" w:cs="仿宋_GB2312"/>
          <w:sz w:val="21"/>
        </w:rPr>
        <w:t>5.中标人根据采购人的需求在商定时间内分批次送货、安装。</w:t>
      </w:r>
    </w:p>
    <w:p w14:paraId="64528F48">
      <w:pPr>
        <w:pStyle w:val="7"/>
        <w:jc w:val="left"/>
      </w:pPr>
      <w:r>
        <w:rPr>
          <w:rFonts w:ascii="仿宋_GB2312" w:hAnsi="仿宋_GB2312" w:eastAsia="仿宋_GB2312" w:cs="仿宋_GB2312"/>
          <w:b/>
          <w:sz w:val="21"/>
        </w:rPr>
        <w:t>八、售后服务要求</w:t>
      </w:r>
    </w:p>
    <w:p w14:paraId="4AD37407">
      <w:pPr>
        <w:pStyle w:val="7"/>
        <w:ind w:firstLine="420"/>
        <w:jc w:val="both"/>
      </w:pPr>
      <w:r>
        <w:rPr>
          <w:rFonts w:ascii="仿宋_GB2312" w:hAnsi="仿宋_GB2312" w:eastAsia="仿宋_GB2312" w:cs="仿宋_GB2312"/>
          <w:sz w:val="21"/>
        </w:rPr>
        <w:t>1.技术支持服务：2小时电话响应，24小时内上门服务。</w:t>
      </w:r>
    </w:p>
    <w:p w14:paraId="25191A34">
      <w:pPr>
        <w:pStyle w:val="7"/>
        <w:ind w:firstLine="420"/>
        <w:jc w:val="both"/>
      </w:pPr>
      <w:r>
        <w:rPr>
          <w:rFonts w:ascii="仿宋_GB2312" w:hAnsi="仿宋_GB2312" w:eastAsia="仿宋_GB2312" w:cs="仿宋_GB2312"/>
          <w:sz w:val="21"/>
        </w:rPr>
        <w:t>2.故障报修后2个工作日内解决问题，产品2个工作日内不能修复的，提供备机服务。</w:t>
      </w:r>
    </w:p>
    <w:p w14:paraId="1D10D8E3">
      <w:pPr>
        <w:pStyle w:val="7"/>
        <w:ind w:firstLine="420"/>
        <w:jc w:val="both"/>
      </w:pPr>
      <w:r>
        <w:rPr>
          <w:rFonts w:ascii="仿宋_GB2312" w:hAnsi="仿宋_GB2312" w:eastAsia="仿宋_GB2312" w:cs="仿宋_GB2312"/>
          <w:sz w:val="21"/>
        </w:rPr>
        <w:t>3.同一台机主要部件（压缩机、蒸发器、主控板、冷凝器）1个月内连续2次出现同一故障时，须于2个工作日内无偿更换同规格的设备。</w:t>
      </w:r>
    </w:p>
    <w:p w14:paraId="25E6F36E">
      <w:pPr>
        <w:pStyle w:val="7"/>
        <w:ind w:firstLine="420"/>
        <w:jc w:val="both"/>
      </w:pPr>
      <w:r>
        <w:rPr>
          <w:rFonts w:ascii="仿宋_GB2312" w:hAnsi="仿宋_GB2312" w:eastAsia="仿宋_GB2312" w:cs="仿宋_GB2312"/>
          <w:sz w:val="21"/>
        </w:rPr>
        <w:t>4.中标人须对本项目提供免费的系统安装、调试，直至系统运行至最佳状态，且各项功能参数符合用户要求。</w:t>
      </w:r>
    </w:p>
    <w:p w14:paraId="6E6DC86F">
      <w:pPr>
        <w:pStyle w:val="7"/>
        <w:ind w:firstLine="480"/>
        <w:jc w:val="both"/>
      </w:pPr>
      <w:r>
        <w:rPr>
          <w:rFonts w:ascii="仿宋_GB2312" w:hAnsi="仿宋_GB2312" w:eastAsia="仿宋_GB2312" w:cs="仿宋_GB2312"/>
          <w:b/>
          <w:sz w:val="21"/>
        </w:rPr>
        <w:t>九、质保期服务</w:t>
      </w:r>
    </w:p>
    <w:p w14:paraId="1B2B2B39">
      <w:pPr>
        <w:pStyle w:val="7"/>
        <w:ind w:firstLine="420"/>
        <w:jc w:val="both"/>
      </w:pPr>
      <w:r>
        <w:rPr>
          <w:rFonts w:ascii="仿宋_GB2312" w:hAnsi="仿宋_GB2312" w:eastAsia="仿宋_GB2312" w:cs="仿宋_GB2312"/>
          <w:sz w:val="21"/>
        </w:rPr>
        <w:t>整机质保（含冷媒）不少于六年。（从验收合格日起计算）。</w:t>
      </w:r>
    </w:p>
    <w:p w14:paraId="5C7334D7">
      <w:pPr>
        <w:pStyle w:val="7"/>
        <w:ind w:firstLine="480"/>
        <w:jc w:val="both"/>
      </w:pPr>
      <w:r>
        <w:rPr>
          <w:rFonts w:ascii="仿宋_GB2312" w:hAnsi="仿宋_GB2312" w:eastAsia="仿宋_GB2312" w:cs="仿宋_GB2312"/>
          <w:b/>
          <w:sz w:val="21"/>
        </w:rPr>
        <w:t>十、质量保证</w:t>
      </w:r>
    </w:p>
    <w:p w14:paraId="59D4C927">
      <w:pPr>
        <w:pStyle w:val="7"/>
        <w:ind w:firstLine="420"/>
        <w:jc w:val="both"/>
      </w:pPr>
      <w:r>
        <w:rPr>
          <w:rFonts w:ascii="仿宋_GB2312" w:hAnsi="仿宋_GB2312" w:eastAsia="仿宋_GB2312" w:cs="仿宋_GB2312"/>
          <w:sz w:val="21"/>
        </w:rPr>
        <w:t>1.中标人保证其向采购人提供的货物为全新的、完整的、未开封的、未使用过的原装合格正品，并保证在质保期内按照生产厂家的服务标准提供售后服务。</w:t>
      </w:r>
    </w:p>
    <w:p w14:paraId="7E2D0EFE">
      <w:pPr>
        <w:pStyle w:val="7"/>
        <w:ind w:firstLine="420"/>
        <w:jc w:val="both"/>
      </w:pPr>
      <w:r>
        <w:rPr>
          <w:rFonts w:ascii="仿宋_GB2312" w:hAnsi="仿宋_GB2312" w:eastAsia="仿宋_GB2312" w:cs="仿宋_GB2312"/>
          <w:sz w:val="21"/>
        </w:rPr>
        <w:t>2.中标人所提供的合同货物的质量保证期自验收合格之日起开始计算，在质量保证期内向采购人提供技术服务。</w:t>
      </w:r>
    </w:p>
    <w:p w14:paraId="6E38E556">
      <w:pPr>
        <w:pStyle w:val="7"/>
        <w:ind w:firstLine="420"/>
        <w:jc w:val="both"/>
      </w:pPr>
      <w:r>
        <w:rPr>
          <w:rFonts w:ascii="仿宋_GB2312" w:hAnsi="仿宋_GB2312" w:eastAsia="仿宋_GB2312" w:cs="仿宋_GB2312"/>
          <w:sz w:val="21"/>
        </w:rPr>
        <w:t>3.中标人保证提供的货物符合中华人民共和国国家相关标准、相关行业标准、本合同技术规范以及原厂商质量标准，并在出厂前通过原厂商质量测试和检验。</w:t>
      </w:r>
    </w:p>
    <w:p w14:paraId="0A132664">
      <w:pPr>
        <w:pStyle w:val="7"/>
        <w:ind w:firstLine="420"/>
        <w:jc w:val="both"/>
      </w:pPr>
      <w:r>
        <w:rPr>
          <w:rFonts w:ascii="仿宋_GB2312" w:hAnsi="仿宋_GB2312" w:eastAsia="仿宋_GB2312" w:cs="仿宋_GB2312"/>
          <w:sz w:val="21"/>
        </w:rPr>
        <w:t>4.如果中标人软件升级，在不增加新功能的情况下采购人将获得新软件的许可使用权。中标人保证按照采购人要求及时派出合格的技术人员提供准确、充足的技术服务及必要的技术培训，以满足本合同规定的安装、试运行、性能测试、运转及维护的要求。</w:t>
      </w:r>
    </w:p>
    <w:p w14:paraId="71380876">
      <w:pPr>
        <w:pStyle w:val="7"/>
        <w:ind w:firstLine="420"/>
        <w:jc w:val="both"/>
      </w:pPr>
      <w:r>
        <w:rPr>
          <w:rFonts w:ascii="仿宋_GB2312" w:hAnsi="仿宋_GB2312" w:eastAsia="仿宋_GB2312" w:cs="仿宋_GB2312"/>
          <w:sz w:val="21"/>
        </w:rPr>
        <w:t>5.中标人应在收到采购人的报修或技术服务要求的通知后，质量保证期内维修更换有缺陷的货物、部件或提供相应的质量保证期服务。对造成采购人损失的，采购人保留索赔的权利。</w:t>
      </w:r>
    </w:p>
    <w:p w14:paraId="09ABCC7F">
      <w:pPr>
        <w:pStyle w:val="7"/>
        <w:ind w:firstLine="480"/>
        <w:jc w:val="both"/>
      </w:pPr>
      <w:r>
        <w:rPr>
          <w:rFonts w:ascii="仿宋_GB2312" w:hAnsi="仿宋_GB2312" w:eastAsia="仿宋_GB2312" w:cs="仿宋_GB2312"/>
          <w:b/>
          <w:sz w:val="21"/>
        </w:rPr>
        <w:t>十一、现场踏勘要求</w:t>
      </w:r>
    </w:p>
    <w:p w14:paraId="04CE023D">
      <w:pPr>
        <w:pStyle w:val="7"/>
        <w:ind w:firstLine="420"/>
        <w:jc w:val="both"/>
      </w:pPr>
      <w:r>
        <w:rPr>
          <w:rFonts w:ascii="仿宋_GB2312" w:hAnsi="仿宋_GB2312" w:eastAsia="仿宋_GB2312" w:cs="仿宋_GB2312"/>
          <w:sz w:val="21"/>
        </w:rPr>
        <w:t>1.空调安装位置示意图（附件）供投标人参考，具体以现场实际情况为准。本项目投标前，投标供应商可进行踏勘现场，针对现场情况编制安装方案，并在计算和填写竞标报价时考虑现场情况的影响，承诺投标总价满足现场全部安装条件，不另增加费用，不得因未踏勘现场而认为是重大误解，并承担风险。（提供承诺函）</w:t>
      </w:r>
    </w:p>
    <w:p w14:paraId="621C94A2">
      <w:pPr>
        <w:pStyle w:val="7"/>
        <w:ind w:firstLine="420"/>
        <w:jc w:val="both"/>
      </w:pPr>
      <w:r>
        <w:rPr>
          <w:rFonts w:ascii="仿宋_GB2312" w:hAnsi="仿宋_GB2312" w:eastAsia="仿宋_GB2312" w:cs="仿宋_GB2312"/>
          <w:sz w:val="21"/>
        </w:rPr>
        <w:t>2．现场踏勘时间：2025年9月30日9：30，集合地点：清远市清城区东城街道学府路7号广东南华工商职业学院南门，联系人：刘老师，联系电话：18820790086。</w:t>
      </w:r>
    </w:p>
    <w:p w14:paraId="3CEDA3DD">
      <w:pPr>
        <w:pStyle w:val="7"/>
        <w:jc w:val="left"/>
      </w:pPr>
      <w:r>
        <w:rPr>
          <w:rFonts w:ascii="仿宋_GB2312" w:hAnsi="仿宋_GB2312" w:eastAsia="仿宋_GB2312" w:cs="仿宋_GB2312"/>
          <w:sz w:val="21"/>
        </w:rPr>
        <w:t>十二、</w:t>
      </w:r>
      <w:r>
        <w:rPr>
          <w:rFonts w:ascii="仿宋_GB2312" w:hAnsi="仿宋_GB2312" w:eastAsia="仿宋_GB2312" w:cs="仿宋_GB2312"/>
          <w:b/>
          <w:sz w:val="21"/>
        </w:rPr>
        <w:t>结算方式</w:t>
      </w:r>
    </w:p>
    <w:p w14:paraId="11202E2A">
      <w:pPr>
        <w:pStyle w:val="7"/>
        <w:ind w:firstLine="420"/>
        <w:jc w:val="both"/>
      </w:pPr>
      <w:r>
        <w:rPr>
          <w:rFonts w:ascii="仿宋_GB2312" w:hAnsi="仿宋_GB2312" w:eastAsia="仿宋_GB2312" w:cs="仿宋_GB2312"/>
          <w:sz w:val="21"/>
        </w:rPr>
        <w:t>1.合同签订后收到正式发票10工作日内支付总价的30%作为首付款；</w:t>
      </w:r>
    </w:p>
    <w:p w14:paraId="1315DAC5">
      <w:pPr>
        <w:pStyle w:val="7"/>
        <w:ind w:firstLine="420"/>
        <w:jc w:val="both"/>
      </w:pPr>
      <w:r>
        <w:rPr>
          <w:rFonts w:ascii="仿宋_GB2312" w:hAnsi="仿宋_GB2312" w:eastAsia="仿宋_GB2312" w:cs="仿宋_GB2312"/>
          <w:sz w:val="21"/>
        </w:rPr>
        <w:t>2.空调按采购人需求分批次（不超过5批次）配送安装，每批次完成安装调试后收到正式发票10工作日内支付当批次空调货款及安装物料服务费的50%。</w:t>
      </w:r>
    </w:p>
    <w:p w14:paraId="4F3415E7">
      <w:pPr>
        <w:pStyle w:val="7"/>
        <w:ind w:firstLine="420"/>
        <w:jc w:val="both"/>
      </w:pPr>
      <w:r>
        <w:rPr>
          <w:rFonts w:ascii="仿宋_GB2312" w:hAnsi="仿宋_GB2312" w:eastAsia="仿宋_GB2312" w:cs="仿宋_GB2312"/>
          <w:sz w:val="21"/>
        </w:rPr>
        <w:t>3.完成所有空调配送安装并经采购人组织验收合格后收到正式发票10工作日内支付总价的20%，结清余款。</w:t>
      </w:r>
    </w:p>
    <w:p w14:paraId="59745E3E">
      <w:pPr>
        <w:pStyle w:val="7"/>
        <w:ind w:firstLine="420"/>
        <w:jc w:val="left"/>
      </w:pPr>
      <w:r>
        <w:rPr>
          <w:rFonts w:ascii="仿宋_GB2312" w:hAnsi="仿宋_GB2312" w:eastAsia="仿宋_GB2312" w:cs="仿宋_GB2312"/>
          <w:sz w:val="21"/>
        </w:rPr>
        <w:t>4.中标人申请货款同时，向采购人提供等值有效的发票及费用清单。</w:t>
      </w:r>
    </w:p>
    <w:p w14:paraId="7A15B382">
      <w:pPr>
        <w:pStyle w:val="7"/>
        <w:ind w:firstLine="480"/>
        <w:jc w:val="left"/>
      </w:pPr>
      <w:r>
        <w:rPr>
          <w:rFonts w:ascii="仿宋_GB2312" w:hAnsi="仿宋_GB2312" w:eastAsia="仿宋_GB2312" w:cs="仿宋_GB2312"/>
          <w:b/>
          <w:sz w:val="21"/>
        </w:rPr>
        <w:t>十三、验收要求：</w:t>
      </w:r>
    </w:p>
    <w:p w14:paraId="181D0F31">
      <w:pPr>
        <w:pStyle w:val="7"/>
        <w:ind w:firstLine="420"/>
        <w:jc w:val="left"/>
      </w:pPr>
      <w:r>
        <w:rPr>
          <w:rFonts w:ascii="仿宋_GB2312" w:hAnsi="仿宋_GB2312" w:eastAsia="仿宋_GB2312" w:cs="仿宋_GB2312"/>
          <w:sz w:val="21"/>
        </w:rPr>
        <w:t>按招标文件、投标文件、合同及学校验收管理办法进行验收。</w:t>
      </w:r>
    </w:p>
    <w:p w14:paraId="091225F6">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1205C33">
      <w:pPr>
        <w:pStyle w:val="7"/>
        <w:jc w:val="center"/>
        <w:outlineLvl w:val="1"/>
      </w:pPr>
      <w:r>
        <w:rPr>
          <w:rFonts w:ascii="仿宋_GB2312" w:hAnsi="仿宋_GB2312" w:eastAsia="仿宋_GB2312" w:cs="仿宋_GB2312"/>
          <w:b/>
          <w:sz w:val="36"/>
        </w:rPr>
        <w:t>第三章 投标人须知</w:t>
      </w:r>
    </w:p>
    <w:p w14:paraId="6830D9EB">
      <w:pPr>
        <w:pStyle w:val="7"/>
        <w:ind w:firstLine="480"/>
        <w:jc w:val="both"/>
      </w:pPr>
      <w:r>
        <w:rPr>
          <w:rFonts w:ascii="仿宋_GB2312" w:hAnsi="仿宋_GB2312" w:eastAsia="仿宋_GB2312" w:cs="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2836F533">
      <w:pPr>
        <w:pStyle w:val="7"/>
        <w:ind w:firstLine="480"/>
        <w:jc w:val="both"/>
      </w:pPr>
      <w:r>
        <w:rPr>
          <w:rFonts w:ascii="仿宋_GB2312" w:hAnsi="仿宋_GB2312" w:eastAsia="仿宋_GB2312" w:cs="仿宋_GB2312"/>
        </w:rPr>
        <w:t>请注意：供应商需在投标文件截止时间前，将加密投标文件上传至综合管理服务平台项目采购系统中并取得回执，逾期上传或错误方式投递送达将导致投标无效。</w:t>
      </w:r>
    </w:p>
    <w:p w14:paraId="3F24D21D">
      <w:pPr>
        <w:pStyle w:val="7"/>
        <w:jc w:val="both"/>
        <w:outlineLvl w:val="2"/>
      </w:pPr>
      <w:r>
        <w:rPr>
          <w:rFonts w:ascii="仿宋_GB2312" w:hAnsi="仿宋_GB2312" w:eastAsia="仿宋_GB2312" w:cs="仿宋_GB2312"/>
          <w:b/>
          <w:sz w:val="28"/>
        </w:rPr>
        <w:t>一、名词解释</w:t>
      </w:r>
    </w:p>
    <w:p w14:paraId="0D108433">
      <w:pPr>
        <w:pStyle w:val="7"/>
        <w:ind w:firstLine="480"/>
        <w:jc w:val="both"/>
      </w:pPr>
      <w:r>
        <w:rPr>
          <w:rFonts w:ascii="仿宋_GB2312" w:hAnsi="仿宋_GB2312" w:eastAsia="仿宋_GB2312" w:cs="仿宋_GB2312"/>
        </w:rPr>
        <w:t>1.采购代理机构：本项目是指广东省政府采购中心，负责整个采购活动的组织，依法负责编制和发布招标文件，对招标文件拥有最终的解释权，不以任何身份出任评标委员会成员。</w:t>
      </w:r>
    </w:p>
    <w:p w14:paraId="04A12ED8">
      <w:pPr>
        <w:pStyle w:val="7"/>
        <w:ind w:firstLine="480"/>
        <w:jc w:val="both"/>
      </w:pPr>
      <w:r>
        <w:rPr>
          <w:rFonts w:ascii="仿宋_GB2312" w:hAnsi="仿宋_GB2312" w:eastAsia="仿宋_GB2312" w:cs="仿宋_GB2312"/>
        </w:rPr>
        <w:t>2.采购人：本项目是指 广东南华工商职业学院 ，是采购活动当事人之一，负责项目的整体规划、技术方案可行性设计论证与实施，作为合同采购方（用户）的主体承担质疑回复、履行合同、验收与评价等义务。</w:t>
      </w:r>
    </w:p>
    <w:p w14:paraId="70DB1D4D">
      <w:pPr>
        <w:pStyle w:val="7"/>
        <w:ind w:firstLine="480"/>
        <w:jc w:val="both"/>
      </w:pPr>
      <w:r>
        <w:rPr>
          <w:rFonts w:ascii="仿宋_GB2312" w:hAnsi="仿宋_GB2312" w:eastAsia="仿宋_GB2312" w:cs="仿宋_GB2312"/>
        </w:rPr>
        <w:t>3.投标人：是指在综合管理服务平台项目采购系统完成本项目投标登记并提交电子投标文件的供应商。</w:t>
      </w:r>
    </w:p>
    <w:p w14:paraId="6863C624">
      <w:pPr>
        <w:pStyle w:val="7"/>
        <w:ind w:firstLine="480"/>
        <w:jc w:val="both"/>
      </w:pPr>
      <w:r>
        <w:rPr>
          <w:rFonts w:ascii="仿宋_GB2312" w:hAnsi="仿宋_GB2312" w:eastAsia="仿宋_GB2312" w:cs="仿宋_GB2312"/>
        </w:rPr>
        <w:t>4.“评标委员会”是指根据《中华人民共和国政府采购法》等法律法规规定，由采购人代表和有关专家组成以确定中标供应商或者推荐中标候选人的临时组织。</w:t>
      </w:r>
    </w:p>
    <w:p w14:paraId="5B3C9534">
      <w:pPr>
        <w:pStyle w:val="7"/>
        <w:ind w:firstLine="480"/>
        <w:jc w:val="both"/>
      </w:pPr>
      <w:r>
        <w:rPr>
          <w:rFonts w:ascii="仿宋_GB2312" w:hAnsi="仿宋_GB2312" w:eastAsia="仿宋_GB2312" w:cs="仿宋_GB2312"/>
        </w:rPr>
        <w:t>5.“中标供应商”是指经评标委员会评审确定的对招标文件做出实质性响应，经采购人按照规定在评标委员会推荐的中标候选人中确定的或评标委员会受采购人委托直接确认的投标人。</w:t>
      </w:r>
    </w:p>
    <w:p w14:paraId="4436F94D">
      <w:pPr>
        <w:pStyle w:val="7"/>
        <w:ind w:firstLine="480"/>
        <w:jc w:val="both"/>
      </w:pPr>
      <w:r>
        <w:rPr>
          <w:rFonts w:ascii="仿宋_GB2312" w:hAnsi="仿宋_GB2312" w:eastAsia="仿宋_GB2312" w:cs="仿宋_GB2312"/>
        </w:rPr>
        <w:t>6.招标文件：是指包括招标公告和招标文件及其补充、变更和澄清等一系列文件。</w:t>
      </w:r>
    </w:p>
    <w:p w14:paraId="36147898">
      <w:pPr>
        <w:pStyle w:val="7"/>
        <w:ind w:firstLine="480"/>
        <w:jc w:val="both"/>
      </w:pPr>
      <w:r>
        <w:rPr>
          <w:rFonts w:ascii="仿宋_GB2312" w:hAnsi="仿宋_GB2312" w:eastAsia="仿宋_GB2312" w:cs="仿宋_GB2312"/>
        </w:rPr>
        <w:t>7.电子投标文件：是指使用综合管理服务平台提供的投标客户端制作加密并上传到系统的投标文件。（投标客户端制作投标文件时，生成的后缀为“.标书”的文件）</w:t>
      </w:r>
    </w:p>
    <w:p w14:paraId="17A967C3">
      <w:pPr>
        <w:pStyle w:val="7"/>
        <w:ind w:firstLine="480"/>
        <w:jc w:val="both"/>
      </w:pPr>
      <w:r>
        <w:rPr>
          <w:rFonts w:ascii="仿宋_GB2312" w:hAnsi="仿宋_GB2312" w:eastAsia="仿宋_GB2312" w:cs="仿宋_GB2312"/>
        </w:rPr>
        <w:t>8.备用电子投标文件：是指使用综合管理服务平台提供的投标客户端制作电子投标文件时，同时生成的同一版本的备用投标文件。（投标客户端制作投标文件时，生成的后缀为“.备用标书”的文件）</w:t>
      </w:r>
    </w:p>
    <w:p w14:paraId="06F539CA">
      <w:pPr>
        <w:pStyle w:val="7"/>
        <w:ind w:firstLine="480"/>
        <w:jc w:val="both"/>
      </w:pPr>
      <w:r>
        <w:rPr>
          <w:rFonts w:ascii="仿宋_GB2312" w:hAnsi="仿宋_GB2312" w:eastAsia="仿宋_GB2312" w:cs="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0BB32F7B">
      <w:pPr>
        <w:pStyle w:val="7"/>
        <w:ind w:firstLine="480"/>
        <w:jc w:val="both"/>
      </w:pPr>
      <w:r>
        <w:rPr>
          <w:rFonts w:ascii="仿宋_GB2312" w:hAnsi="仿宋_GB2312" w:eastAsia="仿宋_GB2312" w:cs="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184FFD4D">
      <w:pPr>
        <w:pStyle w:val="7"/>
        <w:ind w:firstLine="480"/>
        <w:jc w:val="both"/>
      </w:pPr>
      <w:r>
        <w:rPr>
          <w:rFonts w:ascii="仿宋_GB2312" w:hAnsi="仿宋_GB2312" w:eastAsia="仿宋_GB2312" w:cs="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1DDE4F13">
      <w:pPr>
        <w:pStyle w:val="7"/>
        <w:ind w:firstLine="480"/>
        <w:jc w:val="both"/>
      </w:pPr>
      <w:r>
        <w:rPr>
          <w:rFonts w:ascii="仿宋_GB2312" w:hAnsi="仿宋_GB2312" w:eastAsia="仿宋_GB2312" w:cs="仿宋_GB2312"/>
        </w:rPr>
        <w:t>12.“法定代表人”：在电子投标（响应）文件及相关的其他电子资料中，涉及“法定代表人”应在纸质投标（响应）文件上进行手写签名，或通过投标客户端使用电子签名完成。</w:t>
      </w:r>
    </w:p>
    <w:p w14:paraId="0E5E3A29">
      <w:pPr>
        <w:pStyle w:val="7"/>
        <w:ind w:firstLine="480"/>
        <w:jc w:val="both"/>
      </w:pPr>
      <w:r>
        <w:rPr>
          <w:rFonts w:ascii="仿宋_GB2312" w:hAnsi="仿宋_GB2312" w:eastAsia="仿宋_GB2312" w:cs="仿宋_GB2312"/>
        </w:rPr>
        <w:t>13.日期、天数、时间：未有特别说明时，均为公历日（天）及北京时间。</w:t>
      </w:r>
    </w:p>
    <w:p w14:paraId="56A1D502">
      <w:pPr>
        <w:pStyle w:val="7"/>
        <w:jc w:val="both"/>
        <w:outlineLvl w:val="2"/>
      </w:pPr>
      <w:r>
        <w:rPr>
          <w:rFonts w:ascii="仿宋_GB2312" w:hAnsi="仿宋_GB2312" w:eastAsia="仿宋_GB2312" w:cs="仿宋_GB2312"/>
          <w:b/>
          <w:sz w:val="28"/>
        </w:rPr>
        <w:t>二、须知前附表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141"/>
        <w:gridCol w:w="1284"/>
        <w:gridCol w:w="4881"/>
      </w:tblGrid>
      <w:tr w14:paraId="777451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3"/>
          </w:tcPr>
          <w:p w14:paraId="09D8EC19">
            <w:pPr>
              <w:pStyle w:val="7"/>
              <w:jc w:val="left"/>
            </w:pPr>
            <w:r>
              <w:rPr>
                <w:rFonts w:ascii="仿宋_GB2312" w:hAnsi="仿宋_GB2312" w:eastAsia="仿宋_GB2312" w:cs="仿宋_GB2312"/>
              </w:rPr>
              <w:t>本表与招标文件对应章节的内容若不一致，以本表为准。</w:t>
            </w:r>
          </w:p>
        </w:tc>
      </w:tr>
      <w:tr w14:paraId="08DA3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0F1821B8">
            <w:pPr>
              <w:pStyle w:val="7"/>
              <w:jc w:val="left"/>
            </w:pPr>
            <w:r>
              <w:rPr>
                <w:rFonts w:ascii="仿宋_GB2312" w:hAnsi="仿宋_GB2312" w:eastAsia="仿宋_GB2312" w:cs="仿宋_GB2312"/>
              </w:rPr>
              <w:t>序号</w:t>
            </w:r>
          </w:p>
        </w:tc>
        <w:tc>
          <w:tcPr>
            <w:tcW w:w="1284" w:type="dxa"/>
          </w:tcPr>
          <w:p w14:paraId="5F2D901D">
            <w:pPr>
              <w:pStyle w:val="7"/>
              <w:jc w:val="left"/>
            </w:pPr>
            <w:r>
              <w:rPr>
                <w:rFonts w:ascii="仿宋_GB2312" w:hAnsi="仿宋_GB2312" w:eastAsia="仿宋_GB2312" w:cs="仿宋_GB2312"/>
              </w:rPr>
              <w:t>条款名称</w:t>
            </w:r>
          </w:p>
        </w:tc>
        <w:tc>
          <w:tcPr>
            <w:tcW w:w="4881" w:type="dxa"/>
          </w:tcPr>
          <w:p w14:paraId="7CB6145B">
            <w:pPr>
              <w:pStyle w:val="7"/>
              <w:jc w:val="left"/>
            </w:pPr>
            <w:r>
              <w:rPr>
                <w:rFonts w:ascii="仿宋_GB2312" w:hAnsi="仿宋_GB2312" w:eastAsia="仿宋_GB2312" w:cs="仿宋_GB2312"/>
              </w:rPr>
              <w:t>内容及要求</w:t>
            </w:r>
          </w:p>
        </w:tc>
      </w:tr>
      <w:tr w14:paraId="28065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30C82832">
            <w:pPr>
              <w:pStyle w:val="7"/>
              <w:jc w:val="left"/>
            </w:pPr>
            <w:r>
              <w:rPr>
                <w:rFonts w:ascii="仿宋_GB2312" w:hAnsi="仿宋_GB2312" w:eastAsia="仿宋_GB2312" w:cs="仿宋_GB2312"/>
              </w:rPr>
              <w:t>1</w:t>
            </w:r>
          </w:p>
        </w:tc>
        <w:tc>
          <w:tcPr>
            <w:tcW w:w="1284" w:type="dxa"/>
          </w:tcPr>
          <w:p w14:paraId="1C320750">
            <w:pPr>
              <w:pStyle w:val="7"/>
              <w:jc w:val="left"/>
            </w:pPr>
            <w:r>
              <w:rPr>
                <w:rFonts w:ascii="仿宋_GB2312" w:hAnsi="仿宋_GB2312" w:eastAsia="仿宋_GB2312" w:cs="仿宋_GB2312"/>
              </w:rPr>
              <w:t>开标方式</w:t>
            </w:r>
          </w:p>
        </w:tc>
        <w:tc>
          <w:tcPr>
            <w:tcW w:w="4881" w:type="dxa"/>
          </w:tcPr>
          <w:p w14:paraId="0ED67075">
            <w:pPr>
              <w:pStyle w:val="7"/>
              <w:jc w:val="left"/>
            </w:pPr>
            <w:r>
              <w:rPr>
                <w:rFonts w:ascii="仿宋_GB2312" w:hAnsi="仿宋_GB2312" w:eastAsia="仿宋_GB2312" w:cs="仿宋_GB2312"/>
              </w:rPr>
              <w:t>远程电子开标</w:t>
            </w:r>
          </w:p>
        </w:tc>
      </w:tr>
      <w:tr w14:paraId="7E05E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54C342E4">
            <w:pPr>
              <w:pStyle w:val="7"/>
              <w:jc w:val="left"/>
            </w:pPr>
            <w:r>
              <w:rPr>
                <w:rFonts w:ascii="仿宋_GB2312" w:hAnsi="仿宋_GB2312" w:eastAsia="仿宋_GB2312" w:cs="仿宋_GB2312"/>
              </w:rPr>
              <w:t>2</w:t>
            </w:r>
          </w:p>
        </w:tc>
        <w:tc>
          <w:tcPr>
            <w:tcW w:w="1284" w:type="dxa"/>
          </w:tcPr>
          <w:p w14:paraId="437B0D4B">
            <w:pPr>
              <w:pStyle w:val="7"/>
              <w:jc w:val="left"/>
            </w:pPr>
            <w:r>
              <w:rPr>
                <w:rFonts w:ascii="仿宋_GB2312" w:hAnsi="仿宋_GB2312" w:eastAsia="仿宋_GB2312" w:cs="仿宋_GB2312"/>
              </w:rPr>
              <w:t>评标方式</w:t>
            </w:r>
          </w:p>
        </w:tc>
        <w:tc>
          <w:tcPr>
            <w:tcW w:w="4881" w:type="dxa"/>
          </w:tcPr>
          <w:p w14:paraId="74F09181">
            <w:pPr>
              <w:pStyle w:val="7"/>
              <w:jc w:val="left"/>
            </w:pPr>
            <w:r>
              <w:rPr>
                <w:rFonts w:ascii="仿宋_GB2312" w:hAnsi="仿宋_GB2312" w:eastAsia="仿宋_GB2312" w:cs="仿宋_GB2312"/>
              </w:rPr>
              <w:t>现场电子评标（供应商应当审慎标记各评审项的应答部分，标记内容清晰且完整，否则将自行承担不利后果）</w:t>
            </w:r>
          </w:p>
        </w:tc>
      </w:tr>
      <w:tr w14:paraId="15486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5C5AB974">
            <w:pPr>
              <w:pStyle w:val="7"/>
              <w:jc w:val="left"/>
            </w:pPr>
            <w:r>
              <w:rPr>
                <w:rFonts w:ascii="仿宋_GB2312" w:hAnsi="仿宋_GB2312" w:eastAsia="仿宋_GB2312" w:cs="仿宋_GB2312"/>
              </w:rPr>
              <w:t>3</w:t>
            </w:r>
          </w:p>
        </w:tc>
        <w:tc>
          <w:tcPr>
            <w:tcW w:w="1284" w:type="dxa"/>
          </w:tcPr>
          <w:p w14:paraId="32E441D4">
            <w:pPr>
              <w:pStyle w:val="7"/>
              <w:jc w:val="left"/>
            </w:pPr>
            <w:r>
              <w:rPr>
                <w:rFonts w:ascii="仿宋_GB2312" w:hAnsi="仿宋_GB2312" w:eastAsia="仿宋_GB2312" w:cs="仿宋_GB2312"/>
              </w:rPr>
              <w:t>评标办法</w:t>
            </w:r>
          </w:p>
        </w:tc>
        <w:tc>
          <w:tcPr>
            <w:tcW w:w="4881" w:type="dxa"/>
          </w:tcPr>
          <w:p w14:paraId="4C0A18DE">
            <w:pPr>
              <w:pStyle w:val="7"/>
              <w:jc w:val="left"/>
            </w:pPr>
            <w:r>
              <w:rPr>
                <w:rFonts w:ascii="仿宋_GB2312" w:hAnsi="仿宋_GB2312" w:eastAsia="仿宋_GB2312" w:cs="仿宋_GB2312"/>
              </w:rPr>
              <w:t>采购包1：综合评分法</w:t>
            </w:r>
          </w:p>
        </w:tc>
      </w:tr>
      <w:tr w14:paraId="3F23E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30442B0E">
            <w:pPr>
              <w:pStyle w:val="7"/>
              <w:jc w:val="left"/>
            </w:pPr>
            <w:r>
              <w:rPr>
                <w:rFonts w:ascii="仿宋_GB2312" w:hAnsi="仿宋_GB2312" w:eastAsia="仿宋_GB2312" w:cs="仿宋_GB2312"/>
              </w:rPr>
              <w:t>4</w:t>
            </w:r>
          </w:p>
        </w:tc>
        <w:tc>
          <w:tcPr>
            <w:tcW w:w="1284" w:type="dxa"/>
          </w:tcPr>
          <w:p w14:paraId="6F0F162D">
            <w:pPr>
              <w:pStyle w:val="7"/>
              <w:jc w:val="left"/>
            </w:pPr>
            <w:r>
              <w:rPr>
                <w:rFonts w:ascii="仿宋_GB2312" w:hAnsi="仿宋_GB2312" w:eastAsia="仿宋_GB2312" w:cs="仿宋_GB2312"/>
              </w:rPr>
              <w:t>报价形式</w:t>
            </w:r>
          </w:p>
        </w:tc>
        <w:tc>
          <w:tcPr>
            <w:tcW w:w="4881" w:type="dxa"/>
          </w:tcPr>
          <w:p w14:paraId="4D7D8431">
            <w:pPr>
              <w:pStyle w:val="7"/>
              <w:jc w:val="left"/>
            </w:pPr>
            <w:r>
              <w:rPr>
                <w:rFonts w:ascii="仿宋_GB2312" w:hAnsi="仿宋_GB2312" w:eastAsia="仿宋_GB2312" w:cs="仿宋_GB2312"/>
              </w:rPr>
              <w:t>采购包1：总价</w:t>
            </w:r>
          </w:p>
        </w:tc>
      </w:tr>
      <w:tr w14:paraId="6961C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331E7BFA">
            <w:pPr>
              <w:pStyle w:val="7"/>
              <w:jc w:val="left"/>
            </w:pPr>
            <w:r>
              <w:rPr>
                <w:rFonts w:ascii="仿宋_GB2312" w:hAnsi="仿宋_GB2312" w:eastAsia="仿宋_GB2312" w:cs="仿宋_GB2312"/>
              </w:rPr>
              <w:t>5</w:t>
            </w:r>
          </w:p>
        </w:tc>
        <w:tc>
          <w:tcPr>
            <w:tcW w:w="1284" w:type="dxa"/>
          </w:tcPr>
          <w:p w14:paraId="39901733">
            <w:pPr>
              <w:pStyle w:val="7"/>
              <w:jc w:val="left"/>
            </w:pPr>
            <w:r>
              <w:rPr>
                <w:rFonts w:ascii="仿宋_GB2312" w:hAnsi="仿宋_GB2312" w:eastAsia="仿宋_GB2312" w:cs="仿宋_GB2312"/>
              </w:rPr>
              <w:t>报价要求</w:t>
            </w:r>
          </w:p>
        </w:tc>
        <w:tc>
          <w:tcPr>
            <w:tcW w:w="4881" w:type="dxa"/>
          </w:tcPr>
          <w:p w14:paraId="69F926F7">
            <w:pPr>
              <w:pStyle w:val="7"/>
              <w:jc w:val="left"/>
            </w:pPr>
            <w:r>
              <w:rPr>
                <w:rFonts w:ascii="仿宋_GB2312" w:hAnsi="仿宋_GB2312" w:eastAsia="仿宋_GB2312" w:cs="仿宋_GB2312"/>
              </w:rPr>
              <w:t>各采购包报价不超过预算总价</w:t>
            </w:r>
          </w:p>
        </w:tc>
      </w:tr>
      <w:tr w14:paraId="76A0F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29FBB6CA">
            <w:pPr>
              <w:pStyle w:val="7"/>
              <w:jc w:val="left"/>
            </w:pPr>
            <w:r>
              <w:rPr>
                <w:rFonts w:ascii="仿宋_GB2312" w:hAnsi="仿宋_GB2312" w:eastAsia="仿宋_GB2312" w:cs="仿宋_GB2312"/>
              </w:rPr>
              <w:t>6</w:t>
            </w:r>
          </w:p>
        </w:tc>
        <w:tc>
          <w:tcPr>
            <w:tcW w:w="1284" w:type="dxa"/>
          </w:tcPr>
          <w:p w14:paraId="53ED41B9">
            <w:pPr>
              <w:pStyle w:val="7"/>
              <w:jc w:val="left"/>
            </w:pPr>
            <w:r>
              <w:rPr>
                <w:rFonts w:ascii="仿宋_GB2312" w:hAnsi="仿宋_GB2312" w:eastAsia="仿宋_GB2312" w:cs="仿宋_GB2312"/>
              </w:rPr>
              <w:t>现场踏勘</w:t>
            </w:r>
          </w:p>
        </w:tc>
        <w:tc>
          <w:tcPr>
            <w:tcW w:w="4881" w:type="dxa"/>
          </w:tcPr>
          <w:p w14:paraId="75AD7398">
            <w:pPr>
              <w:pStyle w:val="7"/>
              <w:jc w:val="left"/>
            </w:pPr>
            <w:r>
              <w:rPr>
                <w:rFonts w:ascii="仿宋_GB2312" w:hAnsi="仿宋_GB2312" w:eastAsia="仿宋_GB2312" w:cs="仿宋_GB2312"/>
              </w:rPr>
              <w:t>组织</w:t>
            </w:r>
          </w:p>
        </w:tc>
      </w:tr>
      <w:tr w14:paraId="7425A3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4E3F39C7">
            <w:pPr>
              <w:pStyle w:val="7"/>
              <w:jc w:val="left"/>
            </w:pPr>
            <w:r>
              <w:rPr>
                <w:rFonts w:ascii="仿宋_GB2312" w:hAnsi="仿宋_GB2312" w:eastAsia="仿宋_GB2312" w:cs="仿宋_GB2312"/>
              </w:rPr>
              <w:t>7</w:t>
            </w:r>
          </w:p>
        </w:tc>
        <w:tc>
          <w:tcPr>
            <w:tcW w:w="1284" w:type="dxa"/>
          </w:tcPr>
          <w:p w14:paraId="0E4F9724">
            <w:pPr>
              <w:pStyle w:val="7"/>
              <w:jc w:val="left"/>
            </w:pPr>
            <w:r>
              <w:rPr>
                <w:rFonts w:ascii="仿宋_GB2312" w:hAnsi="仿宋_GB2312" w:eastAsia="仿宋_GB2312" w:cs="仿宋_GB2312"/>
              </w:rPr>
              <w:t>投标有效期</w:t>
            </w:r>
          </w:p>
        </w:tc>
        <w:tc>
          <w:tcPr>
            <w:tcW w:w="4881" w:type="dxa"/>
          </w:tcPr>
          <w:p w14:paraId="3B017EEE">
            <w:pPr>
              <w:pStyle w:val="7"/>
              <w:jc w:val="left"/>
            </w:pPr>
            <w:r>
              <w:rPr>
                <w:rFonts w:ascii="仿宋_GB2312" w:hAnsi="仿宋_GB2312" w:eastAsia="仿宋_GB2312" w:cs="仿宋_GB2312"/>
              </w:rPr>
              <w:t>从提交投标（响应）文件的截止之日起 从提交投标（响应）文件的截止之日起 90 日历天。 日历天</w:t>
            </w:r>
          </w:p>
        </w:tc>
      </w:tr>
      <w:tr w14:paraId="72C98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422A8485">
            <w:pPr>
              <w:pStyle w:val="7"/>
              <w:jc w:val="left"/>
            </w:pPr>
            <w:r>
              <w:rPr>
                <w:rFonts w:ascii="仿宋_GB2312" w:hAnsi="仿宋_GB2312" w:eastAsia="仿宋_GB2312" w:cs="仿宋_GB2312"/>
              </w:rPr>
              <w:t>8</w:t>
            </w:r>
          </w:p>
        </w:tc>
        <w:tc>
          <w:tcPr>
            <w:tcW w:w="1284" w:type="dxa"/>
          </w:tcPr>
          <w:p w14:paraId="530492E3">
            <w:pPr>
              <w:pStyle w:val="7"/>
              <w:jc w:val="left"/>
            </w:pPr>
            <w:r>
              <w:rPr>
                <w:rFonts w:ascii="仿宋_GB2312" w:hAnsi="仿宋_GB2312" w:eastAsia="仿宋_GB2312" w:cs="仿宋_GB2312"/>
              </w:rPr>
              <w:t>投标保证金</w:t>
            </w:r>
          </w:p>
        </w:tc>
        <w:tc>
          <w:tcPr>
            <w:tcW w:w="4881" w:type="dxa"/>
          </w:tcPr>
          <w:p w14:paraId="3EDDBDC9">
            <w:pPr>
              <w:pStyle w:val="7"/>
              <w:jc w:val="left"/>
            </w:pPr>
            <w:r>
              <w:rPr>
                <w:rFonts w:ascii="仿宋_GB2312" w:hAnsi="仿宋_GB2312" w:eastAsia="仿宋_GB2312" w:cs="仿宋_GB2312"/>
              </w:rPr>
              <w:t>不收取保证金</w:t>
            </w:r>
          </w:p>
        </w:tc>
      </w:tr>
      <w:tr w14:paraId="273BA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5B5586C4">
            <w:pPr>
              <w:pStyle w:val="7"/>
              <w:jc w:val="left"/>
            </w:pPr>
            <w:r>
              <w:rPr>
                <w:rFonts w:ascii="仿宋_GB2312" w:hAnsi="仿宋_GB2312" w:eastAsia="仿宋_GB2312" w:cs="仿宋_GB2312"/>
              </w:rPr>
              <w:t>9</w:t>
            </w:r>
          </w:p>
        </w:tc>
        <w:tc>
          <w:tcPr>
            <w:tcW w:w="1284" w:type="dxa"/>
          </w:tcPr>
          <w:p w14:paraId="6D86BCCA">
            <w:pPr>
              <w:pStyle w:val="7"/>
              <w:jc w:val="left"/>
            </w:pPr>
            <w:r>
              <w:rPr>
                <w:rFonts w:ascii="仿宋_GB2312" w:hAnsi="仿宋_GB2312" w:eastAsia="仿宋_GB2312" w:cs="仿宋_GB2312"/>
              </w:rPr>
              <w:t>中标候选供应商推荐数量</w:t>
            </w:r>
          </w:p>
        </w:tc>
        <w:tc>
          <w:tcPr>
            <w:tcW w:w="4881" w:type="dxa"/>
          </w:tcPr>
          <w:p w14:paraId="7EE2685E">
            <w:pPr>
              <w:pStyle w:val="7"/>
              <w:jc w:val="left"/>
            </w:pPr>
            <w:r>
              <w:rPr>
                <w:rFonts w:ascii="仿宋_GB2312" w:hAnsi="仿宋_GB2312" w:eastAsia="仿宋_GB2312" w:cs="仿宋_GB2312"/>
              </w:rPr>
              <w:t>采购包1：2名</w:t>
            </w:r>
          </w:p>
        </w:tc>
      </w:tr>
      <w:tr w14:paraId="76AEE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01979562">
            <w:pPr>
              <w:pStyle w:val="7"/>
              <w:jc w:val="left"/>
            </w:pPr>
            <w:r>
              <w:rPr>
                <w:rFonts w:ascii="仿宋_GB2312" w:hAnsi="仿宋_GB2312" w:eastAsia="仿宋_GB2312" w:cs="仿宋_GB2312"/>
              </w:rPr>
              <w:t>10</w:t>
            </w:r>
          </w:p>
        </w:tc>
        <w:tc>
          <w:tcPr>
            <w:tcW w:w="1284" w:type="dxa"/>
          </w:tcPr>
          <w:p w14:paraId="54B91E27">
            <w:pPr>
              <w:pStyle w:val="7"/>
              <w:jc w:val="left"/>
            </w:pPr>
            <w:r>
              <w:rPr>
                <w:rFonts w:ascii="仿宋_GB2312" w:hAnsi="仿宋_GB2312" w:eastAsia="仿宋_GB2312" w:cs="仿宋_GB2312"/>
              </w:rPr>
              <w:t>中标供应商数量</w:t>
            </w:r>
          </w:p>
        </w:tc>
        <w:tc>
          <w:tcPr>
            <w:tcW w:w="4881" w:type="dxa"/>
          </w:tcPr>
          <w:p w14:paraId="56A49672">
            <w:pPr>
              <w:pStyle w:val="7"/>
              <w:jc w:val="left"/>
            </w:pPr>
            <w:r>
              <w:rPr>
                <w:rFonts w:ascii="仿宋_GB2312" w:hAnsi="仿宋_GB2312" w:eastAsia="仿宋_GB2312" w:cs="仿宋_GB2312"/>
              </w:rPr>
              <w:t>采购包1：1名</w:t>
            </w:r>
          </w:p>
        </w:tc>
      </w:tr>
      <w:tr w14:paraId="584CB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40658A8A">
            <w:pPr>
              <w:pStyle w:val="7"/>
              <w:jc w:val="left"/>
            </w:pPr>
            <w:r>
              <w:rPr>
                <w:rFonts w:ascii="仿宋_GB2312" w:hAnsi="仿宋_GB2312" w:eastAsia="仿宋_GB2312" w:cs="仿宋_GB2312"/>
              </w:rPr>
              <w:t>11</w:t>
            </w:r>
          </w:p>
        </w:tc>
        <w:tc>
          <w:tcPr>
            <w:tcW w:w="1284" w:type="dxa"/>
          </w:tcPr>
          <w:p w14:paraId="704D2B7B">
            <w:pPr>
              <w:pStyle w:val="7"/>
              <w:jc w:val="left"/>
            </w:pPr>
            <w:r>
              <w:rPr>
                <w:rFonts w:ascii="仿宋_GB2312" w:hAnsi="仿宋_GB2312" w:eastAsia="仿宋_GB2312" w:cs="仿宋_GB2312"/>
              </w:rPr>
              <w:t>项目兼投兼中(兼投不兼中)规则</w:t>
            </w:r>
          </w:p>
        </w:tc>
        <w:tc>
          <w:tcPr>
            <w:tcW w:w="4881" w:type="dxa"/>
          </w:tcPr>
          <w:p w14:paraId="6A652911">
            <w:pPr>
              <w:pStyle w:val="7"/>
              <w:jc w:val="left"/>
            </w:pPr>
            <w:r>
              <w:rPr>
                <w:rFonts w:ascii="仿宋_GB2312" w:hAnsi="仿宋_GB2312" w:eastAsia="仿宋_GB2312" w:cs="仿宋_GB2312"/>
              </w:rPr>
              <w:t>无。</w:t>
            </w:r>
          </w:p>
        </w:tc>
      </w:tr>
      <w:tr w14:paraId="556BC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2089EDFC">
            <w:pPr>
              <w:pStyle w:val="7"/>
              <w:jc w:val="left"/>
            </w:pPr>
            <w:r>
              <w:rPr>
                <w:rFonts w:ascii="仿宋_GB2312" w:hAnsi="仿宋_GB2312" w:eastAsia="仿宋_GB2312" w:cs="仿宋_GB2312"/>
              </w:rPr>
              <w:t>12</w:t>
            </w:r>
          </w:p>
        </w:tc>
        <w:tc>
          <w:tcPr>
            <w:tcW w:w="1284" w:type="dxa"/>
          </w:tcPr>
          <w:p w14:paraId="3B4D6E04">
            <w:pPr>
              <w:pStyle w:val="7"/>
              <w:jc w:val="left"/>
            </w:pPr>
            <w:r>
              <w:rPr>
                <w:rFonts w:ascii="仿宋_GB2312" w:hAnsi="仿宋_GB2312" w:eastAsia="仿宋_GB2312" w:cs="仿宋_GB2312"/>
              </w:rPr>
              <w:t>中标供应商确定方式</w:t>
            </w:r>
          </w:p>
        </w:tc>
        <w:tc>
          <w:tcPr>
            <w:tcW w:w="4881" w:type="dxa"/>
          </w:tcPr>
          <w:p w14:paraId="1DBAD0FD">
            <w:pPr>
              <w:pStyle w:val="7"/>
              <w:jc w:val="left"/>
            </w:pPr>
            <w:r>
              <w:rPr>
                <w:rFonts w:ascii="仿宋_GB2312" w:hAnsi="仿宋_GB2312" w:eastAsia="仿宋_GB2312" w:cs="仿宋_GB2312"/>
              </w:rPr>
              <w:t>采购单位按照评审报告推荐的顺序确认中标（成交）供应商。</w:t>
            </w:r>
          </w:p>
        </w:tc>
      </w:tr>
      <w:tr w14:paraId="0283A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2DD02C1E">
            <w:pPr>
              <w:pStyle w:val="7"/>
              <w:jc w:val="left"/>
            </w:pPr>
            <w:r>
              <w:rPr>
                <w:rFonts w:ascii="仿宋_GB2312" w:hAnsi="仿宋_GB2312" w:eastAsia="仿宋_GB2312" w:cs="仿宋_GB2312"/>
              </w:rPr>
              <w:t>13</w:t>
            </w:r>
          </w:p>
        </w:tc>
        <w:tc>
          <w:tcPr>
            <w:tcW w:w="1284" w:type="dxa"/>
          </w:tcPr>
          <w:p w14:paraId="24BE4915">
            <w:pPr>
              <w:pStyle w:val="7"/>
              <w:jc w:val="left"/>
            </w:pPr>
            <w:r>
              <w:rPr>
                <w:rFonts w:ascii="仿宋_GB2312" w:hAnsi="仿宋_GB2312" w:eastAsia="仿宋_GB2312" w:cs="仿宋_GB2312"/>
              </w:rPr>
              <w:t>代理服务费</w:t>
            </w:r>
          </w:p>
        </w:tc>
        <w:tc>
          <w:tcPr>
            <w:tcW w:w="4881" w:type="dxa"/>
          </w:tcPr>
          <w:p w14:paraId="200FE01E">
            <w:pPr>
              <w:pStyle w:val="7"/>
              <w:jc w:val="left"/>
            </w:pPr>
            <w:r>
              <w:rPr>
                <w:rFonts w:ascii="仿宋_GB2312" w:hAnsi="仿宋_GB2312" w:eastAsia="仿宋_GB2312" w:cs="仿宋_GB2312"/>
              </w:rPr>
              <w:t>本项目收取代理服务费</w:t>
            </w:r>
          </w:p>
          <w:p w14:paraId="5807EF6C">
            <w:pPr>
              <w:pStyle w:val="7"/>
              <w:jc w:val="left"/>
            </w:pPr>
            <w:r>
              <w:rPr>
                <w:rFonts w:ascii="仿宋_GB2312" w:hAnsi="仿宋_GB2312" w:eastAsia="仿宋_GB2312" w:cs="仿宋_GB2312"/>
              </w:rPr>
              <w:t>代理服务费用收取对象：中标/成交供应商</w:t>
            </w:r>
          </w:p>
          <w:p w14:paraId="0FB7B838">
            <w:pPr>
              <w:pStyle w:val="7"/>
              <w:jc w:val="left"/>
            </w:pPr>
            <w:r>
              <w:rPr>
                <w:rFonts w:ascii="仿宋_GB2312" w:hAnsi="仿宋_GB2312" w:eastAsia="仿宋_GB2312" w:cs="仿宋_GB2312"/>
              </w:rPr>
              <w:t>代理服务费收费标准：根据委托代理协议的约定。</w:t>
            </w:r>
          </w:p>
        </w:tc>
      </w:tr>
      <w:tr w14:paraId="04D14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6383434D">
            <w:pPr>
              <w:pStyle w:val="7"/>
              <w:jc w:val="left"/>
            </w:pPr>
            <w:r>
              <w:rPr>
                <w:rFonts w:ascii="仿宋_GB2312" w:hAnsi="仿宋_GB2312" w:eastAsia="仿宋_GB2312" w:cs="仿宋_GB2312"/>
              </w:rPr>
              <w:t>14</w:t>
            </w:r>
          </w:p>
        </w:tc>
        <w:tc>
          <w:tcPr>
            <w:tcW w:w="1284" w:type="dxa"/>
          </w:tcPr>
          <w:p w14:paraId="79C6C58A">
            <w:pPr>
              <w:pStyle w:val="7"/>
              <w:jc w:val="left"/>
            </w:pPr>
            <w:r>
              <w:rPr>
                <w:rFonts w:ascii="仿宋_GB2312" w:hAnsi="仿宋_GB2312" w:eastAsia="仿宋_GB2312" w:cs="仿宋_GB2312"/>
              </w:rPr>
              <w:t>其他</w:t>
            </w:r>
          </w:p>
        </w:tc>
        <w:tc>
          <w:tcPr>
            <w:tcW w:w="4881" w:type="dxa"/>
          </w:tcPr>
          <w:p w14:paraId="4555B458">
            <w:pPr>
              <w:pStyle w:val="7"/>
              <w:jc w:val="left"/>
            </w:pPr>
            <w:r>
              <w:rPr>
                <w:rFonts w:ascii="仿宋_GB2312" w:hAnsi="仿宋_GB2312" w:eastAsia="仿宋_GB2312" w:cs="仿宋_GB2312"/>
              </w:rPr>
              <w:t xml:space="preserve"> 无</w:t>
            </w:r>
          </w:p>
        </w:tc>
      </w:tr>
      <w:tr w14:paraId="7833A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13AFAA8D">
            <w:pPr>
              <w:pStyle w:val="7"/>
              <w:jc w:val="left"/>
            </w:pPr>
            <w:r>
              <w:rPr>
                <w:rFonts w:ascii="仿宋_GB2312" w:hAnsi="仿宋_GB2312" w:eastAsia="仿宋_GB2312" w:cs="仿宋_GB2312"/>
              </w:rPr>
              <w:t>15</w:t>
            </w:r>
          </w:p>
        </w:tc>
        <w:tc>
          <w:tcPr>
            <w:tcW w:w="1284" w:type="dxa"/>
          </w:tcPr>
          <w:p w14:paraId="5BE15A40">
            <w:pPr>
              <w:pStyle w:val="7"/>
              <w:jc w:val="left"/>
            </w:pPr>
            <w:r>
              <w:rPr>
                <w:rFonts w:ascii="仿宋_GB2312" w:hAnsi="仿宋_GB2312" w:eastAsia="仿宋_GB2312" w:cs="仿宋_GB2312"/>
              </w:rPr>
              <w:t>开标解密时长</w:t>
            </w:r>
          </w:p>
        </w:tc>
        <w:tc>
          <w:tcPr>
            <w:tcW w:w="4881" w:type="dxa"/>
          </w:tcPr>
          <w:p w14:paraId="58D0E451">
            <w:pPr>
              <w:pStyle w:val="7"/>
              <w:jc w:val="left"/>
            </w:pPr>
            <w:r>
              <w:rPr>
                <w:rFonts w:ascii="仿宋_GB2312" w:hAnsi="仿宋_GB2312" w:eastAsia="仿宋_GB2312" w:cs="仿宋_GB2312"/>
              </w:rPr>
              <w:t>30分钟.</w:t>
            </w:r>
          </w:p>
          <w:p w14:paraId="08E5F441">
            <w:pPr>
              <w:pStyle w:val="7"/>
              <w:jc w:val="left"/>
            </w:pPr>
            <w:r>
              <w:rPr>
                <w:rFonts w:ascii="仿宋_GB2312" w:hAnsi="仿宋_GB2312" w:eastAsia="仿宋_GB2312" w:cs="仿宋_GB2312"/>
              </w:rPr>
              <w:t>说明:具体情况根据开标时现场代理机构人员设置为准。</w:t>
            </w:r>
          </w:p>
        </w:tc>
      </w:tr>
      <w:tr w14:paraId="2770D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146634B4">
            <w:pPr>
              <w:pStyle w:val="7"/>
              <w:jc w:val="left"/>
            </w:pPr>
            <w:r>
              <w:rPr>
                <w:rFonts w:ascii="仿宋_GB2312" w:hAnsi="仿宋_GB2312" w:eastAsia="仿宋_GB2312" w:cs="仿宋_GB2312"/>
              </w:rPr>
              <w:t>16</w:t>
            </w:r>
          </w:p>
        </w:tc>
        <w:tc>
          <w:tcPr>
            <w:tcW w:w="1284" w:type="dxa"/>
          </w:tcPr>
          <w:p w14:paraId="5A31398A">
            <w:pPr>
              <w:pStyle w:val="7"/>
              <w:jc w:val="left"/>
            </w:pPr>
            <w:r>
              <w:rPr>
                <w:rFonts w:ascii="仿宋_GB2312" w:hAnsi="仿宋_GB2312" w:eastAsia="仿宋_GB2312" w:cs="仿宋_GB2312"/>
              </w:rPr>
              <w:t>专门面向中小企业采购</w:t>
            </w:r>
          </w:p>
        </w:tc>
        <w:tc>
          <w:tcPr>
            <w:tcW w:w="4881" w:type="dxa"/>
          </w:tcPr>
          <w:p w14:paraId="43121059">
            <w:pPr>
              <w:pStyle w:val="7"/>
              <w:jc w:val="left"/>
            </w:pPr>
            <w:r>
              <w:rPr>
                <w:rFonts w:ascii="仿宋_GB2312" w:hAnsi="仿宋_GB2312" w:eastAsia="仿宋_GB2312" w:cs="仿宋_GB2312"/>
              </w:rPr>
              <w:t>采购包1：不专门面向中小企业采购</w:t>
            </w:r>
          </w:p>
        </w:tc>
      </w:tr>
      <w:tr w14:paraId="45FE3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14:paraId="6FFD634C">
            <w:pPr>
              <w:pStyle w:val="7"/>
              <w:jc w:val="left"/>
            </w:pPr>
            <w:r>
              <w:rPr>
                <w:rFonts w:ascii="仿宋_GB2312" w:hAnsi="仿宋_GB2312" w:eastAsia="仿宋_GB2312" w:cs="仿宋_GB2312"/>
              </w:rPr>
              <w:t>17</w:t>
            </w:r>
          </w:p>
        </w:tc>
        <w:tc>
          <w:tcPr>
            <w:tcW w:w="1284" w:type="dxa"/>
          </w:tcPr>
          <w:p w14:paraId="6B2BD0A0">
            <w:pPr>
              <w:pStyle w:val="7"/>
              <w:jc w:val="left"/>
            </w:pPr>
            <w:r>
              <w:rPr>
                <w:rFonts w:ascii="仿宋_GB2312" w:hAnsi="仿宋_GB2312" w:eastAsia="仿宋_GB2312" w:cs="仿宋_GB2312"/>
              </w:rPr>
              <w:t>投标文件要求</w:t>
            </w:r>
          </w:p>
        </w:tc>
        <w:tc>
          <w:tcPr>
            <w:tcW w:w="4881" w:type="dxa"/>
          </w:tcPr>
          <w:p w14:paraId="1A17E8DA">
            <w:pPr>
              <w:pStyle w:val="7"/>
              <w:jc w:val="left"/>
            </w:pPr>
            <w:r>
              <w:rPr>
                <w:rFonts w:ascii="仿宋_GB2312" w:hAnsi="仿宋_GB2312" w:eastAsia="仿宋_GB2312" w:cs="仿宋_GB2312"/>
              </w:rPr>
              <w:t>一、电子响应文件（必须提供）:</w:t>
            </w:r>
          </w:p>
          <w:p w14:paraId="213A4C1A">
            <w:pPr>
              <w:pStyle w:val="7"/>
              <w:jc w:val="left"/>
            </w:pPr>
            <w:r>
              <w:rPr>
                <w:rFonts w:ascii="仿宋_GB2312" w:hAnsi="仿宋_GB2312" w:eastAsia="仿宋_GB2312" w:cs="仿宋_GB2312"/>
              </w:rPr>
              <w:t>（1）加密的电子响应文件 1 份（需在递交响应文件截止时间前成功上传至综合管理服务平台项目采购系统）。</w:t>
            </w:r>
          </w:p>
          <w:p w14:paraId="132939BA">
            <w:pPr>
              <w:pStyle w:val="7"/>
              <w:jc w:val="left"/>
            </w:pPr>
            <w:r>
              <w:rPr>
                <w:rFonts w:ascii="仿宋_GB2312" w:hAnsi="仿宋_GB2312" w:eastAsia="仿宋_GB2312" w:cs="仿宋_GB2312"/>
              </w:rPr>
              <w:t>（2）非加密电子版文件 U 盘(或光盘)0份，加密的电子响应文件与非加密的电子响应文件必须完全一致。</w:t>
            </w:r>
          </w:p>
          <w:p w14:paraId="0DA99298">
            <w:pPr>
              <w:pStyle w:val="7"/>
              <w:jc w:val="left"/>
            </w:pPr>
            <w:r>
              <w:rPr>
                <w:rFonts w:ascii="仿宋_GB2312" w:hAnsi="仿宋_GB2312" w:eastAsia="仿宋_GB2312" w:cs="仿宋_GB2312"/>
              </w:rPr>
              <w:t>非加密电子版响应文件使用情形 : 当无法使用 CA 证书在综合管理服务平台项目采购系统进行电子投标文件开标解密时，供应商须在中心指引下启用非加密电子版响应文件。</w:t>
            </w:r>
          </w:p>
          <w:p w14:paraId="607316F2">
            <w:pPr>
              <w:pStyle w:val="7"/>
              <w:jc w:val="left"/>
            </w:pPr>
            <w:r>
              <w:rPr>
                <w:rFonts w:ascii="仿宋_GB2312" w:hAnsi="仿宋_GB2312" w:eastAsia="仿宋_GB2312" w:cs="仿宋_GB2312"/>
              </w:rPr>
              <w:t>二、纸质响应文件：</w:t>
            </w:r>
          </w:p>
          <w:p w14:paraId="6F06990D">
            <w:pPr>
              <w:pStyle w:val="7"/>
              <w:jc w:val="left"/>
            </w:pPr>
            <w:r>
              <w:rPr>
                <w:rFonts w:ascii="仿宋_GB2312" w:hAnsi="仿宋_GB2312" w:eastAsia="仿宋_GB2312" w:cs="仿宋_GB2312"/>
              </w:rPr>
              <w:t>（1）纸质响应文件正本0份，纸质响应文件副本0份。</w:t>
            </w:r>
          </w:p>
          <w:p w14:paraId="3ABBDC08">
            <w:pPr>
              <w:pStyle w:val="7"/>
              <w:jc w:val="left"/>
            </w:pPr>
            <w:r>
              <w:rPr>
                <w:rFonts w:ascii="仿宋_GB2312" w:hAnsi="仿宋_GB2312" w:eastAsia="仿宋_GB2312" w:cs="仿宋_GB2312"/>
              </w:rPr>
              <w:t>纸质响应文件应与电子响应文件一致（递交的纸质文件需密封完好，注明“正本”和“副本”字样，正本和副本分别封装。如果正本与副本不符，应以正本为准。）。</w:t>
            </w:r>
          </w:p>
          <w:p w14:paraId="56F2CEE0">
            <w:pPr>
              <w:pStyle w:val="7"/>
              <w:jc w:val="left"/>
            </w:pPr>
            <w:r>
              <w:rPr>
                <w:rFonts w:ascii="仿宋_GB2312" w:hAnsi="仿宋_GB2312" w:eastAsia="仿宋_GB2312" w:cs="仿宋_GB2312"/>
              </w:rPr>
              <w:t>纸质响应文件使用情形： 当项目采购系统出现故障，无法使用电子响应文件评标时，中心可根据实际情况使用纸质响应文件评标。</w:t>
            </w:r>
          </w:p>
          <w:p w14:paraId="5BAE55C2">
            <w:pPr>
              <w:pStyle w:val="7"/>
              <w:jc w:val="left"/>
            </w:pPr>
            <w:r>
              <w:rPr>
                <w:rFonts w:ascii="仿宋_GB2312" w:hAnsi="仿宋_GB2312" w:eastAsia="仿宋_GB2312" w:cs="仿宋_GB2312"/>
              </w:rPr>
              <w:t>在电子响应文件能正常使用的情况下，不得因供应商未提交纸质响应文件而认定供应商响应无效。</w:t>
            </w:r>
          </w:p>
        </w:tc>
      </w:tr>
    </w:tbl>
    <w:p w14:paraId="6C91A351">
      <w:pPr>
        <w:pStyle w:val="7"/>
        <w:jc w:val="both"/>
        <w:outlineLvl w:val="2"/>
      </w:pPr>
      <w:r>
        <w:rPr>
          <w:rFonts w:ascii="仿宋_GB2312" w:hAnsi="仿宋_GB2312" w:eastAsia="仿宋_GB2312" w:cs="仿宋_GB2312"/>
          <w:b/>
          <w:sz w:val="28"/>
        </w:rPr>
        <w:t>三、说明</w:t>
      </w:r>
    </w:p>
    <w:p w14:paraId="489DC467">
      <w:pPr>
        <w:pStyle w:val="7"/>
        <w:jc w:val="both"/>
      </w:pPr>
      <w:r>
        <w:rPr>
          <w:rFonts w:ascii="仿宋_GB2312" w:hAnsi="仿宋_GB2312" w:eastAsia="仿宋_GB2312" w:cs="仿宋_GB2312"/>
          <w:b/>
        </w:rPr>
        <w:t>1.总则</w:t>
      </w:r>
    </w:p>
    <w:p w14:paraId="52BC2D24">
      <w:pPr>
        <w:pStyle w:val="7"/>
        <w:ind w:firstLine="480"/>
        <w:jc w:val="both"/>
      </w:pPr>
      <w:r>
        <w:rPr>
          <w:rFonts w:ascii="仿宋_GB2312" w:hAnsi="仿宋_GB2312" w:eastAsia="仿宋_GB2312" w:cs="仿宋_GB2312"/>
        </w:rPr>
        <w:t>采购人、采购代理机构及投标人进行的本次采购活动适用《中华人民共和国政府采购法》及其配套的法规、规章、政策。</w:t>
      </w:r>
    </w:p>
    <w:p w14:paraId="16E45A98">
      <w:pPr>
        <w:pStyle w:val="7"/>
        <w:ind w:firstLine="480"/>
        <w:jc w:val="both"/>
      </w:pPr>
      <w:r>
        <w:rPr>
          <w:rFonts w:ascii="仿宋_GB2312" w:hAnsi="仿宋_GB2312" w:eastAsia="仿宋_GB2312" w:cs="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14:paraId="2E04A0F9">
      <w:pPr>
        <w:pStyle w:val="7"/>
        <w:ind w:firstLine="480"/>
        <w:jc w:val="both"/>
      </w:pPr>
      <w:r>
        <w:rPr>
          <w:rFonts w:ascii="仿宋_GB2312" w:hAnsi="仿宋_GB2312" w:eastAsia="仿宋_GB2312" w:cs="仿宋_GB2312"/>
        </w:rPr>
        <w:t>本次公开招标项目，是以招标公告的方式邀请非特定的投标人参加投标。</w:t>
      </w:r>
    </w:p>
    <w:p w14:paraId="19592067">
      <w:pPr>
        <w:pStyle w:val="7"/>
        <w:jc w:val="both"/>
      </w:pPr>
      <w:r>
        <w:rPr>
          <w:rFonts w:ascii="仿宋_GB2312" w:hAnsi="仿宋_GB2312" w:eastAsia="仿宋_GB2312" w:cs="仿宋_GB2312"/>
          <w:b/>
        </w:rPr>
        <w:t>2.适用范围</w:t>
      </w:r>
    </w:p>
    <w:p w14:paraId="476A8DE0">
      <w:pPr>
        <w:pStyle w:val="7"/>
        <w:ind w:firstLine="480"/>
        <w:jc w:val="both"/>
      </w:pPr>
      <w:r>
        <w:rPr>
          <w:rFonts w:ascii="仿宋_GB2312" w:hAnsi="仿宋_GB2312" w:eastAsia="仿宋_GB2312" w:cs="仿宋_GB2312"/>
        </w:rPr>
        <w:t>本招标文件仅适用于本次招标公告中所涉及的项目和内容。</w:t>
      </w:r>
    </w:p>
    <w:p w14:paraId="54729F31">
      <w:pPr>
        <w:pStyle w:val="7"/>
        <w:jc w:val="both"/>
      </w:pPr>
      <w:r>
        <w:rPr>
          <w:rFonts w:ascii="仿宋_GB2312" w:hAnsi="仿宋_GB2312" w:eastAsia="仿宋_GB2312" w:cs="仿宋_GB2312"/>
          <w:b/>
        </w:rPr>
        <w:t>3.进口产品</w:t>
      </w:r>
    </w:p>
    <w:p w14:paraId="485BB46D">
      <w:pPr>
        <w:pStyle w:val="7"/>
        <w:ind w:firstLine="480"/>
        <w:jc w:val="both"/>
      </w:pPr>
      <w:r>
        <w:rPr>
          <w:rFonts w:ascii="仿宋_GB2312" w:hAnsi="仿宋_GB2312" w:eastAsia="仿宋_GB2312" w:cs="仿宋_GB2312"/>
        </w:rPr>
        <w:t>若本项目允许采购进口产品，供应商应保证所投产品可履行合法报通关手续进入中国关境内。</w:t>
      </w:r>
    </w:p>
    <w:p w14:paraId="01B69650">
      <w:pPr>
        <w:pStyle w:val="7"/>
        <w:ind w:firstLine="480"/>
        <w:jc w:val="both"/>
      </w:pPr>
      <w:r>
        <w:rPr>
          <w:rFonts w:ascii="仿宋_GB2312" w:hAnsi="仿宋_GB2312" w:eastAsia="仿宋_GB2312" w:cs="仿宋_GB2312"/>
        </w:rPr>
        <w:t>若本项目不允许采购进口产品，如供应商所投产品为进口产品，其响应将被认定为响应无效。</w:t>
      </w:r>
    </w:p>
    <w:p w14:paraId="53CC0EFD">
      <w:pPr>
        <w:pStyle w:val="7"/>
        <w:jc w:val="both"/>
      </w:pPr>
      <w:r>
        <w:rPr>
          <w:rFonts w:ascii="仿宋_GB2312" w:hAnsi="仿宋_GB2312" w:eastAsia="仿宋_GB2312" w:cs="仿宋_GB2312"/>
          <w:b/>
        </w:rPr>
        <w:t>4.投标的费用</w:t>
      </w:r>
    </w:p>
    <w:p w14:paraId="3AA03675">
      <w:pPr>
        <w:pStyle w:val="7"/>
        <w:ind w:firstLine="480"/>
        <w:jc w:val="both"/>
      </w:pPr>
      <w:r>
        <w:rPr>
          <w:rFonts w:ascii="仿宋_GB2312" w:hAnsi="仿宋_GB2312" w:eastAsia="仿宋_GB2312" w:cs="仿宋_GB2312"/>
        </w:rPr>
        <w:t>不论投标结果如何，投标人应承担所有与准备和参加投标有关的费用。采购代理机构和采购人均无义务和责任承担相关费用。</w:t>
      </w:r>
    </w:p>
    <w:p w14:paraId="5F8E7AEB">
      <w:pPr>
        <w:pStyle w:val="7"/>
        <w:jc w:val="both"/>
      </w:pPr>
      <w:r>
        <w:rPr>
          <w:rFonts w:ascii="仿宋_GB2312" w:hAnsi="仿宋_GB2312" w:eastAsia="仿宋_GB2312" w:cs="仿宋_GB2312"/>
          <w:b/>
        </w:rPr>
        <w:t>5.以联合体形式投标的，应符合以下规定：</w:t>
      </w:r>
    </w:p>
    <w:p w14:paraId="4EF39218">
      <w:pPr>
        <w:pStyle w:val="7"/>
        <w:ind w:firstLine="480"/>
        <w:jc w:val="both"/>
      </w:pPr>
      <w:r>
        <w:rPr>
          <w:rFonts w:ascii="仿宋_GB2312" w:hAnsi="仿宋_GB2312" w:eastAsia="仿宋_GB2312" w:cs="仿宋_GB2312"/>
        </w:rPr>
        <w:t>5.1联合体各方均应当满足《中华人民共和国政府采购法》第二十二条规定的条件，并在投标文件中提供联合体各方的相关证明材料。</w:t>
      </w:r>
    </w:p>
    <w:p w14:paraId="37031C83">
      <w:pPr>
        <w:pStyle w:val="7"/>
        <w:ind w:firstLine="480"/>
        <w:jc w:val="both"/>
      </w:pPr>
      <w:r>
        <w:rPr>
          <w:rFonts w:ascii="仿宋_GB2312" w:hAnsi="仿宋_GB2312" w:eastAsia="仿宋_GB2312" w:cs="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73D91C3E">
      <w:pPr>
        <w:pStyle w:val="7"/>
        <w:ind w:firstLine="480"/>
        <w:jc w:val="both"/>
      </w:pPr>
      <w:r>
        <w:rPr>
          <w:rFonts w:ascii="仿宋_GB2312" w:hAnsi="仿宋_GB2312" w:eastAsia="仿宋_GB2312" w:cs="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14:paraId="4A6666ED">
      <w:pPr>
        <w:pStyle w:val="7"/>
        <w:ind w:firstLine="480"/>
        <w:jc w:val="both"/>
      </w:pPr>
      <w:r>
        <w:rPr>
          <w:rFonts w:ascii="仿宋_GB2312" w:hAnsi="仿宋_GB2312" w:eastAsia="仿宋_GB2312" w:cs="仿宋_GB2312"/>
        </w:rPr>
        <w:t>5.4联合体成员存在不良信用记录的，视同联合体存在不良信用记录。</w:t>
      </w:r>
    </w:p>
    <w:p w14:paraId="1E66B096">
      <w:pPr>
        <w:pStyle w:val="7"/>
        <w:ind w:firstLine="480"/>
        <w:jc w:val="both"/>
      </w:pPr>
      <w:r>
        <w:rPr>
          <w:rFonts w:ascii="仿宋_GB2312" w:hAnsi="仿宋_GB2312" w:eastAsia="仿宋_GB2312" w:cs="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24B0D2C4">
      <w:pPr>
        <w:pStyle w:val="7"/>
        <w:ind w:firstLine="480"/>
        <w:jc w:val="both"/>
      </w:pPr>
      <w:r>
        <w:rPr>
          <w:rFonts w:ascii="仿宋_GB2312" w:hAnsi="仿宋_GB2312" w:eastAsia="仿宋_GB2312" w:cs="仿宋_GB2312"/>
        </w:rPr>
        <w:t>5.6联合体各方应当共同与采购人签订采购合同，就合同约定的事项对采购人承担连带责任。</w:t>
      </w:r>
    </w:p>
    <w:p w14:paraId="2F7C20C2">
      <w:pPr>
        <w:pStyle w:val="7"/>
        <w:jc w:val="both"/>
      </w:pPr>
      <w:r>
        <w:rPr>
          <w:rFonts w:ascii="仿宋_GB2312" w:hAnsi="仿宋_GB2312" w:eastAsia="仿宋_GB2312" w:cs="仿宋_GB2312"/>
          <w:b/>
        </w:rPr>
        <w:t>6.关联企业投标说明</w:t>
      </w:r>
    </w:p>
    <w:p w14:paraId="69316598">
      <w:pPr>
        <w:pStyle w:val="7"/>
        <w:ind w:firstLine="480"/>
        <w:jc w:val="both"/>
      </w:pPr>
      <w:r>
        <w:rPr>
          <w:rFonts w:ascii="仿宋_GB2312" w:hAnsi="仿宋_GB2312" w:eastAsia="仿宋_GB2312" w:cs="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34AD7AA2">
      <w:pPr>
        <w:pStyle w:val="7"/>
        <w:ind w:firstLine="480"/>
        <w:jc w:val="both"/>
      </w:pPr>
      <w:r>
        <w:rPr>
          <w:rFonts w:ascii="仿宋_GB2312" w:hAnsi="仿宋_GB2312" w:eastAsia="仿宋_GB2312" w:cs="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2A85BB07">
      <w:pPr>
        <w:pStyle w:val="7"/>
        <w:jc w:val="both"/>
      </w:pPr>
      <w:r>
        <w:rPr>
          <w:rFonts w:ascii="仿宋_GB2312" w:hAnsi="仿宋_GB2312" w:eastAsia="仿宋_GB2312" w:cs="仿宋_GB2312"/>
          <w:b/>
        </w:rPr>
        <w:t>7.关于中小微企业投标</w:t>
      </w:r>
    </w:p>
    <w:p w14:paraId="6C6CD28B">
      <w:pPr>
        <w:pStyle w:val="7"/>
        <w:ind w:firstLine="480"/>
        <w:jc w:val="both"/>
      </w:pPr>
      <w:r>
        <w:rPr>
          <w:rFonts w:ascii="仿宋_GB2312" w:hAnsi="仿宋_GB2312" w:eastAsia="仿宋_GB2312" w:cs="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5295E2E1">
      <w:pPr>
        <w:pStyle w:val="7"/>
        <w:ind w:firstLine="480"/>
        <w:jc w:val="both"/>
      </w:pPr>
      <w:r>
        <w:rPr>
          <w:rFonts w:ascii="仿宋_GB2312" w:hAnsi="仿宋_GB2312" w:eastAsia="仿宋_GB2312" w:cs="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F2ED42D">
      <w:pPr>
        <w:pStyle w:val="7"/>
        <w:ind w:firstLine="480"/>
        <w:jc w:val="both"/>
      </w:pPr>
      <w:r>
        <w:rPr>
          <w:rFonts w:ascii="仿宋_GB2312" w:hAnsi="仿宋_GB2312" w:eastAsia="仿宋_GB2312" w:cs="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60063EE6">
      <w:pPr>
        <w:pStyle w:val="7"/>
        <w:jc w:val="both"/>
      </w:pPr>
      <w:r>
        <w:rPr>
          <w:rFonts w:ascii="仿宋_GB2312" w:hAnsi="仿宋_GB2312" w:eastAsia="仿宋_GB2312" w:cs="仿宋_GB2312"/>
          <w:b/>
        </w:rPr>
        <w:t>8.纪律与保密事项</w:t>
      </w:r>
    </w:p>
    <w:p w14:paraId="5E231F07">
      <w:pPr>
        <w:pStyle w:val="7"/>
        <w:ind w:firstLine="480"/>
        <w:jc w:val="both"/>
      </w:pPr>
      <w:r>
        <w:rPr>
          <w:rFonts w:ascii="仿宋_GB2312" w:hAnsi="仿宋_GB2312" w:eastAsia="仿宋_GB2312" w:cs="仿宋_GB2312"/>
        </w:rPr>
        <w:t>8.1投标人不得相互串通投标报价，不得妨碍其他投标人的公平竞争，不得损害采购人或其他投标人的合法权益，投标人不得以向采购人、评标委员会成员行贿或者采取其他不正当手段谋取中标。</w:t>
      </w:r>
    </w:p>
    <w:p w14:paraId="24A7E9E9">
      <w:pPr>
        <w:pStyle w:val="7"/>
        <w:ind w:firstLine="480"/>
        <w:jc w:val="both"/>
      </w:pPr>
      <w:r>
        <w:rPr>
          <w:rFonts w:ascii="仿宋_GB2312" w:hAnsi="仿宋_GB2312" w:eastAsia="仿宋_GB2312" w:cs="仿宋_GB2312"/>
        </w:rPr>
        <w:t>8.2在确定中标供应商之前，投标人不得与采购人就投标价格、投标方案等实质性内容进行谈判，也不得私下接触评标委员会成员。</w:t>
      </w:r>
    </w:p>
    <w:p w14:paraId="35F48271">
      <w:pPr>
        <w:pStyle w:val="7"/>
        <w:ind w:firstLine="480"/>
        <w:jc w:val="both"/>
      </w:pPr>
      <w:r>
        <w:rPr>
          <w:rFonts w:ascii="仿宋_GB2312" w:hAnsi="仿宋_GB2312" w:eastAsia="仿宋_GB2312" w:cs="仿宋_GB2312"/>
        </w:rPr>
        <w:t>8.3在确定中标供应商之前，投标人试图在投标文件审查、澄清、比较和评价时对评标委员会、采购人和采购代理机构施加任何影响都可能导致其投标无效。</w:t>
      </w:r>
    </w:p>
    <w:p w14:paraId="426845E7">
      <w:pPr>
        <w:pStyle w:val="7"/>
        <w:ind w:firstLine="480"/>
        <w:jc w:val="both"/>
      </w:pPr>
      <w:r>
        <w:rPr>
          <w:rFonts w:ascii="仿宋_GB2312" w:hAnsi="仿宋_GB2312" w:eastAsia="仿宋_GB2312" w:cs="仿宋_GB2312"/>
        </w:rPr>
        <w:t>8.4获得本招标文件者，须履行本项目下保密义务，不得将因本次项目获得的信息向第三人外传，不得将招标文件用作本次投标以外的任何用途。</w:t>
      </w:r>
    </w:p>
    <w:p w14:paraId="1CEB014B">
      <w:pPr>
        <w:pStyle w:val="7"/>
        <w:ind w:firstLine="480"/>
        <w:jc w:val="both"/>
      </w:pPr>
      <w:r>
        <w:rPr>
          <w:rFonts w:ascii="仿宋_GB2312" w:hAnsi="仿宋_GB2312" w:eastAsia="仿宋_GB2312" w:cs="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0963FE7D">
      <w:pPr>
        <w:pStyle w:val="7"/>
        <w:ind w:firstLine="480"/>
        <w:jc w:val="both"/>
      </w:pPr>
      <w:r>
        <w:rPr>
          <w:rFonts w:ascii="仿宋_GB2312" w:hAnsi="仿宋_GB2312" w:eastAsia="仿宋_GB2312" w:cs="仿宋_GB2312"/>
        </w:rPr>
        <w:t>8.6采购人或采购代理机构有权将供应商提供的所有资料向有关政府部门或评审小组披露。</w:t>
      </w:r>
    </w:p>
    <w:p w14:paraId="305CB8D2">
      <w:pPr>
        <w:pStyle w:val="7"/>
        <w:ind w:firstLine="480"/>
        <w:jc w:val="both"/>
      </w:pPr>
      <w:r>
        <w:rPr>
          <w:rFonts w:ascii="仿宋_GB2312" w:hAnsi="仿宋_GB2312" w:eastAsia="仿宋_GB2312" w:cs="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735B270A">
      <w:pPr>
        <w:pStyle w:val="7"/>
        <w:jc w:val="both"/>
      </w:pPr>
      <w:r>
        <w:rPr>
          <w:rFonts w:ascii="仿宋_GB2312" w:hAnsi="仿宋_GB2312" w:eastAsia="仿宋_GB2312" w:cs="仿宋_GB2312"/>
          <w:b/>
        </w:rPr>
        <w:t>9.语言文字以及度量衡单位</w:t>
      </w:r>
    </w:p>
    <w:p w14:paraId="52494CE4">
      <w:pPr>
        <w:pStyle w:val="7"/>
        <w:ind w:firstLine="480"/>
        <w:jc w:val="both"/>
      </w:pPr>
      <w:r>
        <w:rPr>
          <w:rFonts w:ascii="仿宋_GB2312" w:hAnsi="仿宋_GB2312" w:eastAsia="仿宋_GB2312" w:cs="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0ECBD84">
      <w:pPr>
        <w:pStyle w:val="7"/>
        <w:ind w:firstLine="480"/>
        <w:jc w:val="both"/>
      </w:pPr>
      <w:r>
        <w:rPr>
          <w:rFonts w:ascii="仿宋_GB2312" w:hAnsi="仿宋_GB2312" w:eastAsia="仿宋_GB2312" w:cs="仿宋_GB2312"/>
        </w:rPr>
        <w:t>9.2除非招标文件的技术规格中另有规定，投标人在投标文件中及其与采购人和采购代理机构的所有往来文件中的计量单位均应采用中华人民共和国法定计量单位。</w:t>
      </w:r>
    </w:p>
    <w:p w14:paraId="6258587C">
      <w:pPr>
        <w:pStyle w:val="7"/>
        <w:ind w:firstLine="480"/>
        <w:jc w:val="both"/>
      </w:pPr>
      <w:r>
        <w:rPr>
          <w:rFonts w:ascii="仿宋_GB2312" w:hAnsi="仿宋_GB2312" w:eastAsia="仿宋_GB2312" w:cs="仿宋_GB2312"/>
        </w:rPr>
        <w:t>9.3投标人所提供的货物和服务均应以人民币报价，货币单位：元。</w:t>
      </w:r>
    </w:p>
    <w:p w14:paraId="7B5B355A">
      <w:pPr>
        <w:pStyle w:val="7"/>
        <w:jc w:val="both"/>
      </w:pPr>
      <w:r>
        <w:rPr>
          <w:rFonts w:ascii="仿宋_GB2312" w:hAnsi="仿宋_GB2312" w:eastAsia="仿宋_GB2312" w:cs="仿宋_GB2312"/>
          <w:b/>
        </w:rPr>
        <w:t>10. 现场踏勘（如有）</w:t>
      </w:r>
    </w:p>
    <w:p w14:paraId="0789B565">
      <w:pPr>
        <w:pStyle w:val="7"/>
        <w:ind w:firstLine="480"/>
        <w:jc w:val="both"/>
      </w:pPr>
      <w:r>
        <w:rPr>
          <w:rFonts w:ascii="仿宋_GB2312" w:hAnsi="仿宋_GB2312" w:eastAsia="仿宋_GB2312" w:cs="仿宋_GB2312"/>
        </w:rPr>
        <w:t>10.1招标文件规定组织踏勘现场的，采购人按招标文件规定的时间、地点组织投标人踏勘项目现场。</w:t>
      </w:r>
    </w:p>
    <w:p w14:paraId="4F1B203C">
      <w:pPr>
        <w:pStyle w:val="7"/>
        <w:ind w:firstLine="480"/>
        <w:jc w:val="both"/>
      </w:pPr>
      <w:r>
        <w:rPr>
          <w:rFonts w:ascii="仿宋_GB2312" w:hAnsi="仿宋_GB2312" w:eastAsia="仿宋_GB2312" w:cs="仿宋_GB2312"/>
        </w:rPr>
        <w:t>10.2投标人自行承担踏勘现场发生的责任、风险和自身费用。</w:t>
      </w:r>
    </w:p>
    <w:p w14:paraId="77A044EE">
      <w:pPr>
        <w:pStyle w:val="7"/>
        <w:ind w:firstLine="480"/>
        <w:jc w:val="both"/>
      </w:pPr>
      <w:r>
        <w:rPr>
          <w:rFonts w:ascii="仿宋_GB2312" w:hAnsi="仿宋_GB2312" w:eastAsia="仿宋_GB2312" w:cs="仿宋_GB2312"/>
        </w:rPr>
        <w:t>10.3采购人在踏勘现场中介绍的资料和数据等，只是为了使投标人能够利用采购人现有的资料。采购人对投标人由此而作出的推论、解释和结论概不负责。</w:t>
      </w:r>
    </w:p>
    <w:p w14:paraId="0D88D5E0">
      <w:pPr>
        <w:pStyle w:val="7"/>
        <w:jc w:val="both"/>
        <w:outlineLvl w:val="2"/>
      </w:pPr>
      <w:r>
        <w:rPr>
          <w:rFonts w:ascii="仿宋_GB2312" w:hAnsi="仿宋_GB2312" w:eastAsia="仿宋_GB2312" w:cs="仿宋_GB2312"/>
          <w:b/>
          <w:sz w:val="28"/>
        </w:rPr>
        <w:t>四、招标文件的澄清和修改</w:t>
      </w:r>
    </w:p>
    <w:p w14:paraId="5A576378">
      <w:pPr>
        <w:pStyle w:val="7"/>
        <w:ind w:firstLine="480"/>
        <w:jc w:val="both"/>
      </w:pPr>
      <w:r>
        <w:rPr>
          <w:rFonts w:ascii="仿宋_GB2312" w:hAnsi="仿宋_GB2312" w:eastAsia="仿宋_GB2312" w:cs="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5147D3A1">
      <w:pPr>
        <w:pStyle w:val="7"/>
        <w:ind w:firstLine="480"/>
        <w:jc w:val="both"/>
      </w:pPr>
      <w:r>
        <w:rPr>
          <w:rFonts w:ascii="仿宋_GB2312" w:hAnsi="仿宋_GB2312" w:eastAsia="仿宋_GB2312" w:cs="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0BD13B54">
      <w:pPr>
        <w:pStyle w:val="7"/>
        <w:ind w:firstLine="480"/>
        <w:jc w:val="both"/>
      </w:pPr>
      <w:r>
        <w:rPr>
          <w:rFonts w:ascii="仿宋_GB2312" w:hAnsi="仿宋_GB2312" w:eastAsia="仿宋_GB2312" w:cs="仿宋_GB2312"/>
        </w:rPr>
        <w:t>3.如更正公告有重新发布电子招标文件的，供应商应登录综合管理服务平台项目采购系统下载最新发布的电子招标文件制作投标文件。</w:t>
      </w:r>
    </w:p>
    <w:p w14:paraId="14BF81A9">
      <w:pPr>
        <w:pStyle w:val="7"/>
        <w:ind w:firstLine="480"/>
        <w:jc w:val="both"/>
      </w:pPr>
      <w:r>
        <w:rPr>
          <w:rFonts w:ascii="仿宋_GB2312" w:hAnsi="仿宋_GB2312" w:eastAsia="仿宋_GB2312" w:cs="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14:paraId="6AA4739E">
      <w:pPr>
        <w:pStyle w:val="7"/>
        <w:jc w:val="both"/>
        <w:outlineLvl w:val="2"/>
      </w:pPr>
      <w:r>
        <w:rPr>
          <w:rFonts w:ascii="仿宋_GB2312" w:hAnsi="仿宋_GB2312" w:eastAsia="仿宋_GB2312" w:cs="仿宋_GB2312"/>
          <w:b/>
          <w:sz w:val="28"/>
        </w:rPr>
        <w:t>五、投标要求</w:t>
      </w:r>
    </w:p>
    <w:p w14:paraId="2046E8B5">
      <w:pPr>
        <w:pStyle w:val="7"/>
        <w:jc w:val="both"/>
      </w:pPr>
      <w:r>
        <w:rPr>
          <w:rFonts w:ascii="仿宋_GB2312" w:hAnsi="仿宋_GB2312" w:eastAsia="仿宋_GB2312" w:cs="仿宋_GB2312"/>
          <w:b/>
        </w:rPr>
        <w:t>1.投标登记</w:t>
      </w:r>
    </w:p>
    <w:p w14:paraId="34A99BBD">
      <w:pPr>
        <w:pStyle w:val="7"/>
        <w:ind w:firstLine="480"/>
        <w:jc w:val="both"/>
      </w:pPr>
      <w:r>
        <w:rPr>
          <w:rFonts w:ascii="仿宋_GB2312" w:hAnsi="仿宋_GB2312" w:eastAsia="仿宋_GB2312" w:cs="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14:paraId="79E92F6B">
      <w:pPr>
        <w:pStyle w:val="7"/>
        <w:jc w:val="both"/>
      </w:pPr>
      <w:r>
        <w:rPr>
          <w:rFonts w:ascii="仿宋_GB2312" w:hAnsi="仿宋_GB2312" w:eastAsia="仿宋_GB2312" w:cs="仿宋_GB2312"/>
          <w:b/>
        </w:rPr>
        <w:t>2.投标文件的制作</w:t>
      </w:r>
    </w:p>
    <w:p w14:paraId="1F5889CC">
      <w:pPr>
        <w:pStyle w:val="7"/>
        <w:ind w:firstLine="480"/>
        <w:jc w:val="both"/>
      </w:pPr>
      <w:r>
        <w:rPr>
          <w:rFonts w:ascii="仿宋_GB2312" w:hAnsi="仿宋_GB2312" w:eastAsia="仿宋_GB2312" w:cs="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31C4C5E2">
      <w:pPr>
        <w:pStyle w:val="7"/>
        <w:ind w:firstLine="480"/>
        <w:jc w:val="both"/>
      </w:pPr>
      <w:r>
        <w:rPr>
          <w:rFonts w:ascii="仿宋_GB2312" w:hAnsi="仿宋_GB2312" w:eastAsia="仿宋_GB2312" w:cs="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14:paraId="1A324318">
      <w:pPr>
        <w:pStyle w:val="7"/>
        <w:ind w:firstLine="480"/>
        <w:jc w:val="both"/>
      </w:pPr>
      <w:r>
        <w:rPr>
          <w:rFonts w:ascii="仿宋_GB2312" w:hAnsi="仿宋_GB2312" w:eastAsia="仿宋_GB2312" w:cs="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5E64F961">
      <w:pPr>
        <w:pStyle w:val="7"/>
        <w:ind w:firstLine="480"/>
        <w:jc w:val="both"/>
      </w:pPr>
      <w:r>
        <w:rPr>
          <w:rFonts w:ascii="仿宋_GB2312" w:hAnsi="仿宋_GB2312" w:eastAsia="仿宋_GB2312" w:cs="仿宋_GB2312"/>
        </w:rPr>
        <w:t>(2)投标报价包括本项目采购需求和投入使用的所有费用，包括但不限于主件、标准附件、备品备件、施工、服务、专用工具、安装、调试、检验、培训、运输、保险、税款等。</w:t>
      </w:r>
    </w:p>
    <w:p w14:paraId="3EEF66C6">
      <w:pPr>
        <w:pStyle w:val="7"/>
        <w:ind w:firstLine="480"/>
        <w:jc w:val="both"/>
      </w:pPr>
      <w:r>
        <w:rPr>
          <w:rFonts w:ascii="仿宋_GB2312" w:hAnsi="仿宋_GB2312" w:eastAsia="仿宋_GB2312" w:cs="仿宋_GB2312"/>
        </w:rPr>
        <w:t>2.3 如有对多个采购包投标的，要对每个采购包独立制作电子投标文件。</w:t>
      </w:r>
    </w:p>
    <w:p w14:paraId="5F0EAEE4">
      <w:pPr>
        <w:pStyle w:val="7"/>
        <w:ind w:firstLine="480"/>
        <w:jc w:val="both"/>
      </w:pPr>
      <w:r>
        <w:rPr>
          <w:rFonts w:ascii="仿宋_GB2312" w:hAnsi="仿宋_GB2312" w:eastAsia="仿宋_GB2312" w:cs="仿宋_GB2312"/>
        </w:rPr>
        <w:t>2.4投标人不得将同一个项目或同一个采购包的内容拆开投标，否则其报价将被视为非实质性响应。</w:t>
      </w:r>
    </w:p>
    <w:p w14:paraId="52436D5F">
      <w:pPr>
        <w:pStyle w:val="7"/>
        <w:ind w:firstLine="480"/>
        <w:jc w:val="both"/>
      </w:pPr>
      <w:r>
        <w:rPr>
          <w:rFonts w:ascii="仿宋_GB2312" w:hAnsi="仿宋_GB2312" w:eastAsia="仿宋_GB2312" w:cs="仿宋_GB2312"/>
        </w:rPr>
        <w:t>2.5投标人须对招标文件的对应要求给予唯一的实质性响应，否则将视为不响应。</w:t>
      </w:r>
    </w:p>
    <w:p w14:paraId="5BADF200">
      <w:pPr>
        <w:pStyle w:val="7"/>
        <w:ind w:firstLine="480"/>
        <w:jc w:val="both"/>
      </w:pPr>
      <w:r>
        <w:rPr>
          <w:rFonts w:ascii="仿宋_GB2312" w:hAnsi="仿宋_GB2312" w:eastAsia="仿宋_GB2312" w:cs="仿宋_GB2312"/>
        </w:rPr>
        <w:t>2.6招标文件中，凡标有“★”的地方均为实质性响应条款，投标人若有一项带“★”的条款未响应或不满足，将按无效投标处理。</w:t>
      </w:r>
    </w:p>
    <w:p w14:paraId="6433EEDB">
      <w:pPr>
        <w:pStyle w:val="7"/>
        <w:ind w:firstLine="480"/>
        <w:jc w:val="both"/>
      </w:pPr>
      <w:r>
        <w:rPr>
          <w:rFonts w:ascii="仿宋_GB2312" w:hAnsi="仿宋_GB2312" w:eastAsia="仿宋_GB2312" w:cs="仿宋_GB2312"/>
        </w:rPr>
        <w:t>2.7投标人必须按招标文件指定的格式填写各种报价，各报价应计算正确。除在招标文件另有规定外（如：报折扣、报优惠率等），计量单位应使用中华人民共和国法定计量单位，以人民币填报所有报价。</w:t>
      </w:r>
    </w:p>
    <w:p w14:paraId="71CC7439">
      <w:pPr>
        <w:pStyle w:val="7"/>
        <w:ind w:firstLine="480"/>
        <w:jc w:val="both"/>
      </w:pPr>
      <w:r>
        <w:rPr>
          <w:rFonts w:ascii="仿宋_GB2312" w:hAnsi="仿宋_GB2312" w:eastAsia="仿宋_GB2312" w:cs="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14:paraId="1C84D5AD">
      <w:pPr>
        <w:pStyle w:val="7"/>
        <w:ind w:firstLine="480"/>
        <w:jc w:val="both"/>
      </w:pPr>
      <w:r>
        <w:rPr>
          <w:rFonts w:ascii="仿宋_GB2312" w:hAnsi="仿宋_GB2312" w:eastAsia="仿宋_GB2312" w:cs="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7E43B885">
      <w:pPr>
        <w:pStyle w:val="7"/>
        <w:jc w:val="both"/>
      </w:pPr>
      <w:r>
        <w:rPr>
          <w:rFonts w:ascii="仿宋_GB2312" w:hAnsi="仿宋_GB2312" w:eastAsia="仿宋_GB2312" w:cs="仿宋_GB2312"/>
          <w:b/>
        </w:rPr>
        <w:t>3.投标文件的提交</w:t>
      </w:r>
    </w:p>
    <w:p w14:paraId="6BA398FE">
      <w:pPr>
        <w:pStyle w:val="7"/>
        <w:ind w:firstLine="480"/>
        <w:jc w:val="both"/>
      </w:pPr>
      <w:r>
        <w:rPr>
          <w:rFonts w:ascii="仿宋_GB2312" w:hAnsi="仿宋_GB2312" w:eastAsia="仿宋_GB2312" w:cs="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14:paraId="60ACB3B2">
      <w:pPr>
        <w:pStyle w:val="7"/>
        <w:ind w:firstLine="480"/>
        <w:jc w:val="both"/>
      </w:pPr>
      <w:r>
        <w:rPr>
          <w:rFonts w:ascii="仿宋_GB2312" w:hAnsi="仿宋_GB2312" w:eastAsia="仿宋_GB2312" w:cs="仿宋_GB2312"/>
        </w:rPr>
        <w:t>3.2代理机构对因不可抗力事件造成的投标文件的损坏、丢失的，不承担责任。</w:t>
      </w:r>
    </w:p>
    <w:p w14:paraId="5F5EB4FE">
      <w:pPr>
        <w:pStyle w:val="7"/>
        <w:ind w:firstLine="480"/>
        <w:jc w:val="both"/>
      </w:pPr>
      <w:r>
        <w:rPr>
          <w:rFonts w:ascii="仿宋_GB2312" w:hAnsi="仿宋_GB2312" w:eastAsia="仿宋_GB2312" w:cs="仿宋_GB2312"/>
        </w:rPr>
        <w:t>3.3出现下述情形之一，属于未成功提交投标文件，按无效投标处理：</w:t>
      </w:r>
    </w:p>
    <w:p w14:paraId="6083D365">
      <w:pPr>
        <w:pStyle w:val="7"/>
        <w:ind w:firstLine="480"/>
        <w:jc w:val="both"/>
      </w:pPr>
      <w:r>
        <w:rPr>
          <w:rFonts w:ascii="仿宋_GB2312" w:hAnsi="仿宋_GB2312" w:eastAsia="仿宋_GB2312" w:cs="仿宋_GB2312"/>
        </w:rPr>
        <w:t>（1）至提交投标文件截止时，投标文件未完整上传的。</w:t>
      </w:r>
    </w:p>
    <w:p w14:paraId="14CFF95B">
      <w:pPr>
        <w:pStyle w:val="7"/>
        <w:ind w:firstLine="480"/>
        <w:jc w:val="both"/>
      </w:pPr>
      <w:r>
        <w:rPr>
          <w:rFonts w:ascii="仿宋_GB2312" w:hAnsi="仿宋_GB2312" w:eastAsia="仿宋_GB2312" w:cs="仿宋_GB2312"/>
        </w:rPr>
        <w:t>（2）投标文件未按投标格式中注明需签字盖章的要求进行签名（含电子签名）和加盖电子印章，或签名（含电子签名）或电子印章不完整的。</w:t>
      </w:r>
    </w:p>
    <w:p w14:paraId="1A155500">
      <w:pPr>
        <w:pStyle w:val="7"/>
        <w:ind w:firstLine="480"/>
        <w:jc w:val="both"/>
      </w:pPr>
      <w:r>
        <w:rPr>
          <w:rFonts w:ascii="仿宋_GB2312" w:hAnsi="仿宋_GB2312" w:eastAsia="仿宋_GB2312" w:cs="仿宋_GB2312"/>
        </w:rPr>
        <w:t>（3）投标文件损坏或格式不正确的。</w:t>
      </w:r>
    </w:p>
    <w:p w14:paraId="607C2F59">
      <w:pPr>
        <w:pStyle w:val="7"/>
        <w:jc w:val="both"/>
      </w:pPr>
      <w:r>
        <w:rPr>
          <w:rFonts w:ascii="仿宋_GB2312" w:hAnsi="仿宋_GB2312" w:eastAsia="仿宋_GB2312" w:cs="仿宋_GB2312"/>
          <w:b/>
        </w:rPr>
        <w:t>4.投标文件的修改、撤回与撤销</w:t>
      </w:r>
    </w:p>
    <w:p w14:paraId="30DB8D32">
      <w:pPr>
        <w:pStyle w:val="7"/>
        <w:ind w:firstLine="480"/>
        <w:jc w:val="both"/>
      </w:pPr>
      <w:r>
        <w:rPr>
          <w:rFonts w:ascii="仿宋_GB2312" w:hAnsi="仿宋_GB2312" w:eastAsia="仿宋_GB2312" w:cs="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55998DD1">
      <w:pPr>
        <w:pStyle w:val="7"/>
        <w:ind w:firstLine="480"/>
        <w:jc w:val="both"/>
      </w:pPr>
      <w:r>
        <w:rPr>
          <w:rFonts w:ascii="仿宋_GB2312" w:hAnsi="仿宋_GB2312" w:eastAsia="仿宋_GB2312" w:cs="仿宋_GB2312"/>
        </w:rPr>
        <w:t>4.2在提交投标文件截止时间后，投标人不得补充、修改和更换投标文件。</w:t>
      </w:r>
    </w:p>
    <w:p w14:paraId="10B119CB">
      <w:pPr>
        <w:pStyle w:val="7"/>
        <w:jc w:val="both"/>
      </w:pPr>
      <w:r>
        <w:rPr>
          <w:rFonts w:ascii="仿宋_GB2312" w:hAnsi="仿宋_GB2312" w:eastAsia="仿宋_GB2312" w:cs="仿宋_GB2312"/>
          <w:b/>
        </w:rPr>
        <w:t>5.投标文件的解密</w:t>
      </w:r>
    </w:p>
    <w:p w14:paraId="2B093B4C">
      <w:pPr>
        <w:pStyle w:val="7"/>
        <w:ind w:firstLine="480"/>
        <w:jc w:val="both"/>
      </w:pPr>
      <w:r>
        <w:rPr>
          <w:rFonts w:ascii="仿宋_GB2312" w:hAnsi="仿宋_GB2312" w:eastAsia="仿宋_GB2312" w:cs="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16B9EB1F">
      <w:pPr>
        <w:pStyle w:val="7"/>
        <w:jc w:val="both"/>
      </w:pPr>
      <w:r>
        <w:rPr>
          <w:rFonts w:ascii="仿宋_GB2312" w:hAnsi="仿宋_GB2312" w:eastAsia="仿宋_GB2312" w:cs="仿宋_GB2312"/>
          <w:b/>
        </w:rPr>
        <w:t>6.投标保证金</w:t>
      </w:r>
    </w:p>
    <w:p w14:paraId="324FEF7D">
      <w:pPr>
        <w:pStyle w:val="7"/>
        <w:ind w:firstLine="480"/>
        <w:jc w:val="both"/>
      </w:pPr>
      <w:r>
        <w:rPr>
          <w:rFonts w:ascii="仿宋_GB2312" w:hAnsi="仿宋_GB2312" w:eastAsia="仿宋_GB2312" w:cs="仿宋_GB2312"/>
        </w:rPr>
        <w:t>6.1投标保证金的缴纳</w:t>
      </w:r>
    </w:p>
    <w:p w14:paraId="7934EB1E">
      <w:pPr>
        <w:pStyle w:val="7"/>
        <w:ind w:firstLine="480"/>
        <w:jc w:val="both"/>
      </w:pPr>
      <w:r>
        <w:rPr>
          <w:rFonts w:ascii="仿宋_GB2312" w:hAnsi="仿宋_GB2312" w:eastAsia="仿宋_GB2312" w:cs="仿宋_GB2312"/>
        </w:rPr>
        <w:t>投标人在提交投标文件时，应按投标人须知前附表规定的金额和缴纳要求缴纳投标保证金，并作为其投标文件的组成部分。</w:t>
      </w:r>
    </w:p>
    <w:p w14:paraId="6F61FFB8">
      <w:pPr>
        <w:pStyle w:val="7"/>
        <w:ind w:firstLine="480"/>
        <w:jc w:val="both"/>
      </w:pPr>
      <w:r>
        <w:rPr>
          <w:rFonts w:ascii="仿宋_GB2312" w:hAnsi="仿宋_GB2312" w:eastAsia="仿宋_GB2312" w:cs="仿宋_GB2312"/>
        </w:rPr>
        <w:t>采用金融机构、专业担保机构开具的投标担保函、投标保证保险函等形式提交投标保证金的，投标担保函或投标保证保险函须开具给采购人（保险受益人须为采购人），并与投标文件一同递交。</w:t>
      </w:r>
    </w:p>
    <w:p w14:paraId="17E23E58">
      <w:pPr>
        <w:pStyle w:val="7"/>
        <w:ind w:firstLine="480"/>
        <w:jc w:val="both"/>
      </w:pPr>
      <w:r>
        <w:rPr>
          <w:rFonts w:ascii="仿宋_GB2312" w:hAnsi="仿宋_GB2312" w:eastAsia="仿宋_GB2312" w:cs="仿宋_GB2312"/>
        </w:rPr>
        <w:t>投标人可通过"金融服务中心"(https://gcycloud.cn/zcdservice/zcd/home/index)，申请办理电子保函，电子保函与纸质保函具有同样效力。</w:t>
      </w:r>
    </w:p>
    <w:p w14:paraId="27C0AC71">
      <w:pPr>
        <w:pStyle w:val="7"/>
        <w:ind w:firstLine="480"/>
        <w:jc w:val="both"/>
      </w:pPr>
      <w:r>
        <w:rPr>
          <w:rFonts w:ascii="仿宋_GB2312" w:hAnsi="仿宋_GB2312" w:eastAsia="仿宋_GB2312" w:cs="仿宋_GB2312"/>
        </w:rPr>
        <w:t>6.2投标保证金的退还：</w:t>
      </w:r>
    </w:p>
    <w:p w14:paraId="243A2DA4">
      <w:pPr>
        <w:pStyle w:val="7"/>
        <w:ind w:firstLine="480"/>
        <w:jc w:val="both"/>
      </w:pPr>
      <w:r>
        <w:rPr>
          <w:rFonts w:ascii="仿宋_GB2312" w:hAnsi="仿宋_GB2312" w:eastAsia="仿宋_GB2312" w:cs="仿宋_GB2312"/>
        </w:rPr>
        <w:t>（1）投标人在投标截止时间前撤回已提交的投标文件的，自收到投标人书面撤回通知之日起5个工作日内，退还已收取的投标保证金。</w:t>
      </w:r>
    </w:p>
    <w:p w14:paraId="522D0DCA">
      <w:pPr>
        <w:pStyle w:val="7"/>
        <w:ind w:firstLine="480"/>
        <w:jc w:val="both"/>
      </w:pPr>
      <w:r>
        <w:rPr>
          <w:rFonts w:ascii="仿宋_GB2312" w:hAnsi="仿宋_GB2312" w:eastAsia="仿宋_GB2312" w:cs="仿宋_GB2312"/>
        </w:rPr>
        <w:t>（2）未中标的投标人投标保证金，自中标通知书发出之日起5个工作日内退还。</w:t>
      </w:r>
    </w:p>
    <w:p w14:paraId="61BF0E7C">
      <w:pPr>
        <w:pStyle w:val="7"/>
        <w:ind w:firstLine="480"/>
        <w:jc w:val="both"/>
      </w:pPr>
      <w:r>
        <w:rPr>
          <w:rFonts w:ascii="仿宋_GB2312" w:hAnsi="仿宋_GB2312" w:eastAsia="仿宋_GB2312" w:cs="仿宋_GB2312"/>
        </w:rPr>
        <w:t>（3）中标供应商的投标保证金，自政府采购合同签订之日起5个工作日内退还。</w:t>
      </w:r>
    </w:p>
    <w:p w14:paraId="48950328">
      <w:pPr>
        <w:pStyle w:val="7"/>
        <w:ind w:firstLine="480"/>
        <w:jc w:val="left"/>
      </w:pPr>
      <w:r>
        <w:rPr>
          <w:rFonts w:ascii="仿宋_GB2312" w:hAnsi="仿宋_GB2312" w:eastAsia="仿宋_GB2312" w:cs="仿宋_GB2312"/>
        </w:rPr>
        <w:t>（4）已经收取投标保证金的，应当在终止采购活动后5个工作日内，退还投标保证金及其在银行产生的孳息。</w:t>
      </w:r>
    </w:p>
    <w:p w14:paraId="6148C291">
      <w:pPr>
        <w:pStyle w:val="7"/>
        <w:ind w:firstLine="480"/>
        <w:jc w:val="both"/>
      </w:pPr>
      <w:r>
        <w:rPr>
          <w:rFonts w:ascii="仿宋_GB2312" w:hAnsi="仿宋_GB2312" w:eastAsia="仿宋_GB2312" w:cs="仿宋_GB2312"/>
        </w:rPr>
        <w:t>备注：但因投标人自身原因导致无法及时退还的除外。</w:t>
      </w:r>
    </w:p>
    <w:p w14:paraId="6010E626">
      <w:pPr>
        <w:pStyle w:val="7"/>
        <w:ind w:firstLine="480"/>
        <w:jc w:val="both"/>
      </w:pPr>
      <w:r>
        <w:rPr>
          <w:rFonts w:ascii="仿宋_GB2312" w:hAnsi="仿宋_GB2312" w:eastAsia="仿宋_GB2312" w:cs="仿宋_GB2312"/>
        </w:rPr>
        <w:t>6.3有下列情形之一的，投标保证金将不予退还：</w:t>
      </w:r>
    </w:p>
    <w:p w14:paraId="2675AEBD">
      <w:pPr>
        <w:pStyle w:val="7"/>
        <w:ind w:firstLine="480"/>
        <w:jc w:val="both"/>
      </w:pPr>
      <w:r>
        <w:rPr>
          <w:rFonts w:ascii="仿宋_GB2312" w:hAnsi="仿宋_GB2312" w:eastAsia="仿宋_GB2312" w:cs="仿宋_GB2312"/>
        </w:rPr>
        <w:t>（1）提供虚假材料谋取中标、成交的；</w:t>
      </w:r>
    </w:p>
    <w:p w14:paraId="2BF699C1">
      <w:pPr>
        <w:pStyle w:val="7"/>
        <w:ind w:firstLine="480"/>
        <w:jc w:val="both"/>
      </w:pPr>
      <w:r>
        <w:rPr>
          <w:rFonts w:ascii="仿宋_GB2312" w:hAnsi="仿宋_GB2312" w:eastAsia="仿宋_GB2312" w:cs="仿宋_GB2312"/>
        </w:rPr>
        <w:t>（2）投标人在招标文件规定的投标有效期内撤销其投标；</w:t>
      </w:r>
    </w:p>
    <w:p w14:paraId="76CAB8F4">
      <w:pPr>
        <w:pStyle w:val="7"/>
        <w:ind w:firstLine="480"/>
        <w:jc w:val="both"/>
      </w:pPr>
      <w:r>
        <w:rPr>
          <w:rFonts w:ascii="仿宋_GB2312" w:hAnsi="仿宋_GB2312" w:eastAsia="仿宋_GB2312" w:cs="仿宋_GB2312"/>
        </w:rPr>
        <w:t>（3）中标后，无正当理由放弃中标资格；</w:t>
      </w:r>
    </w:p>
    <w:p w14:paraId="38B8BD29">
      <w:pPr>
        <w:pStyle w:val="7"/>
        <w:ind w:firstLine="480"/>
        <w:jc w:val="both"/>
      </w:pPr>
      <w:r>
        <w:rPr>
          <w:rFonts w:ascii="仿宋_GB2312" w:hAnsi="仿宋_GB2312" w:eastAsia="仿宋_GB2312" w:cs="仿宋_GB2312"/>
        </w:rPr>
        <w:t>（4）中标后，无正当理由不与采购人签订合同；</w:t>
      </w:r>
    </w:p>
    <w:p w14:paraId="6CADA888">
      <w:pPr>
        <w:pStyle w:val="7"/>
        <w:ind w:firstLine="480"/>
        <w:jc w:val="both"/>
      </w:pPr>
      <w:r>
        <w:rPr>
          <w:rFonts w:ascii="仿宋_GB2312" w:hAnsi="仿宋_GB2312" w:eastAsia="仿宋_GB2312" w:cs="仿宋_GB2312"/>
        </w:rPr>
        <w:t>（5）法律法规和招标文件规定的其他情形。</w:t>
      </w:r>
    </w:p>
    <w:p w14:paraId="38CC86CC">
      <w:pPr>
        <w:pStyle w:val="7"/>
        <w:jc w:val="both"/>
      </w:pPr>
      <w:r>
        <w:rPr>
          <w:rFonts w:ascii="仿宋_GB2312" w:hAnsi="仿宋_GB2312" w:eastAsia="仿宋_GB2312" w:cs="仿宋_GB2312"/>
          <w:b/>
        </w:rPr>
        <w:t>7.投标有效期</w:t>
      </w:r>
    </w:p>
    <w:p w14:paraId="325EE393">
      <w:pPr>
        <w:pStyle w:val="7"/>
        <w:ind w:firstLine="480"/>
        <w:jc w:val="both"/>
      </w:pPr>
      <w:r>
        <w:rPr>
          <w:rFonts w:ascii="仿宋_GB2312" w:hAnsi="仿宋_GB2312" w:eastAsia="仿宋_GB2312" w:cs="仿宋_GB2312"/>
        </w:rPr>
        <w:t>7.1投标有效期内投标人撤销投标文件的，采购人或者采购代理机构可以不退还投标保证金（如有）。采用投标保函方式替代保证金的，采购人或者采购代理机构可以向担保机构索赔保证金。</w:t>
      </w:r>
    </w:p>
    <w:p w14:paraId="28B1097C">
      <w:pPr>
        <w:pStyle w:val="7"/>
        <w:ind w:firstLine="480"/>
        <w:jc w:val="both"/>
      </w:pPr>
      <w:r>
        <w:rPr>
          <w:rFonts w:ascii="仿宋_GB2312" w:hAnsi="仿宋_GB2312" w:eastAsia="仿宋_GB2312" w:cs="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7D349DEE">
      <w:pPr>
        <w:pStyle w:val="7"/>
        <w:jc w:val="both"/>
      </w:pPr>
      <w:r>
        <w:rPr>
          <w:rFonts w:ascii="仿宋_GB2312" w:hAnsi="仿宋_GB2312" w:eastAsia="仿宋_GB2312" w:cs="仿宋_GB2312"/>
          <w:b/>
        </w:rPr>
        <w:t>8.样品（演示）</w:t>
      </w:r>
    </w:p>
    <w:p w14:paraId="1998718E">
      <w:pPr>
        <w:pStyle w:val="7"/>
        <w:ind w:firstLine="480"/>
        <w:jc w:val="both"/>
      </w:pPr>
      <w:r>
        <w:rPr>
          <w:rFonts w:ascii="仿宋_GB2312" w:hAnsi="仿宋_GB2312" w:eastAsia="仿宋_GB2312" w:cs="仿宋_GB2312"/>
        </w:rPr>
        <w:t>8.1招标文件规定投标人提交样品的，样品属于投标文件的组成部分。样品的生产、运输、安装、保全等一切费用由投标人自理。</w:t>
      </w:r>
    </w:p>
    <w:p w14:paraId="2868C1BF">
      <w:pPr>
        <w:pStyle w:val="7"/>
        <w:ind w:firstLine="480"/>
        <w:jc w:val="both"/>
      </w:pPr>
      <w:r>
        <w:rPr>
          <w:rFonts w:ascii="仿宋_GB2312" w:hAnsi="仿宋_GB2312" w:eastAsia="仿宋_GB2312" w:cs="仿宋_GB2312"/>
        </w:rPr>
        <w:t>8.2投标截止时间前，投标人应将样品送达至指定地点。若需要现场演示的，投标人应提前做好演示准备（包括演示设备）。</w:t>
      </w:r>
    </w:p>
    <w:p w14:paraId="44F2B833">
      <w:pPr>
        <w:pStyle w:val="7"/>
        <w:ind w:firstLine="480"/>
        <w:jc w:val="both"/>
      </w:pPr>
      <w:r>
        <w:rPr>
          <w:rFonts w:ascii="仿宋_GB2312" w:hAnsi="仿宋_GB2312" w:eastAsia="仿宋_GB2312" w:cs="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0922EA9C">
      <w:pPr>
        <w:pStyle w:val="7"/>
        <w:jc w:val="both"/>
      </w:pPr>
      <w:r>
        <w:rPr>
          <w:rFonts w:ascii="仿宋_GB2312" w:hAnsi="仿宋_GB2312" w:eastAsia="仿宋_GB2312" w:cs="仿宋_GB2312"/>
          <w:b/>
        </w:rPr>
        <w:t>9.除招标文件另有规定外，有下列情形之一的，投标无效：</w:t>
      </w:r>
    </w:p>
    <w:p w14:paraId="134DE22E">
      <w:pPr>
        <w:pStyle w:val="7"/>
        <w:ind w:firstLine="480"/>
        <w:jc w:val="both"/>
      </w:pPr>
      <w:r>
        <w:rPr>
          <w:rFonts w:ascii="仿宋_GB2312" w:hAnsi="仿宋_GB2312" w:eastAsia="仿宋_GB2312" w:cs="仿宋_GB2312"/>
        </w:rPr>
        <w:t>9.1投标文件未按照招标文件要求签署、盖章；</w:t>
      </w:r>
    </w:p>
    <w:p w14:paraId="4787274A">
      <w:pPr>
        <w:pStyle w:val="7"/>
        <w:ind w:firstLine="480"/>
        <w:jc w:val="both"/>
      </w:pPr>
      <w:r>
        <w:rPr>
          <w:rFonts w:ascii="仿宋_GB2312" w:hAnsi="仿宋_GB2312" w:eastAsia="仿宋_GB2312" w:cs="仿宋_GB2312"/>
        </w:rPr>
        <w:t>9.2不符合招标文件中规定的资格要求；</w:t>
      </w:r>
    </w:p>
    <w:p w14:paraId="3D84A677">
      <w:pPr>
        <w:pStyle w:val="7"/>
        <w:ind w:firstLine="480"/>
        <w:jc w:val="both"/>
      </w:pPr>
      <w:r>
        <w:rPr>
          <w:rFonts w:ascii="仿宋_GB2312" w:hAnsi="仿宋_GB2312" w:eastAsia="仿宋_GB2312" w:cs="仿宋_GB2312"/>
        </w:rPr>
        <w:t>9.3投标报价超过招标文件中规定的预算金额或最高限价；</w:t>
      </w:r>
    </w:p>
    <w:p w14:paraId="58BE9751">
      <w:pPr>
        <w:pStyle w:val="7"/>
        <w:ind w:firstLine="480"/>
        <w:jc w:val="both"/>
      </w:pPr>
      <w:r>
        <w:rPr>
          <w:rFonts w:ascii="仿宋_GB2312" w:hAnsi="仿宋_GB2312" w:eastAsia="仿宋_GB2312" w:cs="仿宋_GB2312"/>
        </w:rPr>
        <w:t>9.4投标文件含有采购人不能接受的附加条件；</w:t>
      </w:r>
    </w:p>
    <w:p w14:paraId="1738C394">
      <w:pPr>
        <w:pStyle w:val="7"/>
        <w:ind w:firstLine="480"/>
        <w:jc w:val="both"/>
      </w:pPr>
      <w:r>
        <w:rPr>
          <w:rFonts w:ascii="仿宋_GB2312" w:hAnsi="仿宋_GB2312" w:eastAsia="仿宋_GB2312" w:cs="仿宋_GB2312"/>
        </w:rPr>
        <w:t>9.5有关法律、法规和规章及招标文件规定的其他无效情形。</w:t>
      </w:r>
    </w:p>
    <w:p w14:paraId="1AA8FA6E">
      <w:pPr>
        <w:pStyle w:val="7"/>
        <w:jc w:val="both"/>
        <w:outlineLvl w:val="2"/>
      </w:pPr>
      <w:r>
        <w:rPr>
          <w:rFonts w:ascii="仿宋_GB2312" w:hAnsi="仿宋_GB2312" w:eastAsia="仿宋_GB2312" w:cs="仿宋_GB2312"/>
          <w:b/>
          <w:sz w:val="28"/>
        </w:rPr>
        <w:t>六、开标、评标和定标</w:t>
      </w:r>
    </w:p>
    <w:p w14:paraId="67D23D62">
      <w:pPr>
        <w:pStyle w:val="7"/>
        <w:jc w:val="both"/>
      </w:pPr>
      <w:r>
        <w:rPr>
          <w:rFonts w:ascii="仿宋_GB2312" w:hAnsi="仿宋_GB2312" w:eastAsia="仿宋_GB2312" w:cs="仿宋_GB2312"/>
          <w:b/>
        </w:rPr>
        <w:t>1.开标</w:t>
      </w:r>
    </w:p>
    <w:p w14:paraId="6FC1049D">
      <w:pPr>
        <w:pStyle w:val="7"/>
        <w:ind w:firstLine="480"/>
        <w:jc w:val="both"/>
      </w:pPr>
      <w:r>
        <w:rPr>
          <w:rFonts w:ascii="仿宋_GB2312" w:hAnsi="仿宋_GB2312" w:eastAsia="仿宋_GB2312" w:cs="仿宋_GB2312"/>
        </w:rPr>
        <w:t>1.1 开标程序</w:t>
      </w:r>
    </w:p>
    <w:p w14:paraId="05B1D8F1">
      <w:pPr>
        <w:pStyle w:val="7"/>
        <w:ind w:firstLine="480"/>
        <w:jc w:val="both"/>
      </w:pPr>
      <w:r>
        <w:rPr>
          <w:rFonts w:ascii="仿宋_GB2312" w:hAnsi="仿宋_GB2312" w:eastAsia="仿宋_GB2312" w:cs="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203105BF">
      <w:pPr>
        <w:pStyle w:val="7"/>
        <w:ind w:firstLine="480"/>
        <w:jc w:val="both"/>
      </w:pPr>
      <w:r>
        <w:rPr>
          <w:rFonts w:ascii="仿宋_GB2312" w:hAnsi="仿宋_GB2312" w:eastAsia="仿宋_GB2312" w:cs="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32362D53">
      <w:pPr>
        <w:pStyle w:val="7"/>
        <w:ind w:firstLine="480"/>
        <w:jc w:val="both"/>
      </w:pPr>
      <w:r>
        <w:rPr>
          <w:rFonts w:ascii="仿宋_GB2312" w:hAnsi="仿宋_GB2312" w:eastAsia="仿宋_GB2312" w:cs="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14:paraId="0180B381">
      <w:pPr>
        <w:pStyle w:val="7"/>
        <w:ind w:firstLine="480"/>
        <w:jc w:val="both"/>
      </w:pPr>
      <w:r>
        <w:rPr>
          <w:rFonts w:ascii="仿宋_GB2312" w:hAnsi="仿宋_GB2312" w:eastAsia="仿宋_GB2312" w:cs="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44B503D0">
      <w:pPr>
        <w:pStyle w:val="7"/>
        <w:ind w:firstLine="480"/>
        <w:jc w:val="both"/>
      </w:pPr>
      <w:r>
        <w:rPr>
          <w:rFonts w:ascii="仿宋_GB2312" w:hAnsi="仿宋_GB2312" w:eastAsia="仿宋_GB2312" w:cs="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30CA1436">
      <w:pPr>
        <w:pStyle w:val="7"/>
        <w:ind w:firstLine="480"/>
        <w:jc w:val="both"/>
      </w:pPr>
      <w:r>
        <w:rPr>
          <w:rFonts w:ascii="仿宋_GB2312" w:hAnsi="仿宋_GB2312" w:eastAsia="仿宋_GB2312" w:cs="仿宋_GB2312"/>
        </w:rPr>
        <w:t>1.2开标异议</w:t>
      </w:r>
    </w:p>
    <w:p w14:paraId="20D0F5BE">
      <w:pPr>
        <w:pStyle w:val="7"/>
        <w:ind w:firstLine="480"/>
        <w:jc w:val="both"/>
      </w:pPr>
      <w:r>
        <w:rPr>
          <w:rFonts w:ascii="仿宋_GB2312" w:hAnsi="仿宋_GB2312" w:eastAsia="仿宋_GB2312" w:cs="仿宋_GB2312"/>
        </w:rPr>
        <w:t>投标人代表对开标过程和开标记录有疑义，以及认为采购人、采购代理机构相关工作人员有需要回避的情形的，应当场提出询问或者回避申请。投标人未参加开标的，视同认可开标结果。</w:t>
      </w:r>
    </w:p>
    <w:p w14:paraId="633C17AE">
      <w:pPr>
        <w:pStyle w:val="7"/>
        <w:ind w:firstLine="480"/>
        <w:jc w:val="both"/>
      </w:pPr>
      <w:r>
        <w:rPr>
          <w:rFonts w:ascii="仿宋_GB2312" w:hAnsi="仿宋_GB2312" w:eastAsia="仿宋_GB2312" w:cs="仿宋_GB2312"/>
        </w:rPr>
        <w:t>1.3 投标截止时间后，投标人不足须知前附表中约定的有效供应商家数的，不得开标。同时，本次采购活动结束。</w:t>
      </w:r>
    </w:p>
    <w:p w14:paraId="74690B39">
      <w:pPr>
        <w:pStyle w:val="7"/>
        <w:ind w:firstLine="480"/>
        <w:jc w:val="both"/>
      </w:pPr>
      <w:r>
        <w:rPr>
          <w:rFonts w:ascii="仿宋_GB2312" w:hAnsi="仿宋_GB2312" w:eastAsia="仿宋_GB2312" w:cs="仿宋_GB2312"/>
        </w:rPr>
        <w:t>1.4开标时出现下列情况的，视为投标无效处理：</w:t>
      </w:r>
    </w:p>
    <w:p w14:paraId="7D7B6B0E">
      <w:pPr>
        <w:pStyle w:val="7"/>
        <w:ind w:firstLine="480"/>
        <w:jc w:val="both"/>
      </w:pPr>
      <w:r>
        <w:rPr>
          <w:rFonts w:ascii="仿宋_GB2312" w:hAnsi="仿宋_GB2312" w:eastAsia="仿宋_GB2312" w:cs="仿宋_GB2312"/>
        </w:rPr>
        <w:t>（1）经检查数字证书无效的；</w:t>
      </w:r>
    </w:p>
    <w:p w14:paraId="284A76EA">
      <w:pPr>
        <w:pStyle w:val="7"/>
        <w:ind w:firstLine="480"/>
        <w:jc w:val="both"/>
      </w:pPr>
      <w:r>
        <w:rPr>
          <w:rFonts w:ascii="仿宋_GB2312" w:hAnsi="仿宋_GB2312" w:eastAsia="仿宋_GB2312" w:cs="仿宋_GB2312"/>
        </w:rPr>
        <w:t>（2）因投标人自身原因，未在规定时间内完成电子投标文件解密的；</w:t>
      </w:r>
    </w:p>
    <w:p w14:paraId="7DF3FA01">
      <w:pPr>
        <w:pStyle w:val="7"/>
        <w:ind w:firstLine="480"/>
        <w:jc w:val="both"/>
      </w:pPr>
      <w:r>
        <w:rPr>
          <w:rFonts w:ascii="仿宋_GB2312" w:hAnsi="仿宋_GB2312" w:eastAsia="仿宋_GB2312" w:cs="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14:paraId="1C1967BC">
      <w:pPr>
        <w:pStyle w:val="7"/>
        <w:jc w:val="both"/>
      </w:pPr>
      <w:r>
        <w:rPr>
          <w:rFonts w:ascii="仿宋_GB2312" w:hAnsi="仿宋_GB2312" w:eastAsia="仿宋_GB2312" w:cs="仿宋_GB2312"/>
          <w:b/>
        </w:rPr>
        <w:t>2.评审（详见第四章）</w:t>
      </w:r>
    </w:p>
    <w:p w14:paraId="7B06B12B">
      <w:pPr>
        <w:pStyle w:val="7"/>
        <w:jc w:val="both"/>
      </w:pPr>
      <w:r>
        <w:rPr>
          <w:rFonts w:ascii="仿宋_GB2312" w:hAnsi="仿宋_GB2312" w:eastAsia="仿宋_GB2312" w:cs="仿宋_GB2312"/>
          <w:b/>
        </w:rPr>
        <w:t>3.定标</w:t>
      </w:r>
    </w:p>
    <w:p w14:paraId="030E9D73">
      <w:pPr>
        <w:pStyle w:val="7"/>
        <w:ind w:firstLine="480"/>
        <w:jc w:val="both"/>
      </w:pPr>
      <w:r>
        <w:rPr>
          <w:rFonts w:ascii="仿宋_GB2312" w:hAnsi="仿宋_GB2312" w:eastAsia="仿宋_GB2312" w:cs="仿宋_GB2312"/>
        </w:rPr>
        <w:t>3.1确定中标人：</w:t>
      </w:r>
    </w:p>
    <w:p w14:paraId="293831B5">
      <w:pPr>
        <w:pStyle w:val="7"/>
        <w:ind w:firstLine="480"/>
        <w:jc w:val="left"/>
      </w:pPr>
      <w:r>
        <w:rPr>
          <w:rFonts w:ascii="仿宋_GB2312" w:hAnsi="仿宋_GB2312" w:eastAsia="仿宋_GB2312" w:cs="仿宋_GB2312"/>
        </w:rPr>
        <w:t>采购人应当自收到评标报告之日起5个工作日内，在评标报告确定的中标候选人名单中按顺序确定中标人，或者采购人直接委托评标委员会确定中标人。</w:t>
      </w:r>
    </w:p>
    <w:p w14:paraId="1D60BCCD">
      <w:pPr>
        <w:pStyle w:val="7"/>
        <w:ind w:firstLine="480"/>
        <w:jc w:val="left"/>
      </w:pPr>
      <w:r>
        <w:rPr>
          <w:rFonts w:ascii="仿宋_GB2312" w:hAnsi="仿宋_GB2312" w:eastAsia="仿宋_GB2312" w:cs="仿宋_GB2312"/>
        </w:rPr>
        <w:t>3.2中标公告：</w:t>
      </w:r>
    </w:p>
    <w:p w14:paraId="2145E444">
      <w:pPr>
        <w:pStyle w:val="7"/>
        <w:ind w:firstLine="480"/>
        <w:jc w:val="both"/>
      </w:pPr>
      <w:r>
        <w:rPr>
          <w:rFonts w:ascii="仿宋_GB2312" w:hAnsi="仿宋_GB2312" w:eastAsia="仿宋_GB2312" w:cs="仿宋_GB2312"/>
        </w:rPr>
        <w:t xml:space="preserve"> 中标供应商确定之日起2个工作日内，采购人或采购代理机构将在广东省政府采购中心网(http://gpcgd.gd.gov.cn/)上以公告的形式发布中标结果，中标公告的公告期限为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14:paraId="2CD13985">
      <w:pPr>
        <w:pStyle w:val="7"/>
        <w:ind w:firstLine="480"/>
        <w:jc w:val="both"/>
      </w:pPr>
      <w:r>
        <w:rPr>
          <w:rFonts w:ascii="仿宋_GB2312" w:hAnsi="仿宋_GB2312" w:eastAsia="仿宋_GB2312" w:cs="仿宋_GB2312"/>
        </w:rPr>
        <w:t>3.3中标通知书：</w:t>
      </w:r>
    </w:p>
    <w:p w14:paraId="67F1D302">
      <w:pPr>
        <w:pStyle w:val="7"/>
        <w:ind w:firstLine="480"/>
        <w:jc w:val="both"/>
      </w:pPr>
      <w:r>
        <w:rPr>
          <w:rFonts w:ascii="仿宋_GB2312" w:hAnsi="仿宋_GB2312" w:eastAsia="仿宋_GB2312" w:cs="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31AC3270">
      <w:pPr>
        <w:pStyle w:val="7"/>
        <w:ind w:firstLine="480"/>
        <w:jc w:val="both"/>
      </w:pPr>
      <w:r>
        <w:rPr>
          <w:rFonts w:ascii="仿宋_GB2312" w:hAnsi="仿宋_GB2312" w:eastAsia="仿宋_GB2312" w:cs="仿宋_GB2312"/>
        </w:rPr>
        <w:t>3.4终止公告：</w:t>
      </w:r>
    </w:p>
    <w:p w14:paraId="2533A6CA">
      <w:pPr>
        <w:pStyle w:val="7"/>
        <w:ind w:firstLine="480"/>
        <w:jc w:val="both"/>
      </w:pPr>
      <w:r>
        <w:rPr>
          <w:rFonts w:ascii="仿宋_GB2312" w:hAnsi="仿宋_GB2312" w:eastAsia="仿宋_GB2312" w:cs="仿宋_GB2312"/>
        </w:rPr>
        <w:t xml:space="preserve"> 项目废标后，采购人或采购代理机构将在广东省政府采购中心网(http://gpcgd.gd.gov.cn/)上发布终止公告，终止公告的公告期限为1个工作日。</w:t>
      </w:r>
    </w:p>
    <w:p w14:paraId="3FE2A1AC">
      <w:pPr>
        <w:pStyle w:val="7"/>
        <w:jc w:val="both"/>
        <w:outlineLvl w:val="2"/>
      </w:pPr>
      <w:r>
        <w:rPr>
          <w:rFonts w:ascii="仿宋_GB2312" w:hAnsi="仿宋_GB2312" w:eastAsia="仿宋_GB2312" w:cs="仿宋_GB2312"/>
          <w:b/>
          <w:sz w:val="28"/>
        </w:rPr>
        <w:t>七、询问、质疑与投诉</w:t>
      </w:r>
    </w:p>
    <w:p w14:paraId="11B4BC9E">
      <w:pPr>
        <w:pStyle w:val="7"/>
        <w:jc w:val="both"/>
      </w:pPr>
      <w:r>
        <w:rPr>
          <w:rFonts w:ascii="仿宋_GB2312" w:hAnsi="仿宋_GB2312" w:eastAsia="仿宋_GB2312" w:cs="仿宋_GB2312"/>
          <w:b/>
        </w:rPr>
        <w:t>1.询问</w:t>
      </w:r>
    </w:p>
    <w:p w14:paraId="78D9FFA4">
      <w:pPr>
        <w:pStyle w:val="7"/>
        <w:ind w:firstLine="480"/>
        <w:jc w:val="both"/>
      </w:pPr>
      <w:r>
        <w:rPr>
          <w:rFonts w:ascii="仿宋_GB2312" w:hAnsi="仿宋_GB2312" w:eastAsia="仿宋_GB2312" w:cs="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735DC72A">
      <w:pPr>
        <w:pStyle w:val="7"/>
        <w:jc w:val="left"/>
      </w:pPr>
      <w:r>
        <w:rPr>
          <w:rFonts w:ascii="仿宋_GB2312" w:hAnsi="仿宋_GB2312" w:eastAsia="仿宋_GB2312" w:cs="仿宋_GB2312"/>
          <w:b/>
        </w:rPr>
        <w:t>2.质疑</w:t>
      </w:r>
    </w:p>
    <w:p w14:paraId="07DB070A">
      <w:pPr>
        <w:pStyle w:val="7"/>
        <w:ind w:firstLine="480"/>
        <w:jc w:val="both"/>
      </w:pPr>
      <w:r>
        <w:rPr>
          <w:rFonts w:ascii="仿宋_GB2312" w:hAnsi="仿宋_GB2312" w:eastAsia="仿宋_GB2312" w:cs="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39A9ED5E">
      <w:pPr>
        <w:pStyle w:val="7"/>
        <w:ind w:firstLine="480"/>
        <w:jc w:val="both"/>
      </w:pPr>
      <w:r>
        <w:rPr>
          <w:rFonts w:ascii="仿宋_GB2312" w:hAnsi="仿宋_GB2312" w:eastAsia="仿宋_GB2312" w:cs="仿宋_GB2312"/>
        </w:rPr>
        <w:t>(1)对招标文件提出质疑的，为获取招标文件之日或者招标文件公告期限届满之日；</w:t>
      </w:r>
    </w:p>
    <w:p w14:paraId="15E9C07C">
      <w:pPr>
        <w:pStyle w:val="7"/>
        <w:ind w:firstLine="480"/>
        <w:jc w:val="both"/>
      </w:pPr>
      <w:r>
        <w:rPr>
          <w:rFonts w:ascii="仿宋_GB2312" w:hAnsi="仿宋_GB2312" w:eastAsia="仿宋_GB2312" w:cs="仿宋_GB2312"/>
        </w:rPr>
        <w:t>(2)对采购过程提出质疑的，为各采购程序环节结束之日；</w:t>
      </w:r>
    </w:p>
    <w:p w14:paraId="7D70E235">
      <w:pPr>
        <w:pStyle w:val="7"/>
        <w:ind w:firstLine="480"/>
        <w:jc w:val="both"/>
      </w:pPr>
      <w:r>
        <w:rPr>
          <w:rFonts w:ascii="仿宋_GB2312" w:hAnsi="仿宋_GB2312" w:eastAsia="仿宋_GB2312" w:cs="仿宋_GB2312"/>
        </w:rPr>
        <w:t>(3)对中标结果提出质疑的，为中标结果公告期限届满之日。</w:t>
      </w:r>
    </w:p>
    <w:p w14:paraId="4C3D5920">
      <w:pPr>
        <w:pStyle w:val="7"/>
        <w:ind w:firstLine="480"/>
        <w:jc w:val="both"/>
      </w:pPr>
      <w:r>
        <w:rPr>
          <w:rFonts w:ascii="仿宋_GB2312" w:hAnsi="仿宋_GB2312" w:eastAsia="仿宋_GB2312" w:cs="仿宋_GB2312"/>
        </w:rPr>
        <w:t>2.2质疑函应当包括下列主要内容：</w:t>
      </w:r>
    </w:p>
    <w:p w14:paraId="4E7EEB72">
      <w:pPr>
        <w:pStyle w:val="7"/>
        <w:ind w:firstLine="480"/>
        <w:jc w:val="both"/>
      </w:pPr>
      <w:r>
        <w:rPr>
          <w:rFonts w:ascii="仿宋_GB2312" w:hAnsi="仿宋_GB2312" w:eastAsia="仿宋_GB2312" w:cs="仿宋_GB2312"/>
        </w:rPr>
        <w:t>(1)质疑供应商和相关供应商的名称、地址、邮编、联系人及联系电话等；</w:t>
      </w:r>
    </w:p>
    <w:p w14:paraId="6A390F02">
      <w:pPr>
        <w:pStyle w:val="7"/>
        <w:ind w:firstLine="480"/>
        <w:jc w:val="both"/>
      </w:pPr>
      <w:r>
        <w:rPr>
          <w:rFonts w:ascii="仿宋_GB2312" w:hAnsi="仿宋_GB2312" w:eastAsia="仿宋_GB2312" w:cs="仿宋_GB2312"/>
        </w:rPr>
        <w:t>(2)质疑项目名称及编号、具体明确的质疑事项和与质疑事项相关的请求；</w:t>
      </w:r>
    </w:p>
    <w:p w14:paraId="0EA63FED">
      <w:pPr>
        <w:pStyle w:val="7"/>
        <w:ind w:firstLine="480"/>
        <w:jc w:val="both"/>
      </w:pPr>
      <w:r>
        <w:rPr>
          <w:rFonts w:ascii="仿宋_GB2312" w:hAnsi="仿宋_GB2312" w:eastAsia="仿宋_GB2312" w:cs="仿宋_GB2312"/>
        </w:rPr>
        <w:t>(3)认为采购文件、采购过程、中标和成交结果使自己的合法权益受到损害的法律依据、事实依据、相关证明材料及证据来源；</w:t>
      </w:r>
    </w:p>
    <w:p w14:paraId="7572877D">
      <w:pPr>
        <w:pStyle w:val="7"/>
        <w:ind w:firstLine="480"/>
        <w:jc w:val="both"/>
      </w:pPr>
      <w:r>
        <w:rPr>
          <w:rFonts w:ascii="仿宋_GB2312" w:hAnsi="仿宋_GB2312" w:eastAsia="仿宋_GB2312" w:cs="仿宋_GB2312"/>
        </w:rPr>
        <w:t>(4)提出质疑的日期。</w:t>
      </w:r>
    </w:p>
    <w:p w14:paraId="399FB9B8">
      <w:pPr>
        <w:pStyle w:val="7"/>
        <w:ind w:firstLine="480"/>
        <w:jc w:val="both"/>
      </w:pPr>
      <w:r>
        <w:rPr>
          <w:rFonts w:ascii="仿宋_GB2312" w:hAnsi="仿宋_GB2312" w:eastAsia="仿宋_GB2312" w:cs="仿宋_GB2312"/>
        </w:rPr>
        <w:t>2.3 质疑函应当署名。质疑供应商为自然人的，应当由本人签字；质疑供应商为法人或者其他组织的，应当由法定代表人、主要负责人，或者其授权代表签字或者盖章，并加盖公章。</w:t>
      </w:r>
    </w:p>
    <w:p w14:paraId="63CB6073">
      <w:pPr>
        <w:pStyle w:val="7"/>
        <w:ind w:firstLine="480"/>
        <w:jc w:val="both"/>
      </w:pPr>
      <w:r>
        <w:rPr>
          <w:rFonts w:ascii="仿宋_GB2312" w:hAnsi="仿宋_GB2312" w:eastAsia="仿宋_GB2312" w:cs="仿宋_GB2312"/>
        </w:rPr>
        <w:t>2.4以联合体形式参加政府采购活动的，其质疑应当由联合体成员委托主体提出。</w:t>
      </w:r>
    </w:p>
    <w:p w14:paraId="68BDBF7A">
      <w:pPr>
        <w:pStyle w:val="7"/>
        <w:ind w:firstLine="480"/>
        <w:jc w:val="both"/>
      </w:pPr>
      <w:r>
        <w:rPr>
          <w:rFonts w:ascii="仿宋_GB2312" w:hAnsi="仿宋_GB2312" w:eastAsia="仿宋_GB2312" w:cs="仿宋_GB2312"/>
        </w:rPr>
        <w:t>2.5供应商质疑应当有明确的请求和必要的证明材料。质疑内容不得含有虚假、恶意成分。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71DC924E">
      <w:pPr>
        <w:pStyle w:val="7"/>
        <w:ind w:firstLine="480"/>
        <w:jc w:val="both"/>
      </w:pPr>
      <w:r>
        <w:rPr>
          <w:rFonts w:ascii="仿宋_GB2312" w:hAnsi="仿宋_GB2312" w:eastAsia="仿宋_GB2312" w:cs="仿宋_GB2312"/>
        </w:rPr>
        <w:t>2.6质疑联系方式如下：</w:t>
      </w:r>
    </w:p>
    <w:p w14:paraId="6C1068C9">
      <w:pPr>
        <w:pStyle w:val="7"/>
        <w:ind w:firstLine="480"/>
        <w:jc w:val="both"/>
      </w:pPr>
      <w:r>
        <w:rPr>
          <w:rFonts w:ascii="仿宋_GB2312" w:hAnsi="仿宋_GB2312" w:eastAsia="仿宋_GB2312" w:cs="仿宋_GB2312"/>
        </w:rPr>
        <w:t>质疑联系人：陈小姐/龚小姐</w:t>
      </w:r>
    </w:p>
    <w:p w14:paraId="5E7CCFA9">
      <w:pPr>
        <w:pStyle w:val="7"/>
        <w:ind w:firstLine="480"/>
        <w:jc w:val="both"/>
      </w:pPr>
      <w:r>
        <w:rPr>
          <w:rFonts w:ascii="仿宋_GB2312" w:hAnsi="仿宋_GB2312" w:eastAsia="仿宋_GB2312" w:cs="仿宋_GB2312"/>
        </w:rPr>
        <w:t>电话：020-83187086/83196816</w:t>
      </w:r>
    </w:p>
    <w:p w14:paraId="6F5AEC3D">
      <w:pPr>
        <w:pStyle w:val="7"/>
        <w:ind w:firstLine="480"/>
        <w:jc w:val="both"/>
      </w:pPr>
      <w:r>
        <w:rPr>
          <w:rFonts w:ascii="仿宋_GB2312" w:hAnsi="仿宋_GB2312" w:eastAsia="仿宋_GB2312" w:cs="仿宋_GB2312"/>
        </w:rPr>
        <w:t>邮箱：gpcgdzgke@gd.gov.cn (推荐使用）</w:t>
      </w:r>
    </w:p>
    <w:p w14:paraId="33272062">
      <w:pPr>
        <w:pStyle w:val="7"/>
        <w:ind w:firstLine="480"/>
        <w:jc w:val="both"/>
      </w:pPr>
      <w:r>
        <w:rPr>
          <w:rFonts w:ascii="仿宋_GB2312" w:hAnsi="仿宋_GB2312" w:eastAsia="仿宋_GB2312" w:cs="仿宋_GB2312"/>
        </w:rPr>
        <w:t>地址：广州市越秀区越华路112号珠江国际大厦3楼质管科</w:t>
      </w:r>
    </w:p>
    <w:p w14:paraId="6B941A71">
      <w:pPr>
        <w:pStyle w:val="7"/>
        <w:ind w:firstLine="480"/>
        <w:jc w:val="both"/>
      </w:pPr>
      <w:r>
        <w:rPr>
          <w:rFonts w:ascii="仿宋_GB2312" w:hAnsi="仿宋_GB2312" w:eastAsia="仿宋_GB2312" w:cs="仿宋_GB2312"/>
        </w:rPr>
        <w:t>邮编：510030</w:t>
      </w:r>
    </w:p>
    <w:p w14:paraId="55E2DD0D">
      <w:pPr>
        <w:pStyle w:val="7"/>
        <w:jc w:val="both"/>
      </w:pPr>
      <w:r>
        <w:rPr>
          <w:rFonts w:ascii="仿宋_GB2312" w:hAnsi="仿宋_GB2312" w:eastAsia="仿宋_GB2312" w:cs="仿宋_GB2312"/>
          <w:b/>
        </w:rPr>
        <w:t>3.投诉</w:t>
      </w:r>
    </w:p>
    <w:p w14:paraId="2BAA4724">
      <w:pPr>
        <w:pStyle w:val="7"/>
        <w:ind w:firstLine="480"/>
        <w:jc w:val="both"/>
      </w:pPr>
      <w:r>
        <w:rPr>
          <w:rFonts w:ascii="仿宋_GB2312" w:hAnsi="仿宋_GB2312" w:eastAsia="仿宋_GB2312" w:cs="仿宋_GB2312"/>
        </w:rPr>
        <w:t>质疑人对采购人或采购代理机构的质疑答复不满意或在规定时间内未得到答复的，可以在答复期满后15个工作日内，按如下联系方式向本项目监督管理部门提起投诉。</w:t>
      </w:r>
    </w:p>
    <w:p w14:paraId="7F6F91F9">
      <w:pPr>
        <w:pStyle w:val="7"/>
        <w:ind w:firstLine="480"/>
        <w:jc w:val="both"/>
        <w:rPr>
          <w:rFonts w:hint="default"/>
          <w:lang w:eastAsia="zh-CN"/>
        </w:rPr>
      </w:pPr>
      <w:r>
        <w:rPr>
          <w:rFonts w:ascii="仿宋_GB2312" w:hAnsi="仿宋_GB2312" w:eastAsia="仿宋_GB2312" w:cs="仿宋_GB2312"/>
        </w:rPr>
        <w:t>监督管理机构名称：广东南华工商职业学院纪委办公室</w:t>
      </w:r>
    </w:p>
    <w:p w14:paraId="6CEAAD32">
      <w:pPr>
        <w:pStyle w:val="7"/>
        <w:ind w:firstLine="400" w:firstLineChars="200"/>
        <w:jc w:val="both"/>
        <w:outlineLvl w:val="2"/>
        <w:rPr>
          <w:rFonts w:ascii="仿宋_GB2312" w:hAnsi="仿宋_GB2312" w:eastAsia="仿宋_GB2312" w:cs="仿宋_GB2312"/>
        </w:rPr>
      </w:pPr>
      <w:bookmarkStart w:id="0" w:name="_GoBack"/>
      <w:bookmarkEnd w:id="0"/>
      <w:r>
        <w:rPr>
          <w:rFonts w:ascii="仿宋_GB2312" w:hAnsi="仿宋_GB2312" w:eastAsia="仿宋_GB2312" w:cs="仿宋_GB2312"/>
        </w:rPr>
        <w:t>电话：李老师（0763-6880309）</w:t>
      </w:r>
    </w:p>
    <w:p w14:paraId="1891D5AE">
      <w:pPr>
        <w:pStyle w:val="7"/>
        <w:jc w:val="both"/>
        <w:outlineLvl w:val="2"/>
      </w:pPr>
      <w:r>
        <w:rPr>
          <w:rFonts w:ascii="仿宋_GB2312" w:hAnsi="仿宋_GB2312" w:eastAsia="仿宋_GB2312" w:cs="仿宋_GB2312"/>
          <w:b/>
          <w:sz w:val="28"/>
        </w:rPr>
        <w:t>八、合同签订和履行</w:t>
      </w:r>
    </w:p>
    <w:p w14:paraId="739CCA67">
      <w:pPr>
        <w:pStyle w:val="7"/>
        <w:jc w:val="both"/>
      </w:pPr>
      <w:r>
        <w:rPr>
          <w:rFonts w:ascii="仿宋_GB2312" w:hAnsi="仿宋_GB2312" w:eastAsia="仿宋_GB2312" w:cs="仿宋_GB2312"/>
          <w:b/>
        </w:rPr>
        <w:t>1.合同签订</w:t>
      </w:r>
    </w:p>
    <w:p w14:paraId="06188470">
      <w:pPr>
        <w:pStyle w:val="7"/>
        <w:ind w:firstLine="480"/>
        <w:jc w:val="both"/>
      </w:pPr>
      <w:r>
        <w:rPr>
          <w:rFonts w:ascii="仿宋_GB2312" w:hAnsi="仿宋_GB2312" w:eastAsia="仿宋_GB2312" w:cs="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14:paraId="45E53BD5">
      <w:pPr>
        <w:pStyle w:val="7"/>
        <w:ind w:firstLine="480"/>
        <w:jc w:val="both"/>
      </w:pPr>
      <w:r>
        <w:rPr>
          <w:rFonts w:ascii="仿宋_GB2312" w:hAnsi="仿宋_GB2312" w:eastAsia="仿宋_GB2312" w:cs="仿宋_GB2312"/>
        </w:rPr>
        <w:t>1.2采购人不得提出试用合格等任何不合理的要求作为签订合同的条件，且不得与中标供应商私下订立背离合同实质性内容的协议。</w:t>
      </w:r>
    </w:p>
    <w:p w14:paraId="33BBE86E">
      <w:pPr>
        <w:pStyle w:val="7"/>
        <w:ind w:firstLine="480"/>
        <w:jc w:val="both"/>
      </w:pPr>
      <w:r>
        <w:rPr>
          <w:rFonts w:ascii="仿宋_GB2312" w:hAnsi="仿宋_GB2312" w:eastAsia="仿宋_GB2312" w:cs="仿宋_GB2312"/>
        </w:rPr>
        <w:t>1.3合同条款中应规定，乙方完全遵守《中华人民共和国劳动合同法》有关规定和《中华人民共和国妇女权益保障法》中关于“劳动和社会保障权益”的有关要求。</w:t>
      </w:r>
    </w:p>
    <w:p w14:paraId="5C3B72C0">
      <w:pPr>
        <w:pStyle w:val="7"/>
        <w:ind w:firstLine="480"/>
        <w:jc w:val="both"/>
      </w:pPr>
      <w:r>
        <w:rPr>
          <w:rFonts w:ascii="仿宋_GB2312" w:hAnsi="仿宋_GB2312" w:eastAsia="仿宋_GB2312" w:cs="仿宋_GB2312"/>
        </w:rPr>
        <w:t>1.4采购人应当自政府采购合同签订之日起2个工作日内，将政府采购合同在省级以上人民政府财政部门指定的媒体上公告，但政府采购合同中涉及国家秘密、商业秘密的内容除外。</w:t>
      </w:r>
    </w:p>
    <w:p w14:paraId="40885640">
      <w:pPr>
        <w:pStyle w:val="7"/>
        <w:jc w:val="both"/>
      </w:pPr>
      <w:r>
        <w:rPr>
          <w:rFonts w:ascii="仿宋_GB2312" w:hAnsi="仿宋_GB2312" w:eastAsia="仿宋_GB2312" w:cs="仿宋_GB2312"/>
          <w:b/>
        </w:rPr>
        <w:t>2.合同的履行</w:t>
      </w:r>
    </w:p>
    <w:p w14:paraId="23A78AC5">
      <w:pPr>
        <w:pStyle w:val="7"/>
        <w:ind w:firstLine="480"/>
        <w:jc w:val="both"/>
      </w:pPr>
      <w:r>
        <w:rPr>
          <w:rFonts w:ascii="仿宋_GB2312" w:hAnsi="仿宋_GB2312" w:eastAsia="仿宋_GB2312" w:cs="仿宋_GB2312"/>
        </w:rPr>
        <w:t>2.1政府采购合同订立后，合同各方不得擅自变更、中止或者终止合同。</w:t>
      </w:r>
    </w:p>
    <w:p w14:paraId="7059C6AC">
      <w:pPr>
        <w:pStyle w:val="7"/>
        <w:ind w:firstLine="480"/>
        <w:jc w:val="both"/>
      </w:pPr>
      <w:r>
        <w:rPr>
          <w:rFonts w:ascii="仿宋_GB2312" w:hAnsi="仿宋_GB2312" w:eastAsia="仿宋_GB2312" w:cs="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14:paraId="62F45B7E">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437CEB0">
      <w:pPr>
        <w:pStyle w:val="7"/>
        <w:jc w:val="center"/>
        <w:outlineLvl w:val="1"/>
      </w:pPr>
      <w:r>
        <w:rPr>
          <w:rFonts w:ascii="仿宋_GB2312" w:hAnsi="仿宋_GB2312" w:eastAsia="仿宋_GB2312" w:cs="仿宋_GB2312"/>
          <w:b/>
          <w:sz w:val="36"/>
        </w:rPr>
        <w:t>第四章 评标</w:t>
      </w:r>
    </w:p>
    <w:p w14:paraId="3F42C696">
      <w:pPr>
        <w:pStyle w:val="7"/>
        <w:jc w:val="both"/>
        <w:outlineLvl w:val="2"/>
      </w:pPr>
      <w:r>
        <w:rPr>
          <w:rFonts w:ascii="仿宋_GB2312" w:hAnsi="仿宋_GB2312" w:eastAsia="仿宋_GB2312" w:cs="仿宋_GB2312"/>
          <w:b/>
          <w:sz w:val="28"/>
        </w:rPr>
        <w:t>一、评标要求</w:t>
      </w:r>
    </w:p>
    <w:p w14:paraId="022F0225">
      <w:pPr>
        <w:pStyle w:val="7"/>
        <w:jc w:val="left"/>
      </w:pPr>
      <w:r>
        <w:rPr>
          <w:rFonts w:ascii="仿宋_GB2312" w:hAnsi="仿宋_GB2312" w:eastAsia="仿宋_GB2312" w:cs="仿宋_GB2312"/>
          <w:b/>
        </w:rPr>
        <w:t>1.评标方法</w:t>
      </w:r>
    </w:p>
    <w:p w14:paraId="74606FE9">
      <w:pPr>
        <w:pStyle w:val="7"/>
        <w:ind w:firstLine="480"/>
        <w:jc w:val="left"/>
      </w:pPr>
      <w:r>
        <w:rPr>
          <w:rFonts w:ascii="仿宋_GB2312" w:hAnsi="仿宋_GB2312" w:eastAsia="仿宋_GB2312" w:cs="仿宋_GB2312"/>
        </w:rPr>
        <w:t>采购包1：综合评分法</w:t>
      </w:r>
    </w:p>
    <w:p w14:paraId="32C5B817">
      <w:pPr>
        <w:pStyle w:val="7"/>
        <w:jc w:val="left"/>
      </w:pPr>
      <w:r>
        <w:rPr>
          <w:rFonts w:ascii="仿宋_GB2312" w:hAnsi="仿宋_GB2312" w:eastAsia="仿宋_GB2312" w:cs="仿宋_GB2312"/>
          <w:b/>
        </w:rPr>
        <w:t>2.评标原则</w:t>
      </w:r>
    </w:p>
    <w:p w14:paraId="502C1F70">
      <w:pPr>
        <w:pStyle w:val="7"/>
        <w:ind w:firstLine="480"/>
        <w:jc w:val="left"/>
      </w:pPr>
      <w:r>
        <w:rPr>
          <w:rFonts w:ascii="仿宋_GB2312" w:hAnsi="仿宋_GB2312" w:eastAsia="仿宋_GB2312" w:cs="仿宋_GB2312"/>
        </w:rPr>
        <w:t>2.1评标活动遵循公平、公正、科学和择优的原则，以招标文件和投标文件为评标的基本依据，并按照招标文件规定的评标方法和评标标准进行评标。</w:t>
      </w:r>
    </w:p>
    <w:p w14:paraId="3F196C4C">
      <w:pPr>
        <w:pStyle w:val="7"/>
        <w:ind w:firstLine="480"/>
        <w:jc w:val="left"/>
      </w:pPr>
      <w:r>
        <w:rPr>
          <w:rFonts w:ascii="仿宋_GB2312" w:hAnsi="仿宋_GB2312" w:eastAsia="仿宋_GB2312" w:cs="仿宋_GB2312"/>
        </w:rPr>
        <w:t>2.2具体评标事项由评标委员会负责，并按招标文件的规定办法进行评审。</w:t>
      </w:r>
    </w:p>
    <w:p w14:paraId="30613387">
      <w:pPr>
        <w:pStyle w:val="7"/>
        <w:ind w:firstLine="480"/>
        <w:jc w:val="left"/>
      </w:pPr>
      <w:r>
        <w:rPr>
          <w:rFonts w:ascii="仿宋_GB2312" w:hAnsi="仿宋_GB2312" w:eastAsia="仿宋_GB2312" w:cs="仿宋_GB2312"/>
        </w:rPr>
        <w:t>2.3合格投标人不足须知前附表中约定的有效供应商家数的，不得评标。</w:t>
      </w:r>
    </w:p>
    <w:p w14:paraId="727FF391">
      <w:pPr>
        <w:pStyle w:val="7"/>
        <w:jc w:val="left"/>
      </w:pPr>
      <w:r>
        <w:rPr>
          <w:rFonts w:ascii="仿宋_GB2312" w:hAnsi="仿宋_GB2312" w:eastAsia="仿宋_GB2312" w:cs="仿宋_GB2312"/>
          <w:b/>
        </w:rPr>
        <w:t>3.评标委员会</w:t>
      </w:r>
    </w:p>
    <w:p w14:paraId="746E0C49">
      <w:pPr>
        <w:pStyle w:val="7"/>
        <w:ind w:firstLine="480"/>
        <w:jc w:val="left"/>
      </w:pPr>
      <w:r>
        <w:rPr>
          <w:rFonts w:ascii="仿宋_GB2312" w:hAnsi="仿宋_GB2312" w:eastAsia="仿宋_GB2312" w:cs="仿宋_GB2312"/>
        </w:rPr>
        <w:t>3.1评标委员会的组成</w:t>
      </w:r>
    </w:p>
    <w:p w14:paraId="191440D5">
      <w:pPr>
        <w:pStyle w:val="7"/>
        <w:ind w:firstLine="480"/>
        <w:jc w:val="left"/>
      </w:pPr>
      <w:r>
        <w:rPr>
          <w:rFonts w:ascii="仿宋_GB2312" w:hAnsi="仿宋_GB2312" w:eastAsia="仿宋_GB2312" w:cs="仿宋_GB2312"/>
        </w:rPr>
        <w:t>评标委员会由采购人代表和评审专家组成，成员人数应当为5人及以上单数，其中评审专家不得少于成员总数的三分之二。</w:t>
      </w:r>
    </w:p>
    <w:p w14:paraId="68AEE5D4">
      <w:pPr>
        <w:pStyle w:val="7"/>
        <w:ind w:firstLine="480"/>
        <w:jc w:val="left"/>
      </w:pPr>
      <w:r>
        <w:rPr>
          <w:rFonts w:ascii="仿宋_GB2312" w:hAnsi="仿宋_GB2312" w:eastAsia="仿宋_GB2312" w:cs="仿宋_GB2312"/>
        </w:rPr>
        <w:t>法律法规另有规定的情形，评标委员会成员人数应当为7人以上单数。</w:t>
      </w:r>
    </w:p>
    <w:p w14:paraId="7A66D17C">
      <w:pPr>
        <w:pStyle w:val="7"/>
        <w:ind w:firstLine="480"/>
        <w:jc w:val="left"/>
      </w:pPr>
      <w:r>
        <w:rPr>
          <w:rFonts w:ascii="仿宋_GB2312" w:hAnsi="仿宋_GB2312" w:eastAsia="仿宋_GB2312" w:cs="仿宋_GB2312"/>
        </w:rPr>
        <w:t xml:space="preserve"> 3.2评标委员会及其成员不得有下列行为：</w:t>
      </w:r>
    </w:p>
    <w:p w14:paraId="371DA130">
      <w:pPr>
        <w:pStyle w:val="7"/>
        <w:ind w:firstLine="480"/>
        <w:jc w:val="left"/>
      </w:pPr>
      <w:r>
        <w:rPr>
          <w:rFonts w:ascii="仿宋_GB2312" w:hAnsi="仿宋_GB2312" w:eastAsia="仿宋_GB2312" w:cs="仿宋_GB2312"/>
        </w:rPr>
        <w:t xml:space="preserve"> (1)确定参与评标至评标结束前私自接触投标人;</w:t>
      </w:r>
    </w:p>
    <w:p w14:paraId="5E56AD63">
      <w:pPr>
        <w:pStyle w:val="7"/>
        <w:ind w:firstLine="480"/>
        <w:jc w:val="left"/>
      </w:pPr>
      <w:r>
        <w:rPr>
          <w:rFonts w:ascii="仿宋_GB2312" w:hAnsi="仿宋_GB2312" w:eastAsia="仿宋_GB2312" w:cs="仿宋_GB2312"/>
        </w:rPr>
        <w:t xml:space="preserve"> (2)接受投标人提出的与投标文件不一致的澄清或者说明，法律法规另外规定情形除外;</w:t>
      </w:r>
    </w:p>
    <w:p w14:paraId="287B8641">
      <w:pPr>
        <w:pStyle w:val="7"/>
        <w:ind w:firstLine="480"/>
        <w:jc w:val="left"/>
      </w:pPr>
      <w:r>
        <w:rPr>
          <w:rFonts w:ascii="仿宋_GB2312" w:hAnsi="仿宋_GB2312" w:eastAsia="仿宋_GB2312" w:cs="仿宋_GB2312"/>
        </w:rPr>
        <w:t xml:space="preserve"> (3)违反评标纪律发表倾向性意见或者征询采购人的倾向性意见;</w:t>
      </w:r>
    </w:p>
    <w:p w14:paraId="061C61A1">
      <w:pPr>
        <w:pStyle w:val="7"/>
        <w:ind w:firstLine="480"/>
        <w:jc w:val="left"/>
      </w:pPr>
      <w:r>
        <w:rPr>
          <w:rFonts w:ascii="仿宋_GB2312" w:hAnsi="仿宋_GB2312" w:eastAsia="仿宋_GB2312" w:cs="仿宋_GB2312"/>
        </w:rPr>
        <w:t xml:space="preserve"> (4)对需要专业判断的主观评审因素协商评分；</w:t>
      </w:r>
    </w:p>
    <w:p w14:paraId="0739B9AE">
      <w:pPr>
        <w:pStyle w:val="7"/>
        <w:ind w:firstLine="480"/>
        <w:jc w:val="left"/>
      </w:pPr>
      <w:r>
        <w:rPr>
          <w:rFonts w:ascii="仿宋_GB2312" w:hAnsi="仿宋_GB2312" w:eastAsia="仿宋_GB2312" w:cs="仿宋_GB2312"/>
        </w:rPr>
        <w:t xml:space="preserve"> (5)在评标过程中擅离职守，影响评标程序正常进行的;</w:t>
      </w:r>
    </w:p>
    <w:p w14:paraId="24F0BC64">
      <w:pPr>
        <w:pStyle w:val="7"/>
        <w:ind w:firstLine="480"/>
        <w:jc w:val="left"/>
      </w:pPr>
      <w:r>
        <w:rPr>
          <w:rFonts w:ascii="仿宋_GB2312" w:hAnsi="仿宋_GB2312" w:eastAsia="仿宋_GB2312" w:cs="仿宋_GB2312"/>
        </w:rPr>
        <w:t xml:space="preserve"> (6)记录、复制或者带走任何评标资料;</w:t>
      </w:r>
    </w:p>
    <w:p w14:paraId="5AFAAA0E">
      <w:pPr>
        <w:pStyle w:val="7"/>
        <w:ind w:firstLine="480"/>
        <w:jc w:val="left"/>
      </w:pPr>
      <w:r>
        <w:rPr>
          <w:rFonts w:ascii="仿宋_GB2312" w:hAnsi="仿宋_GB2312" w:eastAsia="仿宋_GB2312" w:cs="仿宋_GB2312"/>
        </w:rPr>
        <w:t xml:space="preserve"> (7)其他不遵守评标纪律的行为。</w:t>
      </w:r>
    </w:p>
    <w:p w14:paraId="5FE134A5">
      <w:pPr>
        <w:pStyle w:val="7"/>
        <w:jc w:val="left"/>
      </w:pPr>
      <w:r>
        <w:rPr>
          <w:rFonts w:ascii="仿宋_GB2312" w:hAnsi="仿宋_GB2312" w:eastAsia="仿宋_GB2312" w:cs="仿宋_GB2312"/>
          <w:b/>
        </w:rPr>
        <w:t>4.有下列情形之一的，视为投标人串通投标，其投标无效；</w:t>
      </w:r>
    </w:p>
    <w:p w14:paraId="2F911DE3">
      <w:pPr>
        <w:pStyle w:val="7"/>
        <w:ind w:firstLine="480"/>
        <w:jc w:val="left"/>
      </w:pPr>
      <w:r>
        <w:rPr>
          <w:rFonts w:ascii="仿宋_GB2312" w:hAnsi="仿宋_GB2312" w:eastAsia="仿宋_GB2312" w:cs="仿宋_GB2312"/>
        </w:rPr>
        <w:t>4.1不同投标人的投标文件由同一单位或者个人编制；</w:t>
      </w:r>
    </w:p>
    <w:p w14:paraId="35B13DA0">
      <w:pPr>
        <w:pStyle w:val="7"/>
        <w:ind w:firstLine="480"/>
        <w:jc w:val="left"/>
      </w:pPr>
      <w:r>
        <w:rPr>
          <w:rFonts w:ascii="仿宋_GB2312" w:hAnsi="仿宋_GB2312" w:eastAsia="仿宋_GB2312" w:cs="仿宋_GB2312"/>
        </w:rPr>
        <w:t>4.2不同投标人委托同一单位或者个人办理投标事宜；</w:t>
      </w:r>
    </w:p>
    <w:p w14:paraId="091229D5">
      <w:pPr>
        <w:pStyle w:val="7"/>
        <w:ind w:firstLine="480"/>
        <w:jc w:val="left"/>
      </w:pPr>
      <w:r>
        <w:rPr>
          <w:rFonts w:ascii="仿宋_GB2312" w:hAnsi="仿宋_GB2312" w:eastAsia="仿宋_GB2312" w:cs="仿宋_GB2312"/>
        </w:rPr>
        <w:t>4.3不同投标人的投标文件载明的项目管理成员或者联系人员为同一人；</w:t>
      </w:r>
    </w:p>
    <w:p w14:paraId="6DC5D011">
      <w:pPr>
        <w:pStyle w:val="7"/>
        <w:ind w:firstLine="480"/>
        <w:jc w:val="left"/>
      </w:pPr>
      <w:r>
        <w:rPr>
          <w:rFonts w:ascii="仿宋_GB2312" w:hAnsi="仿宋_GB2312" w:eastAsia="仿宋_GB2312" w:cs="仿宋_GB2312"/>
        </w:rPr>
        <w:t>4.4不同投标人的投标文件异常一致或者投标报价呈规律性差异；</w:t>
      </w:r>
    </w:p>
    <w:p w14:paraId="394E0320">
      <w:pPr>
        <w:pStyle w:val="7"/>
        <w:ind w:firstLine="480"/>
        <w:jc w:val="left"/>
      </w:pPr>
      <w:r>
        <w:rPr>
          <w:rFonts w:ascii="仿宋_GB2312" w:hAnsi="仿宋_GB2312" w:eastAsia="仿宋_GB2312" w:cs="仿宋_GB2312"/>
        </w:rPr>
        <w:t>4.5不同投标人的投标文件相互混装；</w:t>
      </w:r>
    </w:p>
    <w:p w14:paraId="0F123790">
      <w:pPr>
        <w:pStyle w:val="7"/>
        <w:ind w:firstLine="480"/>
        <w:jc w:val="left"/>
      </w:pPr>
      <w:r>
        <w:rPr>
          <w:rFonts w:ascii="仿宋_GB2312" w:hAnsi="仿宋_GB2312" w:eastAsia="仿宋_GB2312" w:cs="仿宋_GB2312"/>
        </w:rPr>
        <w:t>4.6不同投标人的投标保证金或购买电子保函支付款为从同一单位或个人的账户转出；</w:t>
      </w:r>
    </w:p>
    <w:p w14:paraId="1309FB05">
      <w:pPr>
        <w:pStyle w:val="7"/>
        <w:ind w:firstLine="480"/>
        <w:jc w:val="left"/>
      </w:pPr>
      <w:r>
        <w:rPr>
          <w:rFonts w:ascii="仿宋_GB2312" w:hAnsi="仿宋_GB2312" w:eastAsia="仿宋_GB2312" w:cs="仿宋_GB2312"/>
        </w:rPr>
        <w:t>4.7投标人上传的电子投标文件使用该项目其他投标人的数字证书加密的或加盖该项目的其他投标人的电子印章的。</w:t>
      </w:r>
    </w:p>
    <w:p w14:paraId="5823E6FD">
      <w:pPr>
        <w:pStyle w:val="7"/>
        <w:ind w:firstLine="480"/>
        <w:jc w:val="left"/>
      </w:pPr>
      <w:r>
        <w:rPr>
          <w:rFonts w:ascii="仿宋_GB2312" w:hAnsi="仿宋_GB2312" w:eastAsia="仿宋_GB2312" w:cs="仿宋_GB2312"/>
        </w:rPr>
        <w:t>说明：在评标过程中发现投标人有上述情形的，评标委员会应当认定其投标无效。同时，项目评审时被认定为串通投标的投标人不得参加该合同项下的采购活动。</w:t>
      </w:r>
    </w:p>
    <w:p w14:paraId="7EDF00C2">
      <w:pPr>
        <w:pStyle w:val="7"/>
        <w:jc w:val="left"/>
      </w:pPr>
      <w:r>
        <w:rPr>
          <w:rFonts w:ascii="仿宋_GB2312" w:hAnsi="仿宋_GB2312" w:eastAsia="仿宋_GB2312" w:cs="仿宋_GB2312"/>
          <w:b/>
        </w:rPr>
        <w:t>5.投标无效的情形</w:t>
      </w:r>
    </w:p>
    <w:p w14:paraId="3CE600A5">
      <w:pPr>
        <w:pStyle w:val="7"/>
        <w:ind w:firstLine="480"/>
        <w:jc w:val="left"/>
      </w:pPr>
      <w:r>
        <w:rPr>
          <w:rFonts w:ascii="仿宋_GB2312" w:hAnsi="仿宋_GB2312" w:eastAsia="仿宋_GB2312" w:cs="仿宋_GB2312"/>
        </w:rPr>
        <w:t>详见资格性审查、符合性审查和招标文件其他投标无效条款。</w:t>
      </w:r>
    </w:p>
    <w:p w14:paraId="173195C6">
      <w:pPr>
        <w:pStyle w:val="7"/>
        <w:jc w:val="left"/>
      </w:pPr>
      <w:r>
        <w:rPr>
          <w:rFonts w:ascii="仿宋_GB2312" w:hAnsi="仿宋_GB2312" w:eastAsia="仿宋_GB2312" w:cs="仿宋_GB2312"/>
          <w:b/>
        </w:rPr>
        <w:t>6.定标</w:t>
      </w:r>
    </w:p>
    <w:p w14:paraId="55712832">
      <w:pPr>
        <w:pStyle w:val="7"/>
        <w:ind w:firstLine="480"/>
        <w:jc w:val="left"/>
      </w:pPr>
      <w:r>
        <w:rPr>
          <w:rFonts w:ascii="仿宋_GB2312" w:hAnsi="仿宋_GB2312" w:eastAsia="仿宋_GB2312" w:cs="仿宋_GB2312"/>
        </w:rPr>
        <w:t>评标委员会按照招标文件确定的评标方法、步骤、标准，对投标文件进行评审。评标结束后，对投标人的评审名次进行排序，确定中标供应商或者推荐中标候选人。</w:t>
      </w:r>
    </w:p>
    <w:p w14:paraId="17B56D7F">
      <w:pPr>
        <w:pStyle w:val="7"/>
        <w:jc w:val="left"/>
      </w:pPr>
      <w:r>
        <w:rPr>
          <w:rFonts w:ascii="仿宋_GB2312" w:hAnsi="仿宋_GB2312" w:eastAsia="仿宋_GB2312" w:cs="仿宋_GB2312"/>
          <w:b/>
        </w:rPr>
        <w:t>7.价格修正</w:t>
      </w:r>
    </w:p>
    <w:p w14:paraId="4DC6DFB0">
      <w:pPr>
        <w:pStyle w:val="7"/>
        <w:ind w:firstLine="480"/>
        <w:jc w:val="left"/>
      </w:pPr>
      <w:r>
        <w:rPr>
          <w:rFonts w:ascii="仿宋_GB2312" w:hAnsi="仿宋_GB2312" w:eastAsia="仿宋_GB2312" w:cs="仿宋_GB2312"/>
        </w:rPr>
        <w:t>对报价的计算错误按以下原则修正：</w:t>
      </w:r>
    </w:p>
    <w:p w14:paraId="092A82A6">
      <w:pPr>
        <w:pStyle w:val="7"/>
        <w:ind w:firstLine="480"/>
        <w:jc w:val="left"/>
      </w:pPr>
      <w:r>
        <w:rPr>
          <w:rFonts w:ascii="仿宋_GB2312" w:hAnsi="仿宋_GB2312" w:eastAsia="仿宋_GB2312" w:cs="仿宋_GB2312"/>
        </w:rPr>
        <w:t>（1）投标文件中开标一览表内容与投标文件中相应内容不一致的，以开标一览表为准；</w:t>
      </w:r>
    </w:p>
    <w:p w14:paraId="61D4DDED">
      <w:pPr>
        <w:pStyle w:val="7"/>
        <w:ind w:firstLine="480"/>
        <w:jc w:val="left"/>
      </w:pPr>
      <w:r>
        <w:rPr>
          <w:rFonts w:ascii="仿宋_GB2312" w:hAnsi="仿宋_GB2312" w:eastAsia="仿宋_GB2312" w:cs="仿宋_GB2312"/>
        </w:rPr>
        <w:t>（2）大写金额和小写金额不一致的，以大写金额为准；</w:t>
      </w:r>
    </w:p>
    <w:p w14:paraId="6BD6D253">
      <w:pPr>
        <w:pStyle w:val="7"/>
        <w:ind w:firstLine="480"/>
        <w:jc w:val="left"/>
      </w:pPr>
      <w:r>
        <w:rPr>
          <w:rFonts w:ascii="仿宋_GB2312" w:hAnsi="仿宋_GB2312" w:eastAsia="仿宋_GB2312" w:cs="仿宋_GB2312"/>
        </w:rPr>
        <w:t>（3）单价金额小数点或者百分比有明显错位的，以开标一览表的总价为准，并修改单价。</w:t>
      </w:r>
    </w:p>
    <w:p w14:paraId="58452F17">
      <w:pPr>
        <w:pStyle w:val="7"/>
        <w:ind w:firstLine="480"/>
        <w:jc w:val="left"/>
      </w:pPr>
      <w:r>
        <w:rPr>
          <w:rFonts w:ascii="仿宋_GB2312" w:hAnsi="仿宋_GB2312" w:eastAsia="仿宋_GB2312" w:cs="仿宋_GB2312"/>
        </w:rPr>
        <w:t>（4）总价金额与按单价汇总金额不一致的，以单价金额计算结果为准。但是单价金额计算结果超过预算价的，对其按无效投标处理。</w:t>
      </w:r>
    </w:p>
    <w:p w14:paraId="6882D53A">
      <w:pPr>
        <w:pStyle w:val="7"/>
        <w:ind w:firstLine="480"/>
        <w:jc w:val="left"/>
      </w:pPr>
      <w:r>
        <w:rPr>
          <w:rFonts w:ascii="仿宋_GB2312" w:hAnsi="仿宋_GB2312" w:eastAsia="仿宋_GB2312" w:cs="仿宋_GB2312"/>
        </w:rPr>
        <w:t>（5）若投标客户端上传的电子报价数据与电子投标文件价格不一致的，以电子报价数据为准。</w:t>
      </w:r>
    </w:p>
    <w:p w14:paraId="2F215D78">
      <w:pPr>
        <w:pStyle w:val="7"/>
        <w:ind w:firstLine="480"/>
        <w:jc w:val="left"/>
      </w:pPr>
      <w:r>
        <w:rPr>
          <w:rFonts w:ascii="仿宋_GB2312" w:hAnsi="仿宋_GB2312" w:eastAsia="仿宋_GB2312" w:cs="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676D2209">
      <w:pPr>
        <w:pStyle w:val="7"/>
        <w:jc w:val="both"/>
        <w:outlineLvl w:val="2"/>
      </w:pPr>
      <w:r>
        <w:rPr>
          <w:rFonts w:ascii="仿宋_GB2312" w:hAnsi="仿宋_GB2312" w:eastAsia="仿宋_GB2312" w:cs="仿宋_GB2312"/>
          <w:b/>
          <w:sz w:val="28"/>
        </w:rPr>
        <w:t>二、政府采购政策落实</w:t>
      </w:r>
    </w:p>
    <w:p w14:paraId="2E117B95">
      <w:pPr>
        <w:pStyle w:val="7"/>
        <w:jc w:val="left"/>
      </w:pPr>
      <w:r>
        <w:rPr>
          <w:rFonts w:ascii="仿宋_GB2312" w:hAnsi="仿宋_GB2312" w:eastAsia="仿宋_GB2312" w:cs="仿宋_GB2312"/>
          <w:b/>
        </w:rPr>
        <w:t>1.节能、环保要求</w:t>
      </w:r>
    </w:p>
    <w:p w14:paraId="6A3DB7EB">
      <w:pPr>
        <w:pStyle w:val="7"/>
        <w:ind w:firstLine="480"/>
        <w:jc w:val="left"/>
      </w:pPr>
      <w:r>
        <w:rPr>
          <w:rFonts w:ascii="仿宋_GB2312" w:hAnsi="仿宋_GB2312" w:eastAsia="仿宋_GB2312" w:cs="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742D0E47">
      <w:pPr>
        <w:pStyle w:val="7"/>
        <w:ind w:firstLine="480"/>
        <w:jc w:val="left"/>
      </w:pPr>
      <w:r>
        <w:rPr>
          <w:rFonts w:ascii="仿宋_GB2312" w:hAnsi="仿宋_GB2312" w:eastAsia="仿宋_GB2312" w:cs="仿宋_GB2312"/>
        </w:rPr>
        <w:t>相关认证机构和获证产品信息以市场监管总局组织建立的节能产品、环境标志产品认证结果信息发布平台公布为准。</w:t>
      </w:r>
    </w:p>
    <w:p w14:paraId="293B6BF8">
      <w:pPr>
        <w:pStyle w:val="7"/>
        <w:jc w:val="left"/>
      </w:pPr>
      <w:r>
        <w:rPr>
          <w:rFonts w:ascii="仿宋_GB2312" w:hAnsi="仿宋_GB2312" w:eastAsia="仿宋_GB2312" w:cs="仿宋_GB2312"/>
          <w:b/>
        </w:rPr>
        <w:t>2.对小型、微型企业、监狱企业或残疾人福利性单位给予价格扣除</w:t>
      </w:r>
    </w:p>
    <w:p w14:paraId="50D83B30">
      <w:pPr>
        <w:pStyle w:val="7"/>
        <w:ind w:firstLine="480"/>
        <w:jc w:val="left"/>
      </w:pPr>
      <w:r>
        <w:rPr>
          <w:rFonts w:ascii="仿宋_GB2312" w:hAnsi="仿宋_GB2312" w:eastAsia="仿宋_GB2312" w:cs="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718DE190">
      <w:pPr>
        <w:pStyle w:val="7"/>
        <w:jc w:val="left"/>
      </w:pPr>
      <w:r>
        <w:rPr>
          <w:rFonts w:ascii="仿宋_GB2312" w:hAnsi="仿宋_GB2312" w:eastAsia="仿宋_GB2312" w:cs="仿宋_GB2312"/>
          <w:b/>
        </w:rPr>
        <w:t>3.价格扣除相关要求</w:t>
      </w:r>
    </w:p>
    <w:p w14:paraId="3D820751">
      <w:pPr>
        <w:pStyle w:val="7"/>
        <w:ind w:firstLine="480"/>
        <w:jc w:val="left"/>
      </w:pPr>
      <w:r>
        <w:rPr>
          <w:rFonts w:ascii="仿宋_GB2312" w:hAnsi="仿宋_GB2312" w:eastAsia="仿宋_GB2312" w:cs="仿宋_GB2312"/>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076"/>
        <w:gridCol w:w="2076"/>
        <w:gridCol w:w="1038"/>
        <w:gridCol w:w="2076"/>
      </w:tblGrid>
      <w:tr w14:paraId="54145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3252C3F">
            <w:pPr>
              <w:pStyle w:val="7"/>
              <w:jc w:val="left"/>
            </w:pPr>
            <w:r>
              <w:rPr>
                <w:rFonts w:ascii="仿宋_GB2312" w:hAnsi="仿宋_GB2312" w:eastAsia="仿宋_GB2312" w:cs="仿宋_GB2312"/>
              </w:rPr>
              <w:t xml:space="preserve"> 序号</w:t>
            </w:r>
          </w:p>
        </w:tc>
        <w:tc>
          <w:tcPr>
            <w:tcW w:w="2076" w:type="dxa"/>
          </w:tcPr>
          <w:p w14:paraId="7504F8BB">
            <w:pPr>
              <w:pStyle w:val="7"/>
              <w:jc w:val="left"/>
            </w:pPr>
            <w:r>
              <w:rPr>
                <w:rFonts w:ascii="仿宋_GB2312" w:hAnsi="仿宋_GB2312" w:eastAsia="仿宋_GB2312" w:cs="仿宋_GB2312"/>
              </w:rPr>
              <w:t xml:space="preserve"> 情形</w:t>
            </w:r>
          </w:p>
        </w:tc>
        <w:tc>
          <w:tcPr>
            <w:tcW w:w="2076" w:type="dxa"/>
          </w:tcPr>
          <w:p w14:paraId="70497F28">
            <w:pPr>
              <w:pStyle w:val="7"/>
              <w:jc w:val="left"/>
            </w:pPr>
            <w:r>
              <w:rPr>
                <w:rFonts w:ascii="仿宋_GB2312" w:hAnsi="仿宋_GB2312" w:eastAsia="仿宋_GB2312" w:cs="仿宋_GB2312"/>
              </w:rPr>
              <w:t xml:space="preserve"> 适用对象</w:t>
            </w:r>
          </w:p>
        </w:tc>
        <w:tc>
          <w:tcPr>
            <w:tcW w:w="1038" w:type="dxa"/>
          </w:tcPr>
          <w:p w14:paraId="4BDA0561">
            <w:pPr>
              <w:pStyle w:val="7"/>
              <w:jc w:val="left"/>
            </w:pPr>
            <w:r>
              <w:rPr>
                <w:rFonts w:ascii="仿宋_GB2312" w:hAnsi="仿宋_GB2312" w:eastAsia="仿宋_GB2312" w:cs="仿宋_GB2312"/>
              </w:rPr>
              <w:t xml:space="preserve"> 比例</w:t>
            </w:r>
          </w:p>
        </w:tc>
        <w:tc>
          <w:tcPr>
            <w:tcW w:w="2076" w:type="dxa"/>
          </w:tcPr>
          <w:p w14:paraId="77523FB7">
            <w:pPr>
              <w:pStyle w:val="7"/>
              <w:jc w:val="left"/>
            </w:pPr>
            <w:r>
              <w:rPr>
                <w:rFonts w:ascii="仿宋_GB2312" w:hAnsi="仿宋_GB2312" w:eastAsia="仿宋_GB2312" w:cs="仿宋_GB2312"/>
              </w:rPr>
              <w:t xml:space="preserve"> 说明</w:t>
            </w:r>
          </w:p>
        </w:tc>
      </w:tr>
      <w:tr w14:paraId="463EB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4218F0D">
            <w:pPr>
              <w:pStyle w:val="7"/>
              <w:jc w:val="left"/>
            </w:pPr>
            <w:r>
              <w:rPr>
                <w:rFonts w:ascii="仿宋_GB2312" w:hAnsi="仿宋_GB2312" w:eastAsia="仿宋_GB2312" w:cs="仿宋_GB2312"/>
              </w:rPr>
              <w:t>1</w:t>
            </w:r>
          </w:p>
        </w:tc>
        <w:tc>
          <w:tcPr>
            <w:tcW w:w="2076" w:type="dxa"/>
          </w:tcPr>
          <w:p w14:paraId="42AB5416">
            <w:pPr>
              <w:pStyle w:val="7"/>
              <w:jc w:val="left"/>
            </w:pPr>
            <w:r>
              <w:rPr>
                <w:rFonts w:ascii="仿宋_GB2312" w:hAnsi="仿宋_GB2312" w:eastAsia="仿宋_GB2312" w:cs="仿宋_GB2312"/>
              </w:rPr>
              <w:t>货物由小微企业制造</w:t>
            </w:r>
          </w:p>
        </w:tc>
        <w:tc>
          <w:tcPr>
            <w:tcW w:w="2076" w:type="dxa"/>
          </w:tcPr>
          <w:p w14:paraId="4805BAB9">
            <w:pPr>
              <w:pStyle w:val="7"/>
              <w:jc w:val="left"/>
            </w:pPr>
            <w:r>
              <w:rPr>
                <w:rFonts w:ascii="仿宋_GB2312" w:hAnsi="仿宋_GB2312" w:eastAsia="仿宋_GB2312" w:cs="仿宋_GB2312"/>
              </w:rPr>
              <w:t>小型、微型企业，监狱企业，残疾人福利性单位</w:t>
            </w:r>
          </w:p>
        </w:tc>
        <w:tc>
          <w:tcPr>
            <w:tcW w:w="1038" w:type="dxa"/>
          </w:tcPr>
          <w:p w14:paraId="490784AF">
            <w:pPr>
              <w:pStyle w:val="7"/>
              <w:jc w:val="right"/>
            </w:pPr>
            <w:r>
              <w:rPr>
                <w:rFonts w:ascii="仿宋_GB2312" w:hAnsi="仿宋_GB2312" w:eastAsia="仿宋_GB2312" w:cs="仿宋_GB2312"/>
              </w:rPr>
              <w:t>10.00%</w:t>
            </w:r>
          </w:p>
        </w:tc>
        <w:tc>
          <w:tcPr>
            <w:tcW w:w="2076" w:type="dxa"/>
          </w:tcPr>
          <w:p w14:paraId="4506CA77">
            <w:pPr>
              <w:pStyle w:val="7"/>
              <w:jc w:val="left"/>
            </w:pPr>
            <w:r>
              <w:rPr>
                <w:rFonts w:ascii="仿宋_GB2312" w:hAnsi="仿宋_GB2312" w:eastAsia="仿宋_GB2312" w:cs="仿宋_GB2312"/>
              </w:rPr>
              <w:t>投标产品均由小微企业生产且使用该小微企业商号或者注册商标，报价给予C1的价格扣除（C1的取值范围为10%），即：评标价＝核实价－小微企业产品核实价×C1；</w:t>
            </w:r>
          </w:p>
        </w:tc>
      </w:tr>
    </w:tbl>
    <w:p w14:paraId="785859B1">
      <w:pPr>
        <w:pStyle w:val="7"/>
        <w:ind w:firstLine="480"/>
        <w:jc w:val="left"/>
      </w:pPr>
      <w:r>
        <w:rPr>
          <w:rFonts w:ascii="仿宋_GB2312" w:hAnsi="仿宋_GB2312" w:eastAsia="仿宋_GB2312" w:cs="仿宋_GB2312"/>
        </w:rPr>
        <w:t>（1）所称小型和微型企业应当符合以下条件：</w:t>
      </w:r>
    </w:p>
    <w:p w14:paraId="0EED2C16">
      <w:pPr>
        <w:pStyle w:val="7"/>
        <w:ind w:firstLine="480"/>
        <w:jc w:val="left"/>
      </w:pPr>
      <w:r>
        <w:rPr>
          <w:rFonts w:ascii="仿宋_GB2312" w:hAnsi="仿宋_GB2312" w:eastAsia="仿宋_GB2312" w:cs="仿宋_GB2312"/>
        </w:rPr>
        <w:t>在中华人民共和国境内依法设立，依据国务院批准的中小企业划分标准确定的小型企业和微型企业，但与大企业的负责人为同一人，或者与大企业存在直接控股、管理关系的除外。</w:t>
      </w:r>
    </w:p>
    <w:p w14:paraId="0D50B238">
      <w:pPr>
        <w:pStyle w:val="7"/>
        <w:ind w:firstLine="480"/>
        <w:jc w:val="left"/>
      </w:pPr>
      <w:r>
        <w:rPr>
          <w:rFonts w:ascii="仿宋_GB2312" w:hAnsi="仿宋_GB2312" w:eastAsia="仿宋_GB2312" w:cs="仿宋_GB2312"/>
        </w:rPr>
        <w:t>符合中小企业划分标准的个体工商户，在政府采购活动中视同中小企业。</w:t>
      </w:r>
    </w:p>
    <w:p w14:paraId="5AB3854C">
      <w:pPr>
        <w:pStyle w:val="7"/>
        <w:ind w:firstLine="480"/>
        <w:jc w:val="left"/>
      </w:pPr>
      <w:r>
        <w:rPr>
          <w:rFonts w:ascii="仿宋_GB2312" w:hAnsi="仿宋_GB2312" w:eastAsia="仿宋_GB2312" w:cs="仿宋_GB2312"/>
        </w:rPr>
        <w:t>提供本企业（属于小微企业）制造的货物或者提供其他小型或微型企业制造的货物/提供本企业（属于小微企业）承接的服务。</w:t>
      </w:r>
    </w:p>
    <w:p w14:paraId="7FDEE428">
      <w:pPr>
        <w:pStyle w:val="7"/>
        <w:ind w:firstLine="480"/>
        <w:jc w:val="left"/>
      </w:pPr>
      <w:r>
        <w:rPr>
          <w:rFonts w:ascii="仿宋_GB2312" w:hAnsi="仿宋_GB2312" w:eastAsia="仿宋_GB2312" w:cs="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3E16602B">
      <w:pPr>
        <w:pStyle w:val="7"/>
        <w:ind w:firstLine="480"/>
        <w:jc w:val="left"/>
      </w:pPr>
      <w:r>
        <w:rPr>
          <w:rFonts w:ascii="仿宋_GB2312" w:hAnsi="仿宋_GB2312" w:eastAsia="仿宋_GB2312" w:cs="仿宋_GB2312"/>
        </w:rPr>
        <w:t>说明：投标人应当对其出具的《中小企业声明函》真实性负责，投标人出具的《中小企业声明函》内容不实的，属于提供虚假材料谋取中标。</w:t>
      </w:r>
    </w:p>
    <w:p w14:paraId="57502967">
      <w:pPr>
        <w:pStyle w:val="7"/>
        <w:ind w:firstLine="480"/>
        <w:jc w:val="left"/>
      </w:pPr>
      <w:r>
        <w:rPr>
          <w:rFonts w:ascii="仿宋_GB2312" w:hAnsi="仿宋_GB2312" w:eastAsia="仿宋_GB2312" w:cs="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408B9728">
      <w:pPr>
        <w:pStyle w:val="7"/>
        <w:jc w:val="both"/>
        <w:outlineLvl w:val="2"/>
      </w:pPr>
      <w:r>
        <w:rPr>
          <w:rFonts w:ascii="仿宋_GB2312" w:hAnsi="仿宋_GB2312" w:eastAsia="仿宋_GB2312" w:cs="仿宋_GB2312"/>
          <w:b/>
          <w:sz w:val="28"/>
        </w:rPr>
        <w:t>三、评审程序</w:t>
      </w:r>
    </w:p>
    <w:p w14:paraId="68EB0C14">
      <w:pPr>
        <w:pStyle w:val="7"/>
        <w:jc w:val="left"/>
      </w:pPr>
      <w:r>
        <w:rPr>
          <w:rFonts w:ascii="仿宋_GB2312" w:hAnsi="仿宋_GB2312" w:eastAsia="仿宋_GB2312" w:cs="仿宋_GB2312"/>
          <w:b/>
        </w:rPr>
        <w:t>1.资格性审查和符合性审查</w:t>
      </w:r>
    </w:p>
    <w:p w14:paraId="7BA6AF1E">
      <w:pPr>
        <w:pStyle w:val="7"/>
        <w:ind w:firstLine="480"/>
        <w:jc w:val="left"/>
      </w:pPr>
      <w:r>
        <w:rPr>
          <w:rFonts w:ascii="仿宋_GB2312" w:hAnsi="仿宋_GB2312" w:eastAsia="仿宋_GB2312" w:cs="仿宋_GB2312"/>
        </w:rPr>
        <w:t>资格性审查。公开招标采购项目开标结束后，采购人或采购代理机构应当依法对投标人的资格进行审查，以确定投标人是否具备投标资格。（详见后附表一资格性审查表）</w:t>
      </w:r>
    </w:p>
    <w:p w14:paraId="262A7F44">
      <w:pPr>
        <w:pStyle w:val="7"/>
        <w:ind w:firstLine="480"/>
        <w:jc w:val="left"/>
      </w:pPr>
      <w:r>
        <w:rPr>
          <w:rFonts w:ascii="仿宋_GB2312" w:hAnsi="仿宋_GB2312" w:eastAsia="仿宋_GB2312" w:cs="仿宋_GB2312"/>
        </w:rPr>
        <w:t>符合性审查。评标委员会依据招标文件的规定，从投标文件的有效性、完整性和对招标文件的响应程度进行审查，以确定是否对招标文件的实质性要求作出响应。（详见后附表二符合性审查表）</w:t>
      </w:r>
    </w:p>
    <w:p w14:paraId="0D637A47">
      <w:pPr>
        <w:pStyle w:val="7"/>
        <w:ind w:firstLine="480"/>
        <w:jc w:val="left"/>
      </w:pPr>
      <w:r>
        <w:rPr>
          <w:rFonts w:ascii="仿宋_GB2312" w:hAnsi="仿宋_GB2312" w:eastAsia="仿宋_GB2312" w:cs="仿宋_GB2312"/>
        </w:rPr>
        <w:t>资格性审查和符合性审查中凡有其中任意一项未通过的，评审结果为未通过，未通过资格性审查、符合性审查的投标人按无效投标处理。</w:t>
      </w:r>
    </w:p>
    <w:p w14:paraId="54319D97">
      <w:pPr>
        <w:pStyle w:val="7"/>
        <w:ind w:firstLine="480"/>
        <w:jc w:val="left"/>
      </w:pPr>
      <w:r>
        <w:rPr>
          <w:rFonts w:ascii="仿宋_GB2312" w:hAnsi="仿宋_GB2312" w:eastAsia="仿宋_GB2312" w:cs="仿宋_GB2312"/>
        </w:rPr>
        <w:t>对各投标人进行资格审查和符合性审查过程中，对初步被认定为无效投标者，由评标委员会组长或采购人代表将集体意见及时告知投标当事人。</w:t>
      </w:r>
    </w:p>
    <w:p w14:paraId="70189FAE">
      <w:pPr>
        <w:pStyle w:val="7"/>
        <w:ind w:firstLine="480"/>
        <w:jc w:val="left"/>
      </w:pPr>
      <w:r>
        <w:rPr>
          <w:rFonts w:ascii="仿宋_GB2312" w:hAnsi="仿宋_GB2312" w:eastAsia="仿宋_GB2312" w:cs="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651DA1F">
      <w:pPr>
        <w:pStyle w:val="7"/>
        <w:ind w:firstLine="480"/>
        <w:jc w:val="left"/>
      </w:pPr>
      <w:r>
        <w:rPr>
          <w:rFonts w:ascii="仿宋_GB2312" w:hAnsi="仿宋_GB2312" w:eastAsia="仿宋_GB2312" w:cs="仿宋_GB2312"/>
        </w:rPr>
        <w:t>合格投标人不足3家的，不得评标。</w:t>
      </w:r>
    </w:p>
    <w:p w14:paraId="6BB95D55">
      <w:pPr>
        <w:pStyle w:val="7"/>
        <w:ind w:firstLine="480"/>
        <w:jc w:val="left"/>
      </w:pPr>
      <w:r>
        <w:rPr>
          <w:rFonts w:ascii="仿宋_GB2312" w:hAnsi="仿宋_GB2312" w:eastAsia="仿宋_GB2312" w:cs="仿宋_GB2312"/>
        </w:rPr>
        <w:t>表一资格性审查表：</w:t>
      </w:r>
    </w:p>
    <w:p w14:paraId="7A46E35F">
      <w:pPr>
        <w:pStyle w:val="7"/>
        <w:ind w:firstLine="480"/>
        <w:jc w:val="left"/>
      </w:pPr>
      <w:r>
        <w:rPr>
          <w:rFonts w:ascii="仿宋_GB2312" w:hAnsi="仿宋_GB2312" w:eastAsia="仿宋_GB2312" w:cs="仿宋_GB2312"/>
        </w:rPr>
        <w:t>一般资格审查</w:t>
      </w:r>
    </w:p>
    <w:p w14:paraId="32169CFF">
      <w:pPr>
        <w:pStyle w:val="7"/>
        <w:jc w:val="left"/>
      </w:pPr>
      <w:r>
        <w:rPr>
          <w:rFonts w:ascii="仿宋_GB2312" w:hAnsi="仿宋_GB2312" w:eastAsia="仿宋_GB2312" w:cs="仿宋_GB2312"/>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2662C5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B71A4A">
            <w:pPr>
              <w:pStyle w:val="7"/>
              <w:jc w:val="left"/>
            </w:pPr>
            <w:r>
              <w:rPr>
                <w:rFonts w:ascii="仿宋_GB2312" w:hAnsi="仿宋_GB2312" w:eastAsia="仿宋_GB2312" w:cs="仿宋_GB2312"/>
              </w:rPr>
              <w:t xml:space="preserve"> 序号</w:t>
            </w:r>
          </w:p>
        </w:tc>
        <w:tc>
          <w:tcPr>
            <w:tcW w:w="3322" w:type="dxa"/>
          </w:tcPr>
          <w:p w14:paraId="602D0B19">
            <w:pPr>
              <w:pStyle w:val="7"/>
              <w:jc w:val="left"/>
            </w:pPr>
            <w:r>
              <w:rPr>
                <w:rFonts w:ascii="仿宋_GB2312" w:hAnsi="仿宋_GB2312" w:eastAsia="仿宋_GB2312" w:cs="仿宋_GB2312"/>
              </w:rPr>
              <w:t xml:space="preserve"> 资格审查要求概况</w:t>
            </w:r>
          </w:p>
        </w:tc>
        <w:tc>
          <w:tcPr>
            <w:tcW w:w="4153" w:type="dxa"/>
          </w:tcPr>
          <w:p w14:paraId="40C3C96C">
            <w:pPr>
              <w:pStyle w:val="7"/>
              <w:jc w:val="left"/>
            </w:pPr>
            <w:r>
              <w:rPr>
                <w:rFonts w:ascii="仿宋_GB2312" w:hAnsi="仿宋_GB2312" w:eastAsia="仿宋_GB2312" w:cs="仿宋_GB2312"/>
              </w:rPr>
              <w:t xml:space="preserve"> 评审点具体描述</w:t>
            </w:r>
          </w:p>
        </w:tc>
      </w:tr>
      <w:tr w14:paraId="561EB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C19246">
            <w:pPr>
              <w:pStyle w:val="7"/>
              <w:jc w:val="left"/>
            </w:pPr>
            <w:r>
              <w:rPr>
                <w:rFonts w:ascii="仿宋_GB2312" w:hAnsi="仿宋_GB2312" w:eastAsia="仿宋_GB2312" w:cs="仿宋_GB2312"/>
              </w:rPr>
              <w:t>1</w:t>
            </w:r>
          </w:p>
        </w:tc>
        <w:tc>
          <w:tcPr>
            <w:tcW w:w="3322" w:type="dxa"/>
          </w:tcPr>
          <w:p w14:paraId="50C68484">
            <w:pPr>
              <w:pStyle w:val="7"/>
              <w:jc w:val="left"/>
            </w:pPr>
            <w:r>
              <w:rPr>
                <w:rFonts w:ascii="仿宋_GB2312" w:hAnsi="仿宋_GB2312" w:eastAsia="仿宋_GB2312" w:cs="仿宋_GB2312"/>
              </w:rPr>
              <w:t>具有独立承担民事责任的能力</w:t>
            </w:r>
          </w:p>
        </w:tc>
        <w:tc>
          <w:tcPr>
            <w:tcW w:w="4153" w:type="dxa"/>
          </w:tcPr>
          <w:p w14:paraId="03A8B5E9">
            <w:pPr>
              <w:pStyle w:val="7"/>
              <w:jc w:val="left"/>
            </w:pPr>
            <w:r>
              <w:rPr>
                <w:rFonts w:ascii="仿宋_GB2312" w:hAnsi="仿宋_GB2312" w:eastAsia="仿宋_GB2312" w:cs="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14:paraId="37964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36E36E">
            <w:pPr>
              <w:pStyle w:val="7"/>
              <w:jc w:val="left"/>
            </w:pPr>
            <w:r>
              <w:rPr>
                <w:rFonts w:ascii="仿宋_GB2312" w:hAnsi="仿宋_GB2312" w:eastAsia="仿宋_GB2312" w:cs="仿宋_GB2312"/>
              </w:rPr>
              <w:t>2</w:t>
            </w:r>
          </w:p>
        </w:tc>
        <w:tc>
          <w:tcPr>
            <w:tcW w:w="3322" w:type="dxa"/>
          </w:tcPr>
          <w:p w14:paraId="1C9A6D92">
            <w:pPr>
              <w:pStyle w:val="7"/>
              <w:jc w:val="left"/>
            </w:pPr>
            <w:r>
              <w:rPr>
                <w:rFonts w:ascii="仿宋_GB2312" w:hAnsi="仿宋_GB2312" w:eastAsia="仿宋_GB2312" w:cs="仿宋_GB2312"/>
              </w:rPr>
              <w:t>具有良好的商业信誉和健全的财务会计制度</w:t>
            </w:r>
          </w:p>
        </w:tc>
        <w:tc>
          <w:tcPr>
            <w:tcW w:w="4153" w:type="dxa"/>
          </w:tcPr>
          <w:p w14:paraId="08A79EC9">
            <w:pPr>
              <w:pStyle w:val="7"/>
              <w:jc w:val="left"/>
            </w:pPr>
            <w:r>
              <w:rPr>
                <w:rFonts w:ascii="仿宋_GB2312" w:hAnsi="仿宋_GB2312" w:eastAsia="仿宋_GB2312" w:cs="仿宋_GB2312"/>
              </w:rPr>
              <w:t>提供以下2种证明材料之一： ①2024年度经会计师事务所审计的财务状况报告；②同时提供a.基本开户行出具的资信证明，b.《基本存款账户信息》或《开户许可证》。</w:t>
            </w:r>
          </w:p>
        </w:tc>
      </w:tr>
      <w:tr w14:paraId="7B7C5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103117">
            <w:pPr>
              <w:pStyle w:val="7"/>
              <w:jc w:val="left"/>
            </w:pPr>
            <w:r>
              <w:rPr>
                <w:rFonts w:ascii="仿宋_GB2312" w:hAnsi="仿宋_GB2312" w:eastAsia="仿宋_GB2312" w:cs="仿宋_GB2312"/>
              </w:rPr>
              <w:t>3</w:t>
            </w:r>
          </w:p>
        </w:tc>
        <w:tc>
          <w:tcPr>
            <w:tcW w:w="3322" w:type="dxa"/>
          </w:tcPr>
          <w:p w14:paraId="2DFEEB74">
            <w:pPr>
              <w:pStyle w:val="7"/>
              <w:jc w:val="left"/>
            </w:pPr>
            <w:r>
              <w:rPr>
                <w:rFonts w:ascii="仿宋_GB2312" w:hAnsi="仿宋_GB2312" w:eastAsia="仿宋_GB2312" w:cs="仿宋_GB2312"/>
              </w:rPr>
              <w:t>有依法缴纳税收和社会保障资金的良好记录</w:t>
            </w:r>
          </w:p>
        </w:tc>
        <w:tc>
          <w:tcPr>
            <w:tcW w:w="4153" w:type="dxa"/>
          </w:tcPr>
          <w:p w14:paraId="08729440">
            <w:pPr>
              <w:pStyle w:val="7"/>
              <w:jc w:val="left"/>
            </w:pPr>
            <w:r>
              <w:rPr>
                <w:rFonts w:ascii="仿宋_GB2312" w:hAnsi="仿宋_GB2312" w:eastAsia="仿宋_GB2312" w:cs="仿宋_GB2312"/>
              </w:rPr>
              <w:t>提供投标截止日前6个月内任意1个月依法缴纳税收和社会保障资金的相关材料。如依法免税或不需要缴纳社会保障资金的，提供相应证明材料。</w:t>
            </w:r>
          </w:p>
        </w:tc>
      </w:tr>
      <w:tr w14:paraId="1FDD1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B771D1">
            <w:pPr>
              <w:pStyle w:val="7"/>
              <w:jc w:val="left"/>
            </w:pPr>
            <w:r>
              <w:rPr>
                <w:rFonts w:ascii="仿宋_GB2312" w:hAnsi="仿宋_GB2312" w:eastAsia="仿宋_GB2312" w:cs="仿宋_GB2312"/>
              </w:rPr>
              <w:t>4</w:t>
            </w:r>
          </w:p>
        </w:tc>
        <w:tc>
          <w:tcPr>
            <w:tcW w:w="3322" w:type="dxa"/>
          </w:tcPr>
          <w:p w14:paraId="4DD87AB0">
            <w:pPr>
              <w:pStyle w:val="7"/>
              <w:jc w:val="left"/>
            </w:pPr>
            <w:r>
              <w:rPr>
                <w:rFonts w:ascii="仿宋_GB2312" w:hAnsi="仿宋_GB2312" w:eastAsia="仿宋_GB2312" w:cs="仿宋_GB2312"/>
              </w:rPr>
              <w:t>履行合同所必需的设备和专业技术能力</w:t>
            </w:r>
          </w:p>
        </w:tc>
        <w:tc>
          <w:tcPr>
            <w:tcW w:w="4153" w:type="dxa"/>
          </w:tcPr>
          <w:p w14:paraId="5C7CE5CF">
            <w:pPr>
              <w:pStyle w:val="7"/>
              <w:jc w:val="left"/>
            </w:pPr>
            <w:r>
              <w:rPr>
                <w:rFonts w:ascii="仿宋_GB2312" w:hAnsi="仿宋_GB2312" w:eastAsia="仿宋_GB2312" w:cs="仿宋_GB2312"/>
              </w:rPr>
              <w:t>按投标文件格式填报设备及专业技术能力情况。</w:t>
            </w:r>
          </w:p>
        </w:tc>
      </w:tr>
      <w:tr w14:paraId="1A6FE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8D432D">
            <w:pPr>
              <w:pStyle w:val="7"/>
              <w:jc w:val="left"/>
            </w:pPr>
            <w:r>
              <w:rPr>
                <w:rFonts w:ascii="仿宋_GB2312" w:hAnsi="仿宋_GB2312" w:eastAsia="仿宋_GB2312" w:cs="仿宋_GB2312"/>
              </w:rPr>
              <w:t>5</w:t>
            </w:r>
          </w:p>
        </w:tc>
        <w:tc>
          <w:tcPr>
            <w:tcW w:w="3322" w:type="dxa"/>
          </w:tcPr>
          <w:p w14:paraId="0F0B860A">
            <w:pPr>
              <w:pStyle w:val="7"/>
              <w:jc w:val="left"/>
            </w:pPr>
            <w:r>
              <w:rPr>
                <w:rFonts w:ascii="仿宋_GB2312" w:hAnsi="仿宋_GB2312" w:eastAsia="仿宋_GB2312" w:cs="仿宋_GB2312"/>
              </w:rPr>
              <w:t>参加采购活动前3年内，在经营活动中没有重大违法记录</w:t>
            </w:r>
          </w:p>
        </w:tc>
        <w:tc>
          <w:tcPr>
            <w:tcW w:w="4153" w:type="dxa"/>
          </w:tcPr>
          <w:p w14:paraId="5FB0C07B">
            <w:pPr>
              <w:pStyle w:val="7"/>
              <w:jc w:val="left"/>
            </w:pPr>
            <w:r>
              <w:rPr>
                <w:rFonts w:ascii="仿宋_GB2312" w:hAnsi="仿宋_GB2312" w:eastAsia="仿宋_GB2312" w:cs="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64FBA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5833A4">
            <w:pPr>
              <w:pStyle w:val="7"/>
              <w:jc w:val="left"/>
            </w:pPr>
            <w:r>
              <w:rPr>
                <w:rFonts w:ascii="仿宋_GB2312" w:hAnsi="仿宋_GB2312" w:eastAsia="仿宋_GB2312" w:cs="仿宋_GB2312"/>
              </w:rPr>
              <w:t>6</w:t>
            </w:r>
          </w:p>
        </w:tc>
        <w:tc>
          <w:tcPr>
            <w:tcW w:w="3322" w:type="dxa"/>
          </w:tcPr>
          <w:p w14:paraId="75678174">
            <w:pPr>
              <w:pStyle w:val="7"/>
              <w:jc w:val="left"/>
            </w:pPr>
            <w:r>
              <w:rPr>
                <w:rFonts w:ascii="仿宋_GB2312" w:hAnsi="仿宋_GB2312" w:eastAsia="仿宋_GB2312" w:cs="仿宋_GB2312"/>
              </w:rPr>
              <w:t>供应商必须符合法律、行政法规规定的其他条件</w:t>
            </w:r>
          </w:p>
        </w:tc>
        <w:tc>
          <w:tcPr>
            <w:tcW w:w="4153" w:type="dxa"/>
          </w:tcPr>
          <w:p w14:paraId="42DC30B6">
            <w:pPr>
              <w:pStyle w:val="7"/>
              <w:jc w:val="left"/>
            </w:pPr>
            <w:r>
              <w:rPr>
                <w:rFonts w:ascii="仿宋_GB2312" w:hAnsi="仿宋_GB2312" w:eastAsia="仿宋_GB2312" w:cs="仿宋_GB2312"/>
              </w:rPr>
              <w:t>参照投标函相关承诺格式内容。</w:t>
            </w:r>
          </w:p>
        </w:tc>
      </w:tr>
    </w:tbl>
    <w:p w14:paraId="1D5247AD">
      <w:pPr>
        <w:pStyle w:val="7"/>
        <w:ind w:firstLine="480"/>
        <w:jc w:val="left"/>
      </w:pPr>
      <w:r>
        <w:rPr>
          <w:rFonts w:ascii="仿宋_GB2312" w:hAnsi="仿宋_GB2312" w:eastAsia="仿宋_GB2312" w:cs="仿宋_GB2312"/>
        </w:rPr>
        <w:t>特定资格审查</w:t>
      </w:r>
    </w:p>
    <w:p w14:paraId="53DDEA85">
      <w:pPr>
        <w:pStyle w:val="7"/>
        <w:jc w:val="left"/>
      </w:pPr>
      <w:r>
        <w:rPr>
          <w:rFonts w:ascii="仿宋_GB2312" w:hAnsi="仿宋_GB2312" w:eastAsia="仿宋_GB2312" w:cs="仿宋_GB2312"/>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4984"/>
      </w:tblGrid>
      <w:tr w14:paraId="0B19E2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4BCD143B">
            <w:pPr>
              <w:pStyle w:val="7"/>
              <w:jc w:val="left"/>
            </w:pPr>
            <w:r>
              <w:rPr>
                <w:rFonts w:ascii="仿宋_GB2312" w:hAnsi="仿宋_GB2312" w:eastAsia="仿宋_GB2312" w:cs="仿宋_GB2312"/>
              </w:rPr>
              <w:t xml:space="preserve"> 资格审查要求概况</w:t>
            </w:r>
          </w:p>
        </w:tc>
        <w:tc>
          <w:tcPr>
            <w:tcW w:w="4984" w:type="dxa"/>
          </w:tcPr>
          <w:p w14:paraId="79A1427F">
            <w:pPr>
              <w:pStyle w:val="7"/>
              <w:jc w:val="left"/>
            </w:pPr>
            <w:r>
              <w:rPr>
                <w:rFonts w:ascii="仿宋_GB2312" w:hAnsi="仿宋_GB2312" w:eastAsia="仿宋_GB2312" w:cs="仿宋_GB2312"/>
              </w:rPr>
              <w:t xml:space="preserve"> 评审点具体描述</w:t>
            </w:r>
          </w:p>
        </w:tc>
      </w:tr>
      <w:tr w14:paraId="65703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A600E15">
            <w:pPr>
              <w:pStyle w:val="7"/>
              <w:jc w:val="left"/>
            </w:pPr>
            <w:r>
              <w:rPr>
                <w:rFonts w:ascii="仿宋_GB2312" w:hAnsi="仿宋_GB2312" w:eastAsia="仿宋_GB2312" w:cs="仿宋_GB2312"/>
              </w:rPr>
              <w:t>其他条件</w:t>
            </w:r>
          </w:p>
        </w:tc>
        <w:tc>
          <w:tcPr>
            <w:tcW w:w="4984" w:type="dxa"/>
          </w:tcPr>
          <w:p w14:paraId="6F7C5181">
            <w:pPr>
              <w:pStyle w:val="7"/>
              <w:jc w:val="left"/>
            </w:pPr>
            <w:r>
              <w:rPr>
                <w:rFonts w:ascii="仿宋_GB2312" w:hAnsi="仿宋_GB2312" w:eastAsia="仿宋_GB2312" w:cs="仿宋_GB2312"/>
              </w:rPr>
              <w:t>单位负责人为同一人或者存在直接控股、 管理关系的不同供应商，不得同时参加本采购项目投标（响应）。 为本项目提供整体设计、 规范编制或者项目管理、 监理、 检测等服务的供应商， 不得再参与本项目投标（响应）。 （可参照投标函相关承诺要求内容。）</w:t>
            </w:r>
          </w:p>
        </w:tc>
      </w:tr>
      <w:tr w14:paraId="37A24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70D659D">
            <w:pPr>
              <w:pStyle w:val="7"/>
              <w:jc w:val="left"/>
            </w:pPr>
            <w:r>
              <w:rPr>
                <w:rFonts w:ascii="仿宋_GB2312" w:hAnsi="仿宋_GB2312" w:eastAsia="仿宋_GB2312" w:cs="仿宋_GB2312"/>
              </w:rPr>
              <w:t>信用记录</w:t>
            </w:r>
          </w:p>
        </w:tc>
        <w:tc>
          <w:tcPr>
            <w:tcW w:w="4984" w:type="dxa"/>
          </w:tcPr>
          <w:p w14:paraId="18CE0B40">
            <w:pPr>
              <w:pStyle w:val="7"/>
              <w:jc w:val="left"/>
            </w:pPr>
            <w:r>
              <w:rPr>
                <w:rFonts w:ascii="仿宋_GB2312" w:hAnsi="仿宋_GB2312" w:eastAsia="仿宋_GB2312" w:cs="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r w14:paraId="75E33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CD28127">
            <w:pPr>
              <w:pStyle w:val="7"/>
              <w:jc w:val="left"/>
            </w:pPr>
            <w:r>
              <w:rPr>
                <w:rFonts w:ascii="仿宋_GB2312" w:hAnsi="仿宋_GB2312" w:eastAsia="仿宋_GB2312" w:cs="仿宋_GB2312"/>
              </w:rPr>
              <w:t>供应商资质</w:t>
            </w:r>
          </w:p>
        </w:tc>
        <w:tc>
          <w:tcPr>
            <w:tcW w:w="4984" w:type="dxa"/>
          </w:tcPr>
          <w:p w14:paraId="236EAFCE">
            <w:pPr>
              <w:pStyle w:val="7"/>
              <w:jc w:val="left"/>
            </w:pPr>
            <w:r>
              <w:rPr>
                <w:rFonts w:ascii="仿宋_GB2312" w:hAnsi="仿宋_GB2312" w:eastAsia="仿宋_GB2312" w:cs="仿宋_GB2312"/>
              </w:rPr>
              <w:t>供应商具有建设主管部门颁发的有效的建筑机电安装工程专业承包资质或建筑机电工程专业承包资质。提供证书复印件。</w:t>
            </w:r>
          </w:p>
        </w:tc>
      </w:tr>
    </w:tbl>
    <w:p w14:paraId="0357F856">
      <w:pPr>
        <w:pStyle w:val="7"/>
        <w:ind w:firstLine="480"/>
        <w:jc w:val="left"/>
      </w:pPr>
      <w:r>
        <w:rPr>
          <w:rFonts w:ascii="仿宋_GB2312" w:hAnsi="仿宋_GB2312" w:eastAsia="仿宋_GB2312" w:cs="仿宋_GB2312"/>
        </w:rPr>
        <w:t>表二符合性审查表：</w:t>
      </w:r>
    </w:p>
    <w:p w14:paraId="09332B14">
      <w:pPr>
        <w:pStyle w:val="7"/>
        <w:jc w:val="left"/>
      </w:pPr>
      <w:r>
        <w:rPr>
          <w:rFonts w:ascii="仿宋_GB2312" w:hAnsi="仿宋_GB2312" w:eastAsia="仿宋_GB2312" w:cs="仿宋_GB2312"/>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1B44C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040553E">
            <w:pPr>
              <w:pStyle w:val="7"/>
              <w:jc w:val="left"/>
            </w:pPr>
            <w:r>
              <w:rPr>
                <w:rFonts w:ascii="仿宋_GB2312" w:hAnsi="仿宋_GB2312" w:eastAsia="仿宋_GB2312" w:cs="仿宋_GB2312"/>
              </w:rPr>
              <w:t xml:space="preserve"> 序号</w:t>
            </w:r>
          </w:p>
        </w:tc>
        <w:tc>
          <w:tcPr>
            <w:tcW w:w="3115" w:type="dxa"/>
          </w:tcPr>
          <w:p w14:paraId="252BAB26">
            <w:pPr>
              <w:pStyle w:val="7"/>
              <w:jc w:val="left"/>
            </w:pPr>
            <w:r>
              <w:rPr>
                <w:rFonts w:ascii="仿宋_GB2312" w:hAnsi="仿宋_GB2312" w:eastAsia="仿宋_GB2312" w:cs="仿宋_GB2312"/>
              </w:rPr>
              <w:t xml:space="preserve"> 符合审查要求概况</w:t>
            </w:r>
          </w:p>
        </w:tc>
        <w:tc>
          <w:tcPr>
            <w:tcW w:w="4153" w:type="dxa"/>
          </w:tcPr>
          <w:p w14:paraId="34D4A26C">
            <w:pPr>
              <w:pStyle w:val="7"/>
              <w:jc w:val="left"/>
            </w:pPr>
            <w:r>
              <w:rPr>
                <w:rFonts w:ascii="仿宋_GB2312" w:hAnsi="仿宋_GB2312" w:eastAsia="仿宋_GB2312" w:cs="仿宋_GB2312"/>
              </w:rPr>
              <w:t xml:space="preserve"> 评审点具体描述</w:t>
            </w:r>
          </w:p>
        </w:tc>
      </w:tr>
      <w:tr w14:paraId="33553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46FCA96">
            <w:pPr>
              <w:pStyle w:val="7"/>
              <w:jc w:val="left"/>
            </w:pPr>
            <w:r>
              <w:rPr>
                <w:rFonts w:ascii="仿宋_GB2312" w:hAnsi="仿宋_GB2312" w:eastAsia="仿宋_GB2312" w:cs="仿宋_GB2312"/>
              </w:rPr>
              <w:t>1</w:t>
            </w:r>
          </w:p>
        </w:tc>
        <w:tc>
          <w:tcPr>
            <w:tcW w:w="3115" w:type="dxa"/>
          </w:tcPr>
          <w:p w14:paraId="667C8C64">
            <w:pPr>
              <w:pStyle w:val="7"/>
              <w:jc w:val="left"/>
            </w:pPr>
            <w:r>
              <w:rPr>
                <w:rFonts w:ascii="仿宋_GB2312" w:hAnsi="仿宋_GB2312" w:eastAsia="仿宋_GB2312" w:cs="仿宋_GB2312"/>
              </w:rPr>
              <w:t>投标（报价）总金额</w:t>
            </w:r>
          </w:p>
        </w:tc>
        <w:tc>
          <w:tcPr>
            <w:tcW w:w="4153" w:type="dxa"/>
          </w:tcPr>
          <w:p w14:paraId="34B82C54">
            <w:pPr>
              <w:pStyle w:val="7"/>
              <w:jc w:val="left"/>
            </w:pPr>
            <w:r>
              <w:rPr>
                <w:rFonts w:ascii="仿宋_GB2312" w:hAnsi="仿宋_GB2312" w:eastAsia="仿宋_GB2312" w:cs="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14:paraId="3C217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F23355E">
            <w:pPr>
              <w:pStyle w:val="7"/>
              <w:jc w:val="left"/>
            </w:pPr>
            <w:r>
              <w:rPr>
                <w:rFonts w:ascii="仿宋_GB2312" w:hAnsi="仿宋_GB2312" w:eastAsia="仿宋_GB2312" w:cs="仿宋_GB2312"/>
              </w:rPr>
              <w:t>2</w:t>
            </w:r>
          </w:p>
        </w:tc>
        <w:tc>
          <w:tcPr>
            <w:tcW w:w="3115" w:type="dxa"/>
          </w:tcPr>
          <w:p w14:paraId="4CA1D23E">
            <w:pPr>
              <w:pStyle w:val="7"/>
              <w:jc w:val="left"/>
            </w:pPr>
            <w:r>
              <w:rPr>
                <w:rFonts w:ascii="仿宋_GB2312" w:hAnsi="仿宋_GB2312" w:eastAsia="仿宋_GB2312" w:cs="仿宋_GB2312"/>
              </w:rPr>
              <w:t>标的内容报价</w:t>
            </w:r>
          </w:p>
        </w:tc>
        <w:tc>
          <w:tcPr>
            <w:tcW w:w="4153" w:type="dxa"/>
          </w:tcPr>
          <w:p w14:paraId="26C14E14">
            <w:pPr>
              <w:pStyle w:val="7"/>
              <w:jc w:val="left"/>
            </w:pPr>
            <w:r>
              <w:rPr>
                <w:rFonts w:ascii="仿宋_GB2312" w:hAnsi="仿宋_GB2312" w:eastAsia="仿宋_GB2312" w:cs="仿宋_GB2312"/>
              </w:rPr>
              <w:t>对标的内容没有报价漏项</w:t>
            </w:r>
          </w:p>
        </w:tc>
      </w:tr>
      <w:tr w14:paraId="6565A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6406174">
            <w:pPr>
              <w:pStyle w:val="7"/>
              <w:jc w:val="left"/>
            </w:pPr>
            <w:r>
              <w:rPr>
                <w:rFonts w:ascii="仿宋_GB2312" w:hAnsi="仿宋_GB2312" w:eastAsia="仿宋_GB2312" w:cs="仿宋_GB2312"/>
              </w:rPr>
              <w:t>3</w:t>
            </w:r>
          </w:p>
        </w:tc>
        <w:tc>
          <w:tcPr>
            <w:tcW w:w="3115" w:type="dxa"/>
          </w:tcPr>
          <w:p w14:paraId="6024865B">
            <w:pPr>
              <w:pStyle w:val="7"/>
              <w:jc w:val="left"/>
            </w:pPr>
            <w:r>
              <w:rPr>
                <w:rFonts w:ascii="仿宋_GB2312" w:hAnsi="仿宋_GB2312" w:eastAsia="仿宋_GB2312" w:cs="仿宋_GB2312"/>
              </w:rPr>
              <w:t>未以进口产品参与投标</w:t>
            </w:r>
          </w:p>
        </w:tc>
        <w:tc>
          <w:tcPr>
            <w:tcW w:w="4153" w:type="dxa"/>
          </w:tcPr>
          <w:p w14:paraId="67571642">
            <w:pPr>
              <w:pStyle w:val="7"/>
              <w:jc w:val="left"/>
            </w:pPr>
            <w:r>
              <w:rPr>
                <w:rFonts w:ascii="仿宋_GB2312" w:hAnsi="仿宋_GB2312" w:eastAsia="仿宋_GB2312" w:cs="仿宋_GB2312"/>
              </w:rPr>
              <w:t>未以进口产品参与投标。</w:t>
            </w:r>
          </w:p>
        </w:tc>
      </w:tr>
      <w:tr w14:paraId="0C66C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3156FCB">
            <w:pPr>
              <w:pStyle w:val="7"/>
              <w:jc w:val="left"/>
            </w:pPr>
            <w:r>
              <w:rPr>
                <w:rFonts w:ascii="仿宋_GB2312" w:hAnsi="仿宋_GB2312" w:eastAsia="仿宋_GB2312" w:cs="仿宋_GB2312"/>
              </w:rPr>
              <w:t>4</w:t>
            </w:r>
          </w:p>
        </w:tc>
        <w:tc>
          <w:tcPr>
            <w:tcW w:w="3115" w:type="dxa"/>
          </w:tcPr>
          <w:p w14:paraId="1EEFE892">
            <w:pPr>
              <w:pStyle w:val="7"/>
              <w:jc w:val="left"/>
            </w:pPr>
            <w:r>
              <w:rPr>
                <w:rFonts w:ascii="仿宋_GB2312" w:hAnsi="仿宋_GB2312" w:eastAsia="仿宋_GB2312" w:cs="仿宋_GB2312"/>
              </w:rPr>
              <w:t>投标函</w:t>
            </w:r>
          </w:p>
        </w:tc>
        <w:tc>
          <w:tcPr>
            <w:tcW w:w="4153" w:type="dxa"/>
          </w:tcPr>
          <w:p w14:paraId="6450A88F">
            <w:pPr>
              <w:pStyle w:val="7"/>
              <w:jc w:val="left"/>
            </w:pPr>
            <w:r>
              <w:rPr>
                <w:rFonts w:ascii="仿宋_GB2312" w:hAnsi="仿宋_GB2312" w:eastAsia="仿宋_GB2312" w:cs="仿宋_GB2312"/>
              </w:rPr>
              <w:t>提交投标函。投标函按规定格式填写，内容完整。</w:t>
            </w:r>
          </w:p>
        </w:tc>
      </w:tr>
      <w:tr w14:paraId="01F9F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79FA5C3">
            <w:pPr>
              <w:pStyle w:val="7"/>
              <w:jc w:val="left"/>
            </w:pPr>
            <w:r>
              <w:rPr>
                <w:rFonts w:ascii="仿宋_GB2312" w:hAnsi="仿宋_GB2312" w:eastAsia="仿宋_GB2312" w:cs="仿宋_GB2312"/>
              </w:rPr>
              <w:t>5</w:t>
            </w:r>
          </w:p>
        </w:tc>
        <w:tc>
          <w:tcPr>
            <w:tcW w:w="3115" w:type="dxa"/>
          </w:tcPr>
          <w:p w14:paraId="0F64D216">
            <w:pPr>
              <w:pStyle w:val="7"/>
              <w:jc w:val="left"/>
            </w:pPr>
            <w:r>
              <w:rPr>
                <w:rFonts w:ascii="仿宋_GB2312" w:hAnsi="仿宋_GB2312" w:eastAsia="仿宋_GB2312" w:cs="仿宋_GB2312"/>
              </w:rPr>
              <w:t>资格证明书及授权委托书</w:t>
            </w:r>
          </w:p>
        </w:tc>
        <w:tc>
          <w:tcPr>
            <w:tcW w:w="4153" w:type="dxa"/>
          </w:tcPr>
          <w:p w14:paraId="550CE75D">
            <w:pPr>
              <w:pStyle w:val="7"/>
              <w:jc w:val="left"/>
            </w:pPr>
            <w:r>
              <w:rPr>
                <w:rFonts w:ascii="仿宋_GB2312" w:hAnsi="仿宋_GB2312" w:eastAsia="仿宋_GB2312" w:cs="仿宋_GB2312"/>
              </w:rPr>
              <w:t>法定代表人（单位负责人）资格证明书及授权委托书（如法定代表人（单位负责人）代表单位投标（响应）的，则提交法定代表人（单位负责人）资格证明书），按对应格式文件签署、盖章。</w:t>
            </w:r>
          </w:p>
        </w:tc>
      </w:tr>
      <w:tr w14:paraId="25626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C3C9F8D">
            <w:pPr>
              <w:pStyle w:val="7"/>
              <w:jc w:val="left"/>
            </w:pPr>
            <w:r>
              <w:rPr>
                <w:rFonts w:ascii="仿宋_GB2312" w:hAnsi="仿宋_GB2312" w:eastAsia="仿宋_GB2312" w:cs="仿宋_GB2312"/>
              </w:rPr>
              <w:t>6</w:t>
            </w:r>
          </w:p>
        </w:tc>
        <w:tc>
          <w:tcPr>
            <w:tcW w:w="3115" w:type="dxa"/>
          </w:tcPr>
          <w:p w14:paraId="677A8DAF">
            <w:pPr>
              <w:pStyle w:val="7"/>
              <w:jc w:val="left"/>
            </w:pPr>
            <w:r>
              <w:rPr>
                <w:rFonts w:ascii="仿宋_GB2312" w:hAnsi="仿宋_GB2312" w:eastAsia="仿宋_GB2312" w:cs="仿宋_GB2312"/>
              </w:rPr>
              <w:t>“★”号条款</w:t>
            </w:r>
          </w:p>
        </w:tc>
        <w:tc>
          <w:tcPr>
            <w:tcW w:w="4153" w:type="dxa"/>
          </w:tcPr>
          <w:p w14:paraId="4E1BB9BC">
            <w:pPr>
              <w:pStyle w:val="7"/>
              <w:jc w:val="left"/>
            </w:pPr>
            <w:r>
              <w:rPr>
                <w:rFonts w:ascii="仿宋_GB2312" w:hAnsi="仿宋_GB2312" w:eastAsia="仿宋_GB2312" w:cs="仿宋_GB2312"/>
              </w:rPr>
              <w:t>“★”号条款满足招标文件要求。</w:t>
            </w:r>
          </w:p>
        </w:tc>
      </w:tr>
      <w:tr w14:paraId="1C9A0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7C50848">
            <w:pPr>
              <w:pStyle w:val="7"/>
              <w:jc w:val="left"/>
            </w:pPr>
            <w:r>
              <w:rPr>
                <w:rFonts w:ascii="仿宋_GB2312" w:hAnsi="仿宋_GB2312" w:eastAsia="仿宋_GB2312" w:cs="仿宋_GB2312"/>
              </w:rPr>
              <w:t>7</w:t>
            </w:r>
          </w:p>
        </w:tc>
        <w:tc>
          <w:tcPr>
            <w:tcW w:w="3115" w:type="dxa"/>
          </w:tcPr>
          <w:p w14:paraId="14B72D06">
            <w:pPr>
              <w:pStyle w:val="7"/>
              <w:jc w:val="left"/>
            </w:pPr>
            <w:r>
              <w:rPr>
                <w:rFonts w:ascii="仿宋_GB2312" w:hAnsi="仿宋_GB2312" w:eastAsia="仿宋_GB2312" w:cs="仿宋_GB2312"/>
              </w:rPr>
              <w:t>附加条件</w:t>
            </w:r>
          </w:p>
        </w:tc>
        <w:tc>
          <w:tcPr>
            <w:tcW w:w="4153" w:type="dxa"/>
          </w:tcPr>
          <w:p w14:paraId="44C8FC75">
            <w:pPr>
              <w:pStyle w:val="7"/>
              <w:jc w:val="left"/>
            </w:pPr>
            <w:r>
              <w:rPr>
                <w:rFonts w:ascii="仿宋_GB2312" w:hAnsi="仿宋_GB2312" w:eastAsia="仿宋_GB2312" w:cs="仿宋_GB2312"/>
              </w:rPr>
              <w:t>投标文件未含有采购人不可接受的附加条件。</w:t>
            </w:r>
          </w:p>
        </w:tc>
      </w:tr>
      <w:tr w14:paraId="55BB0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A1ED6DF">
            <w:pPr>
              <w:pStyle w:val="7"/>
              <w:jc w:val="left"/>
            </w:pPr>
            <w:r>
              <w:rPr>
                <w:rFonts w:ascii="仿宋_GB2312" w:hAnsi="仿宋_GB2312" w:eastAsia="仿宋_GB2312" w:cs="仿宋_GB2312"/>
              </w:rPr>
              <w:t>8</w:t>
            </w:r>
          </w:p>
        </w:tc>
        <w:tc>
          <w:tcPr>
            <w:tcW w:w="3115" w:type="dxa"/>
          </w:tcPr>
          <w:p w14:paraId="227993C9">
            <w:pPr>
              <w:pStyle w:val="7"/>
              <w:jc w:val="left"/>
            </w:pPr>
            <w:r>
              <w:rPr>
                <w:rFonts w:ascii="仿宋_GB2312" w:hAnsi="仿宋_GB2312" w:eastAsia="仿宋_GB2312" w:cs="仿宋_GB2312"/>
              </w:rPr>
              <w:t>书面确认修正报价</w:t>
            </w:r>
          </w:p>
        </w:tc>
        <w:tc>
          <w:tcPr>
            <w:tcW w:w="4153" w:type="dxa"/>
          </w:tcPr>
          <w:p w14:paraId="220B1B82">
            <w:pPr>
              <w:pStyle w:val="7"/>
              <w:jc w:val="left"/>
            </w:pPr>
            <w:r>
              <w:rPr>
                <w:rFonts w:ascii="仿宋_GB2312" w:hAnsi="仿宋_GB2312" w:eastAsia="仿宋_GB2312" w:cs="仿宋_GB2312"/>
              </w:rPr>
              <w:t>如出现投标报价错误的处理原则修正后的报价,投标人按规定书面确认。</w:t>
            </w:r>
          </w:p>
        </w:tc>
      </w:tr>
      <w:tr w14:paraId="3EF27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0A3056E">
            <w:pPr>
              <w:pStyle w:val="7"/>
              <w:jc w:val="left"/>
            </w:pPr>
            <w:r>
              <w:rPr>
                <w:rFonts w:ascii="仿宋_GB2312" w:hAnsi="仿宋_GB2312" w:eastAsia="仿宋_GB2312" w:cs="仿宋_GB2312"/>
              </w:rPr>
              <w:t>9</w:t>
            </w:r>
          </w:p>
        </w:tc>
        <w:tc>
          <w:tcPr>
            <w:tcW w:w="3115" w:type="dxa"/>
          </w:tcPr>
          <w:p w14:paraId="25B1E305">
            <w:pPr>
              <w:pStyle w:val="7"/>
              <w:jc w:val="left"/>
            </w:pPr>
            <w:r>
              <w:rPr>
                <w:rFonts w:ascii="仿宋_GB2312" w:hAnsi="仿宋_GB2312" w:eastAsia="仿宋_GB2312" w:cs="仿宋_GB2312"/>
              </w:rPr>
              <w:t>投标有效期</w:t>
            </w:r>
          </w:p>
        </w:tc>
        <w:tc>
          <w:tcPr>
            <w:tcW w:w="4153" w:type="dxa"/>
          </w:tcPr>
          <w:p w14:paraId="4735EBF0">
            <w:pPr>
              <w:pStyle w:val="7"/>
              <w:jc w:val="left"/>
            </w:pPr>
            <w:r>
              <w:rPr>
                <w:rFonts w:ascii="仿宋_GB2312" w:hAnsi="仿宋_GB2312" w:eastAsia="仿宋_GB2312" w:cs="仿宋_GB2312"/>
              </w:rPr>
              <w:t>投标有效期为投标截止日起至少90天。</w:t>
            </w:r>
          </w:p>
        </w:tc>
      </w:tr>
      <w:tr w14:paraId="3396B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FDD7531">
            <w:pPr>
              <w:pStyle w:val="7"/>
              <w:jc w:val="left"/>
            </w:pPr>
            <w:r>
              <w:rPr>
                <w:rFonts w:ascii="仿宋_GB2312" w:hAnsi="仿宋_GB2312" w:eastAsia="仿宋_GB2312" w:cs="仿宋_GB2312"/>
              </w:rPr>
              <w:t>10</w:t>
            </w:r>
          </w:p>
        </w:tc>
        <w:tc>
          <w:tcPr>
            <w:tcW w:w="3115" w:type="dxa"/>
          </w:tcPr>
          <w:p w14:paraId="0717B84E">
            <w:pPr>
              <w:pStyle w:val="7"/>
              <w:jc w:val="left"/>
            </w:pPr>
            <w:r>
              <w:rPr>
                <w:rFonts w:ascii="仿宋_GB2312" w:hAnsi="仿宋_GB2312" w:eastAsia="仿宋_GB2312" w:cs="仿宋_GB2312"/>
              </w:rPr>
              <w:t>未出现视为投标人串标投标所列的情形</w:t>
            </w:r>
          </w:p>
        </w:tc>
        <w:tc>
          <w:tcPr>
            <w:tcW w:w="4153" w:type="dxa"/>
          </w:tcPr>
          <w:p w14:paraId="61F4469E">
            <w:pPr>
              <w:pStyle w:val="7"/>
              <w:jc w:val="left"/>
            </w:pPr>
            <w:r>
              <w:rPr>
                <w:rFonts w:ascii="仿宋_GB2312" w:hAnsi="仿宋_GB2312" w:eastAsia="仿宋_GB2312" w:cs="仿宋_GB2312"/>
              </w:rPr>
              <w:t>未出现视为投标人串标投标所列的情形。</w:t>
            </w:r>
          </w:p>
        </w:tc>
      </w:tr>
      <w:tr w14:paraId="489D3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D6C918D">
            <w:pPr>
              <w:pStyle w:val="7"/>
              <w:jc w:val="left"/>
            </w:pPr>
            <w:r>
              <w:rPr>
                <w:rFonts w:ascii="仿宋_GB2312" w:hAnsi="仿宋_GB2312" w:eastAsia="仿宋_GB2312" w:cs="仿宋_GB2312"/>
              </w:rPr>
              <w:t>11</w:t>
            </w:r>
          </w:p>
        </w:tc>
        <w:tc>
          <w:tcPr>
            <w:tcW w:w="3115" w:type="dxa"/>
          </w:tcPr>
          <w:p w14:paraId="0A74E2BB">
            <w:pPr>
              <w:pStyle w:val="7"/>
              <w:jc w:val="left"/>
            </w:pPr>
            <w:r>
              <w:rPr>
                <w:rFonts w:ascii="仿宋_GB2312" w:hAnsi="仿宋_GB2312" w:eastAsia="仿宋_GB2312" w:cs="仿宋_GB2312"/>
              </w:rPr>
              <w:t>未以联合体形式投标</w:t>
            </w:r>
          </w:p>
        </w:tc>
        <w:tc>
          <w:tcPr>
            <w:tcW w:w="4153" w:type="dxa"/>
          </w:tcPr>
          <w:p w14:paraId="78E1CA84">
            <w:pPr>
              <w:pStyle w:val="7"/>
              <w:jc w:val="left"/>
            </w:pPr>
            <w:r>
              <w:rPr>
                <w:rFonts w:ascii="仿宋_GB2312" w:hAnsi="仿宋_GB2312" w:eastAsia="仿宋_GB2312" w:cs="仿宋_GB2312"/>
              </w:rPr>
              <w:t>未以联合体形式投标。</w:t>
            </w:r>
          </w:p>
        </w:tc>
      </w:tr>
    </w:tbl>
    <w:p w14:paraId="7950C9F5">
      <w:pPr>
        <w:pStyle w:val="7"/>
        <w:jc w:val="left"/>
      </w:pPr>
      <w:r>
        <w:rPr>
          <w:rFonts w:ascii="仿宋_GB2312" w:hAnsi="仿宋_GB2312" w:eastAsia="仿宋_GB2312" w:cs="仿宋_GB2312"/>
          <w:b/>
        </w:rPr>
        <w:t>2.投标文件澄清</w:t>
      </w:r>
    </w:p>
    <w:p w14:paraId="4FC0D9F0">
      <w:pPr>
        <w:pStyle w:val="7"/>
        <w:ind w:firstLine="480"/>
        <w:jc w:val="left"/>
      </w:pPr>
      <w:r>
        <w:rPr>
          <w:rFonts w:ascii="仿宋_GB2312" w:hAnsi="仿宋_GB2312" w:eastAsia="仿宋_GB2312" w:cs="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755E59D9">
      <w:pPr>
        <w:pStyle w:val="7"/>
        <w:ind w:firstLine="480"/>
        <w:jc w:val="left"/>
      </w:pPr>
      <w:r>
        <w:rPr>
          <w:rFonts w:ascii="仿宋_GB2312" w:hAnsi="仿宋_GB2312" w:eastAsia="仿宋_GB2312" w:cs="仿宋_GB2312"/>
        </w:rPr>
        <w:t>投标人需登录综合管理服务平台项目采购系统的等候大厅，在规定时间内完成澄清（响应），并加盖电子印章。</w:t>
      </w:r>
    </w:p>
    <w:p w14:paraId="22A9BC3D">
      <w:pPr>
        <w:pStyle w:val="7"/>
        <w:ind w:firstLine="480"/>
        <w:jc w:val="left"/>
      </w:pPr>
      <w:r>
        <w:rPr>
          <w:rFonts w:ascii="仿宋_GB2312" w:hAnsi="仿宋_GB2312" w:eastAsia="仿宋_GB2312" w:cs="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14:paraId="310BB4E2">
      <w:pPr>
        <w:pStyle w:val="7"/>
        <w:ind w:firstLine="480"/>
        <w:jc w:val="left"/>
      </w:pPr>
      <w:r>
        <w:rPr>
          <w:rFonts w:ascii="仿宋_GB2312" w:hAnsi="仿宋_GB2312" w:eastAsia="仿宋_GB2312" w:cs="仿宋_GB2312"/>
        </w:rPr>
        <w:t>2.2评标委员会不接受投标人主动提出的澄清、说明或补正。</w:t>
      </w:r>
    </w:p>
    <w:p w14:paraId="560B97D6">
      <w:pPr>
        <w:pStyle w:val="7"/>
        <w:ind w:firstLine="480"/>
        <w:jc w:val="left"/>
      </w:pPr>
      <w:r>
        <w:rPr>
          <w:rFonts w:ascii="仿宋_GB2312" w:hAnsi="仿宋_GB2312" w:eastAsia="仿宋_GB2312" w:cs="仿宋_GB2312"/>
        </w:rPr>
        <w:t>2.3评标委员会对投标人提交的澄清、说明或补正有疑问的，可以要求投标人进一步澄清、说明或补正。</w:t>
      </w:r>
    </w:p>
    <w:p w14:paraId="37F50417">
      <w:pPr>
        <w:pStyle w:val="7"/>
        <w:jc w:val="left"/>
      </w:pPr>
      <w:r>
        <w:rPr>
          <w:rFonts w:ascii="仿宋_GB2312" w:hAnsi="仿宋_GB2312" w:eastAsia="仿宋_GB2312" w:cs="仿宋_GB2312"/>
          <w:b/>
        </w:rPr>
        <w:t>3.详细评审</w:t>
      </w:r>
    </w:p>
    <w:p w14:paraId="55F075FD">
      <w:pPr>
        <w:pStyle w:val="7"/>
        <w:jc w:val="left"/>
      </w:pPr>
      <w:r>
        <w:rPr>
          <w:rFonts w:ascii="仿宋_GB2312" w:hAnsi="仿宋_GB2312" w:eastAsia="仿宋_GB2312" w:cs="仿宋_GB2312"/>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1846"/>
        <w:gridCol w:w="4614"/>
        <w:gridCol w:w="923"/>
      </w:tblGrid>
      <w:tr w14:paraId="675D1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14:paraId="0672C42E">
            <w:pPr>
              <w:pStyle w:val="7"/>
              <w:jc w:val="center"/>
            </w:pPr>
            <w:r>
              <w:rPr>
                <w:rFonts w:ascii="仿宋_GB2312" w:hAnsi="仿宋_GB2312" w:eastAsia="仿宋_GB2312" w:cs="仿宋_GB2312"/>
              </w:rPr>
              <w:t xml:space="preserve"> 评审因素</w:t>
            </w:r>
          </w:p>
        </w:tc>
        <w:tc>
          <w:tcPr>
            <w:tcW w:w="5537" w:type="dxa"/>
            <w:gridSpan w:val="2"/>
          </w:tcPr>
          <w:p w14:paraId="2E4CDF0E">
            <w:pPr>
              <w:pStyle w:val="7"/>
              <w:jc w:val="center"/>
            </w:pPr>
            <w:r>
              <w:rPr>
                <w:rFonts w:ascii="仿宋_GB2312" w:hAnsi="仿宋_GB2312" w:eastAsia="仿宋_GB2312" w:cs="仿宋_GB2312"/>
              </w:rPr>
              <w:t xml:space="preserve"> 评审标准</w:t>
            </w:r>
          </w:p>
        </w:tc>
      </w:tr>
      <w:tr w14:paraId="0BCCF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14:paraId="2DD889F3">
            <w:pPr>
              <w:pStyle w:val="7"/>
              <w:jc w:val="center"/>
            </w:pPr>
            <w:r>
              <w:rPr>
                <w:rFonts w:ascii="仿宋_GB2312" w:hAnsi="仿宋_GB2312" w:eastAsia="仿宋_GB2312" w:cs="仿宋_GB2312"/>
              </w:rPr>
              <w:t xml:space="preserve"> 分值构成</w:t>
            </w:r>
          </w:p>
        </w:tc>
        <w:tc>
          <w:tcPr>
            <w:tcW w:w="5537" w:type="dxa"/>
            <w:gridSpan w:val="2"/>
          </w:tcPr>
          <w:p w14:paraId="4346E653">
            <w:pPr>
              <w:pStyle w:val="7"/>
              <w:jc w:val="left"/>
            </w:pPr>
            <w:r>
              <w:rPr>
                <w:rFonts w:ascii="仿宋_GB2312" w:hAnsi="仿宋_GB2312" w:eastAsia="仿宋_GB2312" w:cs="仿宋_GB2312"/>
              </w:rPr>
              <w:t>技术部分57.00分</w:t>
            </w:r>
          </w:p>
          <w:p w14:paraId="4FFA31CE">
            <w:pPr>
              <w:pStyle w:val="7"/>
              <w:jc w:val="left"/>
            </w:pPr>
            <w:r>
              <w:rPr>
                <w:rFonts w:ascii="仿宋_GB2312" w:hAnsi="仿宋_GB2312" w:eastAsia="仿宋_GB2312" w:cs="仿宋_GB2312"/>
              </w:rPr>
              <w:t>商务部分13.00分</w:t>
            </w:r>
          </w:p>
          <w:p w14:paraId="72DFC81D">
            <w:pPr>
              <w:pStyle w:val="7"/>
              <w:jc w:val="left"/>
            </w:pPr>
            <w:r>
              <w:rPr>
                <w:rFonts w:ascii="仿宋_GB2312" w:hAnsi="仿宋_GB2312" w:eastAsia="仿宋_GB2312" w:cs="仿宋_GB2312"/>
              </w:rPr>
              <w:t>报价得分30.00分</w:t>
            </w:r>
          </w:p>
        </w:tc>
      </w:tr>
      <w:tr w14:paraId="7B9F51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981E315">
            <w:pPr>
              <w:pStyle w:val="7"/>
              <w:jc w:val="center"/>
            </w:pPr>
            <w:r>
              <w:rPr>
                <w:rFonts w:ascii="仿宋_GB2312" w:hAnsi="仿宋_GB2312" w:eastAsia="仿宋_GB2312" w:cs="仿宋_GB2312"/>
              </w:rPr>
              <w:t xml:space="preserve"> 评审因素分类</w:t>
            </w:r>
          </w:p>
        </w:tc>
        <w:tc>
          <w:tcPr>
            <w:tcW w:w="1846" w:type="dxa"/>
          </w:tcPr>
          <w:p w14:paraId="719BB4B4">
            <w:pPr>
              <w:pStyle w:val="7"/>
              <w:jc w:val="center"/>
            </w:pPr>
            <w:r>
              <w:rPr>
                <w:rFonts w:ascii="仿宋_GB2312" w:hAnsi="仿宋_GB2312" w:eastAsia="仿宋_GB2312" w:cs="仿宋_GB2312"/>
              </w:rPr>
              <w:t xml:space="preserve"> 评审项</w:t>
            </w:r>
          </w:p>
        </w:tc>
        <w:tc>
          <w:tcPr>
            <w:tcW w:w="4614" w:type="dxa"/>
          </w:tcPr>
          <w:p w14:paraId="51BD297B">
            <w:pPr>
              <w:pStyle w:val="7"/>
              <w:jc w:val="center"/>
            </w:pPr>
            <w:r>
              <w:rPr>
                <w:rFonts w:ascii="仿宋_GB2312" w:hAnsi="仿宋_GB2312" w:eastAsia="仿宋_GB2312" w:cs="仿宋_GB2312"/>
              </w:rPr>
              <w:t xml:space="preserve"> 详细描述</w:t>
            </w:r>
          </w:p>
        </w:tc>
        <w:tc>
          <w:tcPr>
            <w:tcW w:w="923" w:type="dxa"/>
          </w:tcPr>
          <w:p w14:paraId="159CD04A">
            <w:pPr>
              <w:pStyle w:val="7"/>
              <w:jc w:val="center"/>
            </w:pPr>
            <w:r>
              <w:rPr>
                <w:rFonts w:ascii="仿宋_GB2312" w:hAnsi="仿宋_GB2312" w:eastAsia="仿宋_GB2312" w:cs="仿宋_GB2312"/>
              </w:rPr>
              <w:t xml:space="preserve"> 分值</w:t>
            </w:r>
          </w:p>
        </w:tc>
      </w:tr>
      <w:tr w14:paraId="640E9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restart"/>
          </w:tcPr>
          <w:p w14:paraId="04AEFF12">
            <w:pPr>
              <w:pStyle w:val="7"/>
              <w:jc w:val="left"/>
            </w:pPr>
            <w:r>
              <w:rPr>
                <w:rFonts w:ascii="仿宋_GB2312" w:hAnsi="仿宋_GB2312" w:eastAsia="仿宋_GB2312" w:cs="仿宋_GB2312"/>
              </w:rPr>
              <w:t>技术评审</w:t>
            </w:r>
          </w:p>
        </w:tc>
        <w:tc>
          <w:tcPr>
            <w:tcW w:w="1846" w:type="dxa"/>
          </w:tcPr>
          <w:p w14:paraId="19A482A4">
            <w:pPr>
              <w:pStyle w:val="7"/>
              <w:jc w:val="left"/>
            </w:pPr>
            <w:r>
              <w:rPr>
                <w:rFonts w:ascii="仿宋_GB2312" w:hAnsi="仿宋_GB2312" w:eastAsia="仿宋_GB2312" w:cs="仿宋_GB2312"/>
              </w:rPr>
              <w:t>带“▲”项技术参数的响应情况</w:t>
            </w:r>
          </w:p>
        </w:tc>
        <w:tc>
          <w:tcPr>
            <w:tcW w:w="4614" w:type="dxa"/>
          </w:tcPr>
          <w:p w14:paraId="500CF7BA">
            <w:pPr>
              <w:pStyle w:val="7"/>
              <w:jc w:val="left"/>
            </w:pPr>
            <w:r>
              <w:rPr>
                <w:rFonts w:ascii="仿宋_GB2312" w:hAnsi="仿宋_GB2312" w:eastAsia="仿宋_GB2312" w:cs="仿宋_GB2312"/>
              </w:rPr>
              <w:t>“▲”项为重要条款，共8项，每有一项满足或优于要求得2.5分，共20分。 注：1.技术参数按《技术和服务要求响应表》进行填写。 2.采购需求书对于技术参数有要求提供证明材料的，还须按要求提供证明材料，否则对应项不得分。</w:t>
            </w:r>
          </w:p>
        </w:tc>
        <w:tc>
          <w:tcPr>
            <w:tcW w:w="923" w:type="dxa"/>
          </w:tcPr>
          <w:p w14:paraId="1A4BF6A4">
            <w:pPr>
              <w:pStyle w:val="7"/>
              <w:jc w:val="right"/>
            </w:pPr>
            <w:r>
              <w:rPr>
                <w:rFonts w:ascii="仿宋_GB2312" w:hAnsi="仿宋_GB2312" w:eastAsia="仿宋_GB2312" w:cs="仿宋_GB2312"/>
              </w:rPr>
              <w:t>20.00</w:t>
            </w:r>
          </w:p>
        </w:tc>
      </w:tr>
      <w:tr w14:paraId="71417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722BBCBF"/>
        </w:tc>
        <w:tc>
          <w:tcPr>
            <w:tcW w:w="1846" w:type="dxa"/>
          </w:tcPr>
          <w:p w14:paraId="768EE5C0">
            <w:pPr>
              <w:pStyle w:val="7"/>
              <w:jc w:val="left"/>
            </w:pPr>
            <w:r>
              <w:rPr>
                <w:rFonts w:ascii="仿宋_GB2312" w:hAnsi="仿宋_GB2312" w:eastAsia="仿宋_GB2312" w:cs="仿宋_GB2312"/>
              </w:rPr>
              <w:t>普通技术参数（非“▲”项、非“★”项）的响应情况</w:t>
            </w:r>
          </w:p>
        </w:tc>
        <w:tc>
          <w:tcPr>
            <w:tcW w:w="4614" w:type="dxa"/>
          </w:tcPr>
          <w:p w14:paraId="5B96E0A5">
            <w:pPr>
              <w:pStyle w:val="7"/>
              <w:jc w:val="left"/>
            </w:pPr>
            <w:r>
              <w:rPr>
                <w:rFonts w:ascii="仿宋_GB2312" w:hAnsi="仿宋_GB2312" w:eastAsia="仿宋_GB2312" w:cs="仿宋_GB2312"/>
              </w:rPr>
              <w:t>根据第二章 采购需求中“二、项目采购清单及技术要求（序号1-4）”，考查所投产品对普通技术参数的响应程度。每全部满足一个产品的所有普通技术参数，该产品得2.5分（如有一项（或以上）参数负偏离，则对应产品不得分），最高得10分（本项目共有4个产品，每个产品占2.5分）。 注：1.技术参数按《技术和服务要求响应表》进行填写。 2.采购需求书对于技术参数有要求提供证明材料的，还须按要求提供证明材料，否则对应项不得分。</w:t>
            </w:r>
          </w:p>
        </w:tc>
        <w:tc>
          <w:tcPr>
            <w:tcW w:w="923" w:type="dxa"/>
          </w:tcPr>
          <w:p w14:paraId="576CEEA6">
            <w:pPr>
              <w:pStyle w:val="7"/>
              <w:jc w:val="right"/>
            </w:pPr>
            <w:r>
              <w:rPr>
                <w:rFonts w:ascii="仿宋_GB2312" w:hAnsi="仿宋_GB2312" w:eastAsia="仿宋_GB2312" w:cs="仿宋_GB2312"/>
              </w:rPr>
              <w:t>10.00</w:t>
            </w:r>
          </w:p>
        </w:tc>
      </w:tr>
      <w:tr w14:paraId="27569C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0C653F5F"/>
        </w:tc>
        <w:tc>
          <w:tcPr>
            <w:tcW w:w="1846" w:type="dxa"/>
          </w:tcPr>
          <w:p w14:paraId="205A2548">
            <w:pPr>
              <w:pStyle w:val="7"/>
              <w:jc w:val="left"/>
            </w:pPr>
            <w:r>
              <w:rPr>
                <w:rFonts w:ascii="仿宋_GB2312" w:hAnsi="仿宋_GB2312" w:eastAsia="仿宋_GB2312" w:cs="仿宋_GB2312"/>
              </w:rPr>
              <w:t>安装方案</w:t>
            </w:r>
          </w:p>
        </w:tc>
        <w:tc>
          <w:tcPr>
            <w:tcW w:w="4614" w:type="dxa"/>
          </w:tcPr>
          <w:p w14:paraId="6FCA7194">
            <w:pPr>
              <w:pStyle w:val="7"/>
              <w:jc w:val="left"/>
            </w:pPr>
            <w:r>
              <w:rPr>
                <w:rFonts w:ascii="仿宋_GB2312" w:hAnsi="仿宋_GB2312" w:eastAsia="仿宋_GB2312" w:cs="仿宋_GB2312"/>
              </w:rPr>
              <w:t>根据采购需求中“空调安装要求和空调安装地点”部分，投标人针对本项目特点制定符合实际的安装方案： （1）完全满足且优于项目要求的得5分； （2）完全满足项目要求的得3分； （3）不完全满足项目要求的得1分； （4）无方案的不得分。</w:t>
            </w:r>
          </w:p>
        </w:tc>
        <w:tc>
          <w:tcPr>
            <w:tcW w:w="923" w:type="dxa"/>
          </w:tcPr>
          <w:p w14:paraId="116ADAEF">
            <w:pPr>
              <w:pStyle w:val="7"/>
              <w:jc w:val="right"/>
            </w:pPr>
            <w:r>
              <w:rPr>
                <w:rFonts w:ascii="仿宋_GB2312" w:hAnsi="仿宋_GB2312" w:eastAsia="仿宋_GB2312" w:cs="仿宋_GB2312"/>
              </w:rPr>
              <w:t>5.00</w:t>
            </w:r>
          </w:p>
        </w:tc>
      </w:tr>
      <w:tr w14:paraId="0C51A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6F31ABC2"/>
        </w:tc>
        <w:tc>
          <w:tcPr>
            <w:tcW w:w="1846" w:type="dxa"/>
          </w:tcPr>
          <w:p w14:paraId="27DEE179">
            <w:pPr>
              <w:pStyle w:val="7"/>
              <w:jc w:val="left"/>
            </w:pPr>
            <w:r>
              <w:rPr>
                <w:rFonts w:ascii="仿宋_GB2312" w:hAnsi="仿宋_GB2312" w:eastAsia="仿宋_GB2312" w:cs="仿宋_GB2312"/>
              </w:rPr>
              <w:t>售后服务方案</w:t>
            </w:r>
          </w:p>
        </w:tc>
        <w:tc>
          <w:tcPr>
            <w:tcW w:w="4614" w:type="dxa"/>
          </w:tcPr>
          <w:p w14:paraId="330CDADA">
            <w:pPr>
              <w:pStyle w:val="7"/>
              <w:jc w:val="left"/>
            </w:pPr>
            <w:r>
              <w:rPr>
                <w:rFonts w:ascii="仿宋_GB2312" w:hAnsi="仿宋_GB2312" w:eastAsia="仿宋_GB2312" w:cs="仿宋_GB2312"/>
              </w:rPr>
              <w:t>根据采购需求中“售后服务要求”部分，投标人针对本项目特点制定符合实际的售后服务方案： （1）完全满足且优于项目要求的得5分； （2）完全满足项目要求的得3分； （3）不完全满足项目要求的得1分； （4）无方案的不得分。</w:t>
            </w:r>
          </w:p>
        </w:tc>
        <w:tc>
          <w:tcPr>
            <w:tcW w:w="923" w:type="dxa"/>
          </w:tcPr>
          <w:p w14:paraId="7F9D8BDC">
            <w:pPr>
              <w:pStyle w:val="7"/>
              <w:jc w:val="right"/>
            </w:pPr>
            <w:r>
              <w:rPr>
                <w:rFonts w:ascii="仿宋_GB2312" w:hAnsi="仿宋_GB2312" w:eastAsia="仿宋_GB2312" w:cs="仿宋_GB2312"/>
              </w:rPr>
              <w:t>5.00</w:t>
            </w:r>
          </w:p>
        </w:tc>
      </w:tr>
      <w:tr w14:paraId="01578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765C59B0"/>
        </w:tc>
        <w:tc>
          <w:tcPr>
            <w:tcW w:w="1846" w:type="dxa"/>
          </w:tcPr>
          <w:p w14:paraId="22E157D2">
            <w:pPr>
              <w:pStyle w:val="7"/>
              <w:jc w:val="left"/>
            </w:pPr>
            <w:r>
              <w:rPr>
                <w:rFonts w:ascii="仿宋_GB2312" w:hAnsi="仿宋_GB2312" w:eastAsia="仿宋_GB2312" w:cs="仿宋_GB2312"/>
              </w:rPr>
              <w:t>质量保证方案</w:t>
            </w:r>
          </w:p>
        </w:tc>
        <w:tc>
          <w:tcPr>
            <w:tcW w:w="4614" w:type="dxa"/>
          </w:tcPr>
          <w:p w14:paraId="219860AA">
            <w:pPr>
              <w:pStyle w:val="7"/>
              <w:jc w:val="left"/>
            </w:pPr>
            <w:r>
              <w:rPr>
                <w:rFonts w:ascii="仿宋_GB2312" w:hAnsi="仿宋_GB2312" w:eastAsia="仿宋_GB2312" w:cs="仿宋_GB2312"/>
              </w:rPr>
              <w:t>根据采购需求中“质量保证”部分，投标人针对本项目特点制定符合实际的质量保证方案： （1）完全满足且优于项目要求的得5分； （2）完全满足项目要求的得3分； （3）不完全满足项目要求的得1分； （4）无方案的不得分。</w:t>
            </w:r>
          </w:p>
        </w:tc>
        <w:tc>
          <w:tcPr>
            <w:tcW w:w="923" w:type="dxa"/>
          </w:tcPr>
          <w:p w14:paraId="04AE78E1">
            <w:pPr>
              <w:pStyle w:val="7"/>
              <w:jc w:val="right"/>
            </w:pPr>
            <w:r>
              <w:rPr>
                <w:rFonts w:ascii="仿宋_GB2312" w:hAnsi="仿宋_GB2312" w:eastAsia="仿宋_GB2312" w:cs="仿宋_GB2312"/>
              </w:rPr>
              <w:t>5.00</w:t>
            </w:r>
          </w:p>
        </w:tc>
      </w:tr>
      <w:tr w14:paraId="42344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3162FC97"/>
        </w:tc>
        <w:tc>
          <w:tcPr>
            <w:tcW w:w="1846" w:type="dxa"/>
          </w:tcPr>
          <w:p w14:paraId="20359E6E">
            <w:pPr>
              <w:pStyle w:val="7"/>
              <w:jc w:val="left"/>
            </w:pPr>
            <w:r>
              <w:rPr>
                <w:rFonts w:ascii="仿宋_GB2312" w:hAnsi="仿宋_GB2312" w:eastAsia="仿宋_GB2312" w:cs="仿宋_GB2312"/>
              </w:rPr>
              <w:t>质保期</w:t>
            </w:r>
          </w:p>
        </w:tc>
        <w:tc>
          <w:tcPr>
            <w:tcW w:w="4614" w:type="dxa"/>
          </w:tcPr>
          <w:p w14:paraId="658B0790">
            <w:pPr>
              <w:pStyle w:val="7"/>
              <w:jc w:val="left"/>
            </w:pPr>
            <w:r>
              <w:rPr>
                <w:rFonts w:ascii="仿宋_GB2312" w:hAnsi="仿宋_GB2312" w:eastAsia="仿宋_GB2312" w:cs="仿宋_GB2312"/>
              </w:rPr>
              <w:t>本项目空调设备的质量保证期（简称“质保期”）：整机不少于6年，质保期内中标人对所供货物实行包修、包换、包退、包维护保养。质保期在6年基础上每增加6个月得1分，满分8分。（提供承诺函，承诺函中须明确具有质保期年限。）</w:t>
            </w:r>
          </w:p>
        </w:tc>
        <w:tc>
          <w:tcPr>
            <w:tcW w:w="923" w:type="dxa"/>
          </w:tcPr>
          <w:p w14:paraId="1F5CAB94">
            <w:pPr>
              <w:pStyle w:val="7"/>
              <w:jc w:val="right"/>
            </w:pPr>
            <w:r>
              <w:rPr>
                <w:rFonts w:ascii="仿宋_GB2312" w:hAnsi="仿宋_GB2312" w:eastAsia="仿宋_GB2312" w:cs="仿宋_GB2312"/>
              </w:rPr>
              <w:t>8.00</w:t>
            </w:r>
          </w:p>
        </w:tc>
      </w:tr>
      <w:tr w14:paraId="0744A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5E4DEC4F"/>
        </w:tc>
        <w:tc>
          <w:tcPr>
            <w:tcW w:w="1846" w:type="dxa"/>
          </w:tcPr>
          <w:p w14:paraId="65B43344">
            <w:pPr>
              <w:pStyle w:val="7"/>
              <w:jc w:val="left"/>
            </w:pPr>
            <w:r>
              <w:rPr>
                <w:rFonts w:ascii="仿宋_GB2312" w:hAnsi="仿宋_GB2312" w:eastAsia="仿宋_GB2312" w:cs="仿宋_GB2312"/>
              </w:rPr>
              <w:t>项目经理（与工程主管、技术负责人不得兼任）</w:t>
            </w:r>
          </w:p>
        </w:tc>
        <w:tc>
          <w:tcPr>
            <w:tcW w:w="4614" w:type="dxa"/>
          </w:tcPr>
          <w:p w14:paraId="4E7E24B5">
            <w:pPr>
              <w:pStyle w:val="7"/>
              <w:jc w:val="left"/>
            </w:pPr>
            <w:r>
              <w:rPr>
                <w:rFonts w:ascii="仿宋_GB2312" w:hAnsi="仿宋_GB2312" w:eastAsia="仿宋_GB2312" w:cs="仿宋_GB2312"/>
              </w:rPr>
              <w:t>投标人投入本项目的项目经理（1名）： 具有本科或以上学历证书得1分。 注：提供学历证书扫描件，（如为国(境)外学历学位证书，提供中文翻译，及通过教育部学历认证的网上截图或教育部门出具的鉴定证明纸质版扫描件）及2025年1月以来任意一个月投标人为其缴纳社保的证明材料（至少须含养老保险），未提供或提供不符合要求的不得分。</w:t>
            </w:r>
          </w:p>
        </w:tc>
        <w:tc>
          <w:tcPr>
            <w:tcW w:w="923" w:type="dxa"/>
          </w:tcPr>
          <w:p w14:paraId="65967F54">
            <w:pPr>
              <w:pStyle w:val="7"/>
              <w:jc w:val="right"/>
            </w:pPr>
            <w:r>
              <w:rPr>
                <w:rFonts w:ascii="仿宋_GB2312" w:hAnsi="仿宋_GB2312" w:eastAsia="仿宋_GB2312" w:cs="仿宋_GB2312"/>
              </w:rPr>
              <w:t>1.00</w:t>
            </w:r>
          </w:p>
        </w:tc>
      </w:tr>
      <w:tr w14:paraId="0E4A6B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0F9C480A"/>
        </w:tc>
        <w:tc>
          <w:tcPr>
            <w:tcW w:w="1846" w:type="dxa"/>
          </w:tcPr>
          <w:p w14:paraId="1C674427">
            <w:pPr>
              <w:pStyle w:val="7"/>
              <w:jc w:val="left"/>
            </w:pPr>
            <w:r>
              <w:rPr>
                <w:rFonts w:ascii="仿宋_GB2312" w:hAnsi="仿宋_GB2312" w:eastAsia="仿宋_GB2312" w:cs="仿宋_GB2312"/>
              </w:rPr>
              <w:t>工程主管（与项目经理、技术负责人不得兼任）</w:t>
            </w:r>
          </w:p>
        </w:tc>
        <w:tc>
          <w:tcPr>
            <w:tcW w:w="4614" w:type="dxa"/>
          </w:tcPr>
          <w:p w14:paraId="569E3433">
            <w:pPr>
              <w:pStyle w:val="7"/>
              <w:jc w:val="left"/>
            </w:pPr>
            <w:r>
              <w:rPr>
                <w:rFonts w:ascii="仿宋_GB2312" w:hAnsi="仿宋_GB2312" w:eastAsia="仿宋_GB2312" w:cs="仿宋_GB2312"/>
              </w:rPr>
              <w:t>投标人投入本项目的工程主管（1名）： 具有专科或以上学历证书得1分。 注：提供学历证书扫描件，（如为国(境)外学历学位证书，提供中文翻译，及通过教育部学历认证的网上截图或教育部门出具的鉴定证明纸质版扫描件）及2025年1月以来任意一个月投标人为其缴纳社保的证明材料（至少须含养老保险），未提供或提供不符合要求的不得分。</w:t>
            </w:r>
          </w:p>
        </w:tc>
        <w:tc>
          <w:tcPr>
            <w:tcW w:w="923" w:type="dxa"/>
          </w:tcPr>
          <w:p w14:paraId="1E01921D">
            <w:pPr>
              <w:pStyle w:val="7"/>
              <w:jc w:val="right"/>
            </w:pPr>
            <w:r>
              <w:rPr>
                <w:rFonts w:ascii="仿宋_GB2312" w:hAnsi="仿宋_GB2312" w:eastAsia="仿宋_GB2312" w:cs="仿宋_GB2312"/>
              </w:rPr>
              <w:t>1.00</w:t>
            </w:r>
          </w:p>
        </w:tc>
      </w:tr>
      <w:tr w14:paraId="35763F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3863908D"/>
        </w:tc>
        <w:tc>
          <w:tcPr>
            <w:tcW w:w="1846" w:type="dxa"/>
          </w:tcPr>
          <w:p w14:paraId="1F6457B1">
            <w:pPr>
              <w:pStyle w:val="7"/>
              <w:jc w:val="left"/>
            </w:pPr>
            <w:r>
              <w:rPr>
                <w:rFonts w:ascii="仿宋_GB2312" w:hAnsi="仿宋_GB2312" w:eastAsia="仿宋_GB2312" w:cs="仿宋_GB2312"/>
              </w:rPr>
              <w:t>技术负责人（与项目经理、工程主管不得兼任）</w:t>
            </w:r>
          </w:p>
        </w:tc>
        <w:tc>
          <w:tcPr>
            <w:tcW w:w="4614" w:type="dxa"/>
          </w:tcPr>
          <w:p w14:paraId="2837F4A9">
            <w:pPr>
              <w:pStyle w:val="7"/>
              <w:jc w:val="left"/>
            </w:pPr>
            <w:r>
              <w:rPr>
                <w:rFonts w:ascii="仿宋_GB2312" w:hAnsi="仿宋_GB2312" w:eastAsia="仿宋_GB2312" w:cs="仿宋_GB2312"/>
              </w:rPr>
              <w:t>投标人投入本项目的技术负责人（1名）: 具备空调相关专业（电气设备、电气自动化、制冷与空调维护、暖通、暖通空调安装、机电、机电工程、机电一体化、暖通工程、暖通工程技术）高级职称得2分，中级职称得1分。 注： 1、职称证书按以下要求提供：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2.同一人具备同一专业多个级别的职称，按最高级别计取一次分值。 3.2025年1月以来任意一个月投标人为其缴纳社保的证明材料（至少须含养老保险），未提供或提供不符合要求的不得分。</w:t>
            </w:r>
          </w:p>
        </w:tc>
        <w:tc>
          <w:tcPr>
            <w:tcW w:w="923" w:type="dxa"/>
          </w:tcPr>
          <w:p w14:paraId="41A75E8E">
            <w:pPr>
              <w:pStyle w:val="7"/>
              <w:jc w:val="right"/>
            </w:pPr>
            <w:r>
              <w:rPr>
                <w:rFonts w:ascii="仿宋_GB2312" w:hAnsi="仿宋_GB2312" w:eastAsia="仿宋_GB2312" w:cs="仿宋_GB2312"/>
              </w:rPr>
              <w:t>2.00</w:t>
            </w:r>
          </w:p>
        </w:tc>
      </w:tr>
      <w:tr w14:paraId="6D5E2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restart"/>
          </w:tcPr>
          <w:p w14:paraId="1A1A1C5E">
            <w:pPr>
              <w:pStyle w:val="7"/>
              <w:jc w:val="left"/>
            </w:pPr>
            <w:r>
              <w:rPr>
                <w:rFonts w:ascii="仿宋_GB2312" w:hAnsi="仿宋_GB2312" w:eastAsia="仿宋_GB2312" w:cs="仿宋_GB2312"/>
              </w:rPr>
              <w:t>商务评审</w:t>
            </w:r>
          </w:p>
        </w:tc>
        <w:tc>
          <w:tcPr>
            <w:tcW w:w="1846" w:type="dxa"/>
          </w:tcPr>
          <w:p w14:paraId="0583C849">
            <w:pPr>
              <w:pStyle w:val="7"/>
              <w:jc w:val="left"/>
            </w:pPr>
            <w:r>
              <w:rPr>
                <w:rFonts w:ascii="仿宋_GB2312" w:hAnsi="仿宋_GB2312" w:eastAsia="仿宋_GB2312" w:cs="仿宋_GB2312"/>
              </w:rPr>
              <w:t>同类项目业绩</w:t>
            </w:r>
          </w:p>
        </w:tc>
        <w:tc>
          <w:tcPr>
            <w:tcW w:w="4614" w:type="dxa"/>
          </w:tcPr>
          <w:p w14:paraId="0CAB43BA">
            <w:pPr>
              <w:pStyle w:val="7"/>
              <w:jc w:val="left"/>
            </w:pPr>
            <w:r>
              <w:rPr>
                <w:rFonts w:ascii="仿宋_GB2312" w:hAnsi="仿宋_GB2312" w:eastAsia="仿宋_GB2312" w:cs="仿宋_GB2312"/>
              </w:rPr>
              <w:t>供应商提供2022年1月1日以来（以合同签订时间为准）的空调供货安装项目同类业绩，每个业绩得1分，最高得6分。注：须提供业绩合同复印件关键页（含签订合同双方的单位名称、合同项目名称、签订合同双方的落款盖章、签订日期的关键页）；同一业主单位多份合同的，按一份计算。</w:t>
            </w:r>
          </w:p>
        </w:tc>
        <w:tc>
          <w:tcPr>
            <w:tcW w:w="923" w:type="dxa"/>
          </w:tcPr>
          <w:p w14:paraId="4C790FC1">
            <w:pPr>
              <w:pStyle w:val="7"/>
              <w:jc w:val="right"/>
            </w:pPr>
            <w:r>
              <w:rPr>
                <w:rFonts w:ascii="仿宋_GB2312" w:hAnsi="仿宋_GB2312" w:eastAsia="仿宋_GB2312" w:cs="仿宋_GB2312"/>
              </w:rPr>
              <w:t>6.00</w:t>
            </w:r>
          </w:p>
        </w:tc>
      </w:tr>
      <w:tr w14:paraId="15A70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4DD2F532"/>
        </w:tc>
        <w:tc>
          <w:tcPr>
            <w:tcW w:w="1846" w:type="dxa"/>
          </w:tcPr>
          <w:p w14:paraId="31C8A751">
            <w:pPr>
              <w:pStyle w:val="7"/>
              <w:jc w:val="left"/>
            </w:pPr>
            <w:r>
              <w:rPr>
                <w:rFonts w:ascii="仿宋_GB2312" w:hAnsi="仿宋_GB2312" w:eastAsia="仿宋_GB2312" w:cs="仿宋_GB2312"/>
              </w:rPr>
              <w:t>用户评价</w:t>
            </w:r>
          </w:p>
        </w:tc>
        <w:tc>
          <w:tcPr>
            <w:tcW w:w="4614" w:type="dxa"/>
          </w:tcPr>
          <w:p w14:paraId="0ABB44E6">
            <w:pPr>
              <w:pStyle w:val="7"/>
              <w:jc w:val="left"/>
            </w:pPr>
            <w:r>
              <w:rPr>
                <w:rFonts w:ascii="仿宋_GB2312" w:hAnsi="仿宋_GB2312" w:eastAsia="仿宋_GB2312" w:cs="仿宋_GB2312"/>
              </w:rPr>
              <w:t>上述有效计分业绩中获得正面评价（优秀、优良、良好、满意或相当于正面评价），且评价文件须体现评价单位的联系人及联系方式（如无体现的，供应商须附上评价单位的联系人及联系方式）。每份得1分，最高得5分。 注：1.同一项目按一份计算，不重复计算分数。 2.提供合同甲方或甲方项目主管部门盖章的评价文件。</w:t>
            </w:r>
          </w:p>
        </w:tc>
        <w:tc>
          <w:tcPr>
            <w:tcW w:w="923" w:type="dxa"/>
          </w:tcPr>
          <w:p w14:paraId="3745EFB2">
            <w:pPr>
              <w:pStyle w:val="7"/>
              <w:jc w:val="right"/>
            </w:pPr>
            <w:r>
              <w:rPr>
                <w:rFonts w:ascii="仿宋_GB2312" w:hAnsi="仿宋_GB2312" w:eastAsia="仿宋_GB2312" w:cs="仿宋_GB2312"/>
              </w:rPr>
              <w:t>5.00</w:t>
            </w:r>
          </w:p>
        </w:tc>
      </w:tr>
      <w:tr w14:paraId="6768A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14:paraId="6C3F1A08"/>
        </w:tc>
        <w:tc>
          <w:tcPr>
            <w:tcW w:w="1846" w:type="dxa"/>
          </w:tcPr>
          <w:p w14:paraId="18B56A8D">
            <w:pPr>
              <w:pStyle w:val="7"/>
              <w:jc w:val="left"/>
            </w:pPr>
            <w:r>
              <w:rPr>
                <w:rFonts w:ascii="仿宋_GB2312" w:hAnsi="仿宋_GB2312" w:eastAsia="仿宋_GB2312" w:cs="仿宋_GB2312"/>
              </w:rPr>
              <w:t>认证体系</w:t>
            </w:r>
          </w:p>
        </w:tc>
        <w:tc>
          <w:tcPr>
            <w:tcW w:w="4614" w:type="dxa"/>
          </w:tcPr>
          <w:p w14:paraId="6D27A6CD">
            <w:pPr>
              <w:pStyle w:val="7"/>
              <w:jc w:val="left"/>
            </w:pPr>
            <w:r>
              <w:rPr>
                <w:rFonts w:ascii="仿宋_GB2312" w:hAnsi="仿宋_GB2312" w:eastAsia="仿宋_GB2312" w:cs="仿宋_GB2312"/>
              </w:rPr>
              <w:t>投标人具有以下认证证书： 1、ISO9001质量管理体系（认证范围须与空调相关）且在有效期内,得1分。 2、供应商通过GB/T27922-2011商品售后服务评价体系的认证，具备相关认证证书，得1分。 1-2项备注：须同时提供以上证书扫描件及国家认证认可监督管理委员的“全国认证认可信息公共服务平台”（http://cx.cnca.cn）查询结果截图，失效、撤销或暂停的对应证书项不得分。因企业成立时间不足3个月，导致未能取得相关认证且提供书面说明的，对应证书可得分。</w:t>
            </w:r>
          </w:p>
        </w:tc>
        <w:tc>
          <w:tcPr>
            <w:tcW w:w="923" w:type="dxa"/>
          </w:tcPr>
          <w:p w14:paraId="421F03E0">
            <w:pPr>
              <w:pStyle w:val="7"/>
              <w:jc w:val="right"/>
            </w:pPr>
            <w:r>
              <w:rPr>
                <w:rFonts w:ascii="仿宋_GB2312" w:hAnsi="仿宋_GB2312" w:eastAsia="仿宋_GB2312" w:cs="仿宋_GB2312"/>
              </w:rPr>
              <w:t>2.00</w:t>
            </w:r>
          </w:p>
        </w:tc>
      </w:tr>
      <w:tr w14:paraId="4DC4E7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65CE09F">
            <w:pPr>
              <w:pStyle w:val="7"/>
              <w:jc w:val="left"/>
            </w:pPr>
            <w:r>
              <w:rPr>
                <w:rFonts w:ascii="仿宋_GB2312" w:hAnsi="仿宋_GB2312" w:eastAsia="仿宋_GB2312" w:cs="仿宋_GB2312"/>
              </w:rPr>
              <w:t>价格评审</w:t>
            </w:r>
          </w:p>
        </w:tc>
        <w:tc>
          <w:tcPr>
            <w:tcW w:w="1846" w:type="dxa"/>
          </w:tcPr>
          <w:p w14:paraId="1380B15D">
            <w:pPr>
              <w:pStyle w:val="7"/>
              <w:jc w:val="left"/>
            </w:pPr>
            <w:r>
              <w:rPr>
                <w:rFonts w:ascii="仿宋_GB2312" w:hAnsi="仿宋_GB2312" w:eastAsia="仿宋_GB2312" w:cs="仿宋_GB2312"/>
              </w:rPr>
              <w:t>投标价格得分</w:t>
            </w:r>
          </w:p>
        </w:tc>
        <w:tc>
          <w:tcPr>
            <w:tcW w:w="4614" w:type="dxa"/>
          </w:tcPr>
          <w:p w14:paraId="56180137">
            <w:pPr>
              <w:pStyle w:val="7"/>
              <w:jc w:val="left"/>
            </w:pPr>
            <w:r>
              <w:rPr>
                <w:rFonts w:ascii="仿宋_GB2312" w:hAnsi="仿宋_GB2312" w:eastAsia="仿宋_GB2312" w:cs="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w="923" w:type="dxa"/>
          </w:tcPr>
          <w:p w14:paraId="485CC343">
            <w:pPr>
              <w:pStyle w:val="7"/>
              <w:jc w:val="right"/>
            </w:pPr>
            <w:r>
              <w:rPr>
                <w:rFonts w:ascii="仿宋_GB2312" w:hAnsi="仿宋_GB2312" w:eastAsia="仿宋_GB2312" w:cs="仿宋_GB2312"/>
              </w:rPr>
              <w:t>30.00</w:t>
            </w:r>
          </w:p>
        </w:tc>
      </w:tr>
    </w:tbl>
    <w:p w14:paraId="5C510E06">
      <w:pPr>
        <w:pStyle w:val="7"/>
        <w:jc w:val="left"/>
      </w:pPr>
      <w:r>
        <w:rPr>
          <w:rFonts w:ascii="仿宋_GB2312" w:hAnsi="仿宋_GB2312" w:eastAsia="仿宋_GB2312" w:cs="仿宋_GB2312"/>
          <w:b/>
        </w:rPr>
        <w:t>4.汇总、排序</w:t>
      </w:r>
    </w:p>
    <w:p w14:paraId="7AC4CE44">
      <w:pPr>
        <w:pStyle w:val="7"/>
        <w:ind w:firstLine="480"/>
        <w:jc w:val="left"/>
      </w:pPr>
      <w:r>
        <w:rPr>
          <w:rFonts w:ascii="仿宋_GB2312" w:hAnsi="仿宋_GB2312" w:eastAsia="仿宋_GB2312" w:cs="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1FE0CF1C">
      <w:pPr>
        <w:pStyle w:val="7"/>
        <w:jc w:val="left"/>
      </w:pPr>
      <w:r>
        <w:rPr>
          <w:rFonts w:ascii="仿宋_GB2312" w:hAnsi="仿宋_GB2312" w:eastAsia="仿宋_GB2312" w:cs="仿宋_GB2312"/>
          <w:b/>
        </w:rPr>
        <w:t>5.中标价的确定</w:t>
      </w:r>
    </w:p>
    <w:p w14:paraId="626C626C">
      <w:pPr>
        <w:pStyle w:val="7"/>
        <w:ind w:firstLine="480"/>
        <w:jc w:val="left"/>
      </w:pPr>
      <w:r>
        <w:rPr>
          <w:rFonts w:ascii="仿宋_GB2312" w:hAnsi="仿宋_GB2312" w:eastAsia="仿宋_GB2312" w:cs="仿宋_GB2312"/>
        </w:rPr>
        <w:t>除了按第四章第一点第7条修正并经投标人确认的投标报价作为中标价外，中标价以开标时公开唱标价为准。</w:t>
      </w:r>
    </w:p>
    <w:p w14:paraId="172EC409">
      <w:pPr>
        <w:pStyle w:val="7"/>
        <w:jc w:val="left"/>
      </w:pPr>
      <w:r>
        <w:rPr>
          <w:rFonts w:ascii="仿宋_GB2312" w:hAnsi="仿宋_GB2312" w:eastAsia="仿宋_GB2312" w:cs="仿宋_GB2312"/>
          <w:b/>
        </w:rPr>
        <w:t>6.其他无效投标的情形：</w:t>
      </w:r>
    </w:p>
    <w:p w14:paraId="331E8CF5">
      <w:pPr>
        <w:pStyle w:val="7"/>
        <w:ind w:firstLine="480"/>
        <w:jc w:val="left"/>
      </w:pPr>
      <w:r>
        <w:rPr>
          <w:rFonts w:ascii="仿宋_GB2312" w:hAnsi="仿宋_GB2312" w:eastAsia="仿宋_GB2312" w:cs="仿宋_GB2312"/>
        </w:rPr>
        <w:t>(1)评标期间，投标人没有按评标委员会的要求提交法定代表人或其委托代理人签字的澄清、说明、补正或改变了投标文件的实质性内容的。</w:t>
      </w:r>
    </w:p>
    <w:p w14:paraId="77F43E2C">
      <w:pPr>
        <w:pStyle w:val="7"/>
        <w:ind w:firstLine="480"/>
        <w:jc w:val="left"/>
      </w:pPr>
      <w:r>
        <w:rPr>
          <w:rFonts w:ascii="仿宋_GB2312" w:hAnsi="仿宋_GB2312" w:eastAsia="仿宋_GB2312" w:cs="仿宋_GB2312"/>
        </w:rPr>
        <w:t>(2)投标文件提供虚假材料的。</w:t>
      </w:r>
    </w:p>
    <w:p w14:paraId="2951EF8B">
      <w:pPr>
        <w:pStyle w:val="7"/>
        <w:ind w:firstLine="480"/>
        <w:jc w:val="left"/>
      </w:pPr>
      <w:r>
        <w:rPr>
          <w:rFonts w:ascii="仿宋_GB2312" w:hAnsi="仿宋_GB2312" w:eastAsia="仿宋_GB2312" w:cs="仿宋_GB2312"/>
        </w:rPr>
        <w:t>(3)投标人以他人名义投标、串通投标、以行贿手段谋取中标或者以其他弄虚作假方式投标的。</w:t>
      </w:r>
    </w:p>
    <w:p w14:paraId="6E62703E">
      <w:pPr>
        <w:pStyle w:val="7"/>
        <w:ind w:firstLine="480"/>
        <w:jc w:val="left"/>
      </w:pPr>
      <w:r>
        <w:rPr>
          <w:rFonts w:ascii="仿宋_GB2312" w:hAnsi="仿宋_GB2312" w:eastAsia="仿宋_GB2312" w:cs="仿宋_GB2312"/>
        </w:rPr>
        <w:t>(4)投标人对采购人、采购代理机构、评标委员会及其工作人员施加影响，有碍招标公平、公正的。</w:t>
      </w:r>
    </w:p>
    <w:p w14:paraId="3B72A369">
      <w:pPr>
        <w:pStyle w:val="7"/>
        <w:ind w:firstLine="480"/>
        <w:jc w:val="left"/>
      </w:pPr>
      <w:r>
        <w:rPr>
          <w:rFonts w:ascii="仿宋_GB2312" w:hAnsi="仿宋_GB2312" w:eastAsia="仿宋_GB2312" w:cs="仿宋_GB2312"/>
        </w:rPr>
        <w:t>(5)投标文件含有采购人不能接受的附加条件的。</w:t>
      </w:r>
    </w:p>
    <w:p w14:paraId="7B20B3E2">
      <w:pPr>
        <w:pStyle w:val="7"/>
        <w:ind w:firstLine="480"/>
        <w:jc w:val="left"/>
      </w:pPr>
      <w:r>
        <w:rPr>
          <w:rFonts w:ascii="仿宋_GB2312" w:hAnsi="仿宋_GB2312" w:eastAsia="仿宋_GB2312" w:cs="仿宋_GB2312"/>
        </w:rPr>
        <w:t>(6)法律、法规和招标文件规定的其他无效情形。</w:t>
      </w:r>
    </w:p>
    <w:p w14:paraId="43055D75">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0B38CC">
      <w:pPr>
        <w:pStyle w:val="7"/>
        <w:jc w:val="center"/>
        <w:outlineLvl w:val="1"/>
      </w:pPr>
      <w:r>
        <w:rPr>
          <w:rFonts w:ascii="仿宋_GB2312" w:hAnsi="仿宋_GB2312" w:eastAsia="仿宋_GB2312" w:cs="仿宋_GB2312"/>
          <w:b/>
          <w:sz w:val="36"/>
        </w:rPr>
        <w:t>第五章 合同文本</w:t>
      </w:r>
    </w:p>
    <w:p w14:paraId="40053532">
      <w:pPr>
        <w:pStyle w:val="7"/>
        <w:jc w:val="left"/>
      </w:pPr>
      <w:r>
        <w:rPr>
          <w:rFonts w:ascii="仿宋_GB2312" w:hAnsi="仿宋_GB2312" w:eastAsia="仿宋_GB2312" w:cs="仿宋_GB2312"/>
          <w:b/>
          <w:sz w:val="28"/>
        </w:rPr>
        <w:t>（说明：本合同作为合同的基本格式，甲方有权在签订合同时对合同的相关条款及内容作进一步的细化和修改。）</w:t>
      </w:r>
    </w:p>
    <w:p w14:paraId="08D080A8">
      <w:pPr>
        <w:pStyle w:val="7"/>
        <w:jc w:val="left"/>
      </w:pPr>
      <w:r>
        <w:rPr>
          <w:rFonts w:ascii="仿宋_GB2312" w:hAnsi="仿宋_GB2312" w:eastAsia="仿宋_GB2312" w:cs="仿宋_GB2312"/>
          <w:b/>
          <w:sz w:val="52"/>
        </w:rPr>
        <w:t>广东南华工商职业学院2025年实训室空调货物及配套安装服务集中采购</w:t>
      </w:r>
    </w:p>
    <w:p w14:paraId="5FBC0FF4">
      <w:pPr>
        <w:pStyle w:val="7"/>
        <w:jc w:val="center"/>
      </w:pPr>
      <w:r>
        <w:rPr>
          <w:rFonts w:ascii="仿宋_GB2312" w:hAnsi="仿宋_GB2312" w:eastAsia="仿宋_GB2312" w:cs="仿宋_GB2312"/>
          <w:b/>
          <w:sz w:val="52"/>
        </w:rPr>
        <w:t>项目合同</w:t>
      </w:r>
    </w:p>
    <w:p w14:paraId="6ECAB9FD">
      <w:pPr>
        <w:pStyle w:val="7"/>
        <w:ind w:left="1680"/>
        <w:jc w:val="both"/>
      </w:pPr>
      <w:r>
        <w:rPr>
          <w:rFonts w:ascii="仿宋_GB2312" w:hAnsi="仿宋_GB2312" w:eastAsia="仿宋_GB2312" w:cs="仿宋_GB2312"/>
          <w:b/>
          <w:sz w:val="32"/>
        </w:rPr>
        <w:t>甲方：广东南华工商职业学院</w:t>
      </w:r>
    </w:p>
    <w:p w14:paraId="10BC16A6">
      <w:pPr>
        <w:pStyle w:val="7"/>
        <w:jc w:val="both"/>
      </w:pPr>
      <w:r>
        <w:rPr>
          <w:rFonts w:ascii="仿宋_GB2312" w:hAnsi="仿宋_GB2312" w:eastAsia="仿宋_GB2312" w:cs="仿宋_GB2312"/>
          <w:b/>
          <w:sz w:val="32"/>
        </w:rPr>
        <w:t>统一社会信用代码：12440000G18466921R</w:t>
      </w:r>
    </w:p>
    <w:p w14:paraId="63033E45">
      <w:pPr>
        <w:pStyle w:val="7"/>
        <w:jc w:val="both"/>
      </w:pPr>
      <w:r>
        <w:rPr>
          <w:rFonts w:ascii="仿宋_GB2312" w:hAnsi="仿宋_GB2312" w:eastAsia="仿宋_GB2312" w:cs="仿宋_GB2312"/>
          <w:b/>
          <w:sz w:val="32"/>
        </w:rPr>
        <w:t>地址：清远市清城区东城街道学府路7号</w:t>
      </w:r>
    </w:p>
    <w:p w14:paraId="20CDC2AE">
      <w:pPr>
        <w:pStyle w:val="7"/>
        <w:jc w:val="both"/>
      </w:pPr>
      <w:r>
        <w:rPr>
          <w:rFonts w:ascii="仿宋_GB2312" w:hAnsi="仿宋_GB2312" w:eastAsia="仿宋_GB2312" w:cs="仿宋_GB2312"/>
          <w:b/>
          <w:sz w:val="32"/>
        </w:rPr>
        <w:t>乙方：</w:t>
      </w:r>
    </w:p>
    <w:p w14:paraId="527DA9D3">
      <w:pPr>
        <w:pStyle w:val="7"/>
        <w:jc w:val="both"/>
      </w:pPr>
      <w:r>
        <w:rPr>
          <w:rFonts w:ascii="仿宋_GB2312" w:hAnsi="仿宋_GB2312" w:eastAsia="仿宋_GB2312" w:cs="仿宋_GB2312"/>
          <w:b/>
          <w:sz w:val="32"/>
        </w:rPr>
        <w:t>统一社会信用代码：</w:t>
      </w:r>
    </w:p>
    <w:p w14:paraId="059048AA">
      <w:pPr>
        <w:pStyle w:val="7"/>
        <w:jc w:val="both"/>
      </w:pPr>
      <w:r>
        <w:rPr>
          <w:rFonts w:ascii="仿宋_GB2312" w:hAnsi="仿宋_GB2312" w:eastAsia="仿宋_GB2312" w:cs="仿宋_GB2312"/>
          <w:b/>
          <w:sz w:val="32"/>
        </w:rPr>
        <w:t xml:space="preserve">地址：                               </w:t>
      </w:r>
    </w:p>
    <w:p w14:paraId="6CA72D56">
      <w:pPr>
        <w:pStyle w:val="7"/>
        <w:spacing w:after="120"/>
        <w:jc w:val="left"/>
      </w:pPr>
      <w:r>
        <w:rPr>
          <w:rFonts w:ascii="仿宋_GB2312" w:hAnsi="仿宋_GB2312" w:eastAsia="仿宋_GB2312" w:cs="仿宋_GB2312"/>
          <w:color w:val="000000"/>
          <w:sz w:val="21"/>
        </w:rPr>
        <w:t>为保护甲乙双方合法权益，根据《中华人民共和国政府采购法》、《中华人民共和国民法典》等相关法律法规，签订本合同，并共同遵守。</w:t>
      </w:r>
    </w:p>
    <w:p w14:paraId="4873DD76">
      <w:pPr>
        <w:pStyle w:val="7"/>
        <w:jc w:val="left"/>
      </w:pPr>
      <w:r>
        <w:rPr>
          <w:rFonts w:ascii="仿宋_GB2312" w:hAnsi="仿宋_GB2312" w:eastAsia="仿宋_GB2312" w:cs="仿宋_GB2312"/>
          <w:b/>
          <w:color w:val="000000"/>
          <w:sz w:val="21"/>
        </w:rPr>
        <w:t>一、合同款项</w:t>
      </w:r>
    </w:p>
    <w:p w14:paraId="6E4895DC">
      <w:pPr>
        <w:pStyle w:val="7"/>
        <w:ind w:firstLine="460"/>
        <w:jc w:val="left"/>
      </w:pPr>
      <w:r>
        <w:rPr>
          <w:rFonts w:ascii="仿宋_GB2312" w:hAnsi="仿宋_GB2312" w:eastAsia="仿宋_GB2312" w:cs="仿宋_GB2312"/>
          <w:color w:val="000000"/>
          <w:sz w:val="21"/>
        </w:rPr>
        <w:t>1.合同总金额：￥，大写： 元（人民币）。</w:t>
      </w:r>
    </w:p>
    <w:p w14:paraId="348CACC4">
      <w:pPr>
        <w:pStyle w:val="7"/>
        <w:ind w:firstLine="460"/>
        <w:jc w:val="left"/>
      </w:pPr>
      <w:r>
        <w:rPr>
          <w:rFonts w:ascii="仿宋_GB2312" w:hAnsi="仿宋_GB2312" w:eastAsia="仿宋_GB2312" w:cs="仿宋_GB2312"/>
          <w:color w:val="000000"/>
          <w:sz w:val="21"/>
        </w:rPr>
        <w:t>2.本项目为交钥匙项目，合同总金额包含所有空调设备及配套设备的配件、辅材和安装、运输保险、装卸、培训辅导、质保期售后服务、全额含税发票、雇员费用、合同实施过程中的预见和不可预见费用等等为完成本项目所发生的全部费用。</w:t>
      </w:r>
    </w:p>
    <w:p w14:paraId="46C8EDDC">
      <w:pPr>
        <w:pStyle w:val="7"/>
        <w:ind w:firstLine="424"/>
        <w:jc w:val="left"/>
      </w:pPr>
      <w:r>
        <w:rPr>
          <w:rFonts w:ascii="仿宋_GB2312" w:hAnsi="仿宋_GB2312" w:eastAsia="仿宋_GB2312" w:cs="仿宋_GB2312"/>
          <w:color w:val="000000"/>
          <w:sz w:val="21"/>
        </w:rPr>
        <w:t>3.支付方式：</w:t>
      </w:r>
    </w:p>
    <w:p w14:paraId="61A84173">
      <w:pPr>
        <w:pStyle w:val="7"/>
        <w:ind w:firstLine="424"/>
        <w:jc w:val="left"/>
      </w:pPr>
      <w:r>
        <w:rPr>
          <w:rFonts w:ascii="仿宋_GB2312" w:hAnsi="仿宋_GB2312" w:eastAsia="仿宋_GB2312" w:cs="仿宋_GB2312"/>
          <w:color w:val="000000"/>
          <w:sz w:val="21"/>
        </w:rPr>
        <w:t>（1）合同签订后收到正式发票10工作日内支付总价的30%作为首付款。</w:t>
      </w:r>
    </w:p>
    <w:p w14:paraId="5182E88A">
      <w:pPr>
        <w:pStyle w:val="7"/>
        <w:ind w:firstLine="424"/>
        <w:jc w:val="left"/>
      </w:pPr>
      <w:r>
        <w:rPr>
          <w:rFonts w:ascii="仿宋_GB2312" w:hAnsi="仿宋_GB2312" w:eastAsia="仿宋_GB2312" w:cs="仿宋_GB2312"/>
          <w:color w:val="000000"/>
          <w:sz w:val="21"/>
        </w:rPr>
        <w:t>（2）空调按采购人需求分批次（不超过5批次）配送安装，每批次完成安装调试后收到正式发票10工作日内支付当批次空调货款及安装物料服务费的50%。</w:t>
      </w:r>
    </w:p>
    <w:p w14:paraId="07CE3181">
      <w:pPr>
        <w:pStyle w:val="7"/>
        <w:ind w:firstLine="424"/>
        <w:jc w:val="left"/>
      </w:pPr>
      <w:r>
        <w:rPr>
          <w:rFonts w:ascii="仿宋_GB2312" w:hAnsi="仿宋_GB2312" w:eastAsia="仿宋_GB2312" w:cs="仿宋_GB2312"/>
          <w:color w:val="000000"/>
          <w:sz w:val="21"/>
        </w:rPr>
        <w:t>（3）完成所有空调配送安装并经采购人组织验收合格后收到正式发票10工作日内支付总价的20%，结清余款。</w:t>
      </w:r>
    </w:p>
    <w:p w14:paraId="4B9FF3A1">
      <w:pPr>
        <w:pStyle w:val="7"/>
        <w:ind w:firstLine="424"/>
        <w:jc w:val="left"/>
      </w:pPr>
      <w:r>
        <w:rPr>
          <w:rFonts w:ascii="仿宋_GB2312" w:hAnsi="仿宋_GB2312" w:eastAsia="仿宋_GB2312" w:cs="仿宋_GB2312"/>
          <w:color w:val="000000"/>
          <w:sz w:val="21"/>
        </w:rPr>
        <w:t>（4）中标人申请货款同时，向采购人提供等值有效的发票及费用清单。</w:t>
      </w:r>
    </w:p>
    <w:p w14:paraId="3ADAE0AC">
      <w:pPr>
        <w:pStyle w:val="7"/>
        <w:ind w:firstLine="424"/>
        <w:jc w:val="left"/>
      </w:pPr>
      <w:r>
        <w:rPr>
          <w:rFonts w:ascii="仿宋_GB2312" w:hAnsi="仿宋_GB2312" w:eastAsia="仿宋_GB2312" w:cs="仿宋_GB2312"/>
          <w:color w:val="000000"/>
          <w:sz w:val="21"/>
        </w:rPr>
        <w:t>（5）甲方发起支付流程即视为甲方已付款，因财政拨款原因导致甲方逾期付款的，甲方不构成违约，不承担违约责任。</w:t>
      </w:r>
    </w:p>
    <w:p w14:paraId="50431693">
      <w:pPr>
        <w:pStyle w:val="7"/>
        <w:jc w:val="left"/>
      </w:pPr>
      <w:r>
        <w:rPr>
          <w:rFonts w:ascii="仿宋_GB2312" w:hAnsi="仿宋_GB2312" w:eastAsia="仿宋_GB2312" w:cs="仿宋_GB2312"/>
          <w:b/>
          <w:color w:val="000000"/>
          <w:sz w:val="21"/>
        </w:rPr>
        <w:t>二、合同标的</w:t>
      </w:r>
    </w:p>
    <w:p w14:paraId="09589AC7">
      <w:pPr>
        <w:pStyle w:val="7"/>
        <w:jc w:val="left"/>
      </w:pPr>
      <w:r>
        <w:rPr>
          <w:rFonts w:ascii="仿宋_GB2312" w:hAnsi="仿宋_GB2312" w:eastAsia="仿宋_GB2312" w:cs="仿宋_GB2312"/>
          <w:color w:val="000000"/>
          <w:sz w:val="21"/>
        </w:rPr>
        <w:t>（按采购需求及投标情况）</w:t>
      </w:r>
    </w:p>
    <w:p w14:paraId="527C4958">
      <w:pPr>
        <w:pStyle w:val="7"/>
        <w:jc w:val="left"/>
      </w:pPr>
      <w:r>
        <w:rPr>
          <w:rFonts w:ascii="仿宋_GB2312" w:hAnsi="仿宋_GB2312" w:eastAsia="仿宋_GB2312" w:cs="仿宋_GB2312"/>
          <w:b/>
          <w:color w:val="000000"/>
          <w:sz w:val="21"/>
        </w:rPr>
        <w:t>三、服务要求</w:t>
      </w:r>
    </w:p>
    <w:p w14:paraId="42398C9D">
      <w:pPr>
        <w:pStyle w:val="7"/>
        <w:ind w:left="465"/>
        <w:jc w:val="left"/>
      </w:pPr>
      <w:r>
        <w:rPr>
          <w:rFonts w:ascii="仿宋_GB2312" w:hAnsi="仿宋_GB2312" w:eastAsia="仿宋_GB2312" w:cs="仿宋_GB2312"/>
          <w:color w:val="000000"/>
          <w:sz w:val="21"/>
        </w:rPr>
        <w:t>（一）履约服务要求</w:t>
      </w:r>
    </w:p>
    <w:p w14:paraId="2D69BA22">
      <w:pPr>
        <w:pStyle w:val="7"/>
        <w:ind w:left="480"/>
        <w:jc w:val="left"/>
      </w:pPr>
      <w:r>
        <w:rPr>
          <w:rFonts w:ascii="仿宋_GB2312" w:hAnsi="仿宋_GB2312" w:eastAsia="仿宋_GB2312" w:cs="仿宋_GB2312"/>
          <w:color w:val="000000"/>
          <w:sz w:val="21"/>
        </w:rPr>
        <w:t>1.乙方应负责将货物配送到甲方指定地点，并摆放在指定的场所。</w:t>
      </w:r>
    </w:p>
    <w:p w14:paraId="6F385A59">
      <w:pPr>
        <w:pStyle w:val="7"/>
        <w:ind w:left="465" w:right="60"/>
        <w:jc w:val="left"/>
      </w:pPr>
      <w:r>
        <w:rPr>
          <w:rFonts w:ascii="仿宋_GB2312" w:hAnsi="仿宋_GB2312" w:eastAsia="仿宋_GB2312" w:cs="仿宋_GB2312"/>
          <w:color w:val="000000"/>
          <w:sz w:val="21"/>
        </w:rPr>
        <w:t>2.免费安装调试，本合同配件、辅材及服务费用为包干价。</w:t>
      </w:r>
    </w:p>
    <w:p w14:paraId="0346AB47">
      <w:pPr>
        <w:pStyle w:val="7"/>
        <w:ind w:left="465" w:right="60"/>
        <w:jc w:val="left"/>
      </w:pPr>
      <w:r>
        <w:rPr>
          <w:rFonts w:ascii="仿宋_GB2312" w:hAnsi="仿宋_GB2312" w:eastAsia="仿宋_GB2312" w:cs="仿宋_GB2312"/>
          <w:color w:val="000000"/>
          <w:sz w:val="21"/>
        </w:rPr>
        <w:t>3.乙方保证服务人员具有相关的从业资格证书，做好安全措施，乙方人员服务过程中发生人身、财产损害的，由乙方承担全部责任，甲方不承担责任。乙方导致甲方人员人身损害、甲方设施设备受损的，乙方承担全部责任，甲方不承担责任。</w:t>
      </w:r>
    </w:p>
    <w:p w14:paraId="204C6415">
      <w:pPr>
        <w:pStyle w:val="7"/>
        <w:ind w:left="465" w:right="60"/>
        <w:jc w:val="left"/>
      </w:pPr>
      <w:r>
        <w:rPr>
          <w:rFonts w:ascii="仿宋_GB2312" w:hAnsi="仿宋_GB2312" w:eastAsia="仿宋_GB2312" w:cs="仿宋_GB2312"/>
          <w:color w:val="000000"/>
          <w:sz w:val="21"/>
        </w:rPr>
        <w:t>4.甲方需确保安装现场符合安装条件（如电源适配、墙体承重达标等）。</w:t>
      </w:r>
    </w:p>
    <w:p w14:paraId="25EAFF6D">
      <w:pPr>
        <w:pStyle w:val="7"/>
        <w:ind w:left="465"/>
        <w:jc w:val="left"/>
      </w:pPr>
      <w:r>
        <w:rPr>
          <w:rFonts w:ascii="仿宋_GB2312" w:hAnsi="仿宋_GB2312" w:eastAsia="仿宋_GB2312" w:cs="仿宋_GB2312"/>
          <w:color w:val="000000"/>
          <w:sz w:val="21"/>
        </w:rPr>
        <w:t>（二）质保期服务要求</w:t>
      </w:r>
    </w:p>
    <w:p w14:paraId="53D81F25">
      <w:pPr>
        <w:pStyle w:val="7"/>
        <w:ind w:left="120" w:right="240" w:firstLine="335"/>
        <w:jc w:val="left"/>
      </w:pPr>
      <w:r>
        <w:rPr>
          <w:rFonts w:ascii="仿宋_GB2312" w:hAnsi="仿宋_GB2312" w:eastAsia="仿宋_GB2312" w:cs="仿宋_GB2312"/>
          <w:color w:val="000000"/>
          <w:sz w:val="21"/>
        </w:rPr>
        <w:t>1.质保期服务标准需与该产品出厂市价标准服务一致，同时包</w:t>
      </w:r>
      <w:r>
        <w:rPr>
          <w:rFonts w:ascii="仿宋_GB2312" w:hAnsi="仿宋_GB2312" w:eastAsia="仿宋_GB2312" w:cs="仿宋_GB2312"/>
          <w:color w:val="auto"/>
          <w:sz w:val="21"/>
        </w:rPr>
        <w:t>括整机</w:t>
      </w:r>
      <w:r>
        <w:rPr>
          <w:rFonts w:ascii="仿宋_GB2312" w:hAnsi="仿宋_GB2312" w:eastAsia="仿宋_GB2312" w:cs="仿宋_GB2312"/>
          <w:color w:val="auto"/>
          <w:sz w:val="21"/>
          <w:u w:val="single"/>
        </w:rPr>
        <w:t>6年</w:t>
      </w:r>
      <w:r>
        <w:rPr>
          <w:rFonts w:ascii="仿宋_GB2312" w:hAnsi="仿宋_GB2312" w:eastAsia="仿宋_GB2312" w:cs="仿宋_GB2312"/>
          <w:color w:val="auto"/>
          <w:sz w:val="21"/>
        </w:rPr>
        <w:t>质保</w:t>
      </w:r>
      <w:r>
        <w:rPr>
          <w:rFonts w:ascii="仿宋_GB2312" w:hAnsi="仿宋_GB2312" w:eastAsia="仿宋_GB2312" w:cs="仿宋_GB2312"/>
          <w:color w:val="000000"/>
          <w:sz w:val="21"/>
        </w:rPr>
        <w:t>（含冷媒）。</w:t>
      </w:r>
    </w:p>
    <w:p w14:paraId="2048FFCB">
      <w:pPr>
        <w:pStyle w:val="7"/>
        <w:ind w:left="120" w:right="240" w:firstLine="335"/>
        <w:jc w:val="left"/>
      </w:pPr>
      <w:r>
        <w:rPr>
          <w:rFonts w:ascii="仿宋_GB2312" w:hAnsi="仿宋_GB2312" w:eastAsia="仿宋_GB2312" w:cs="仿宋_GB2312"/>
          <w:color w:val="000000"/>
          <w:sz w:val="21"/>
        </w:rPr>
        <w:t>2.5×8小时技术支持服务，2小时电话响应，24小时内上门服务。</w:t>
      </w:r>
    </w:p>
    <w:p w14:paraId="6C20B393">
      <w:pPr>
        <w:pStyle w:val="7"/>
        <w:jc w:val="left"/>
      </w:pPr>
      <w:r>
        <w:rPr>
          <w:rFonts w:ascii="仿宋_GB2312" w:hAnsi="仿宋_GB2312" w:eastAsia="仿宋_GB2312" w:cs="仿宋_GB2312"/>
          <w:b/>
          <w:color w:val="000000"/>
          <w:sz w:val="21"/>
        </w:rPr>
        <w:t>四、交货时间、地点</w:t>
      </w:r>
    </w:p>
    <w:p w14:paraId="2B0F3154">
      <w:pPr>
        <w:pStyle w:val="7"/>
        <w:ind w:right="-165" w:firstLine="448"/>
        <w:jc w:val="left"/>
      </w:pPr>
      <w:r>
        <w:rPr>
          <w:rFonts w:ascii="仿宋_GB2312" w:hAnsi="仿宋_GB2312" w:eastAsia="仿宋_GB2312" w:cs="仿宋_GB2312"/>
          <w:color w:val="000000"/>
          <w:sz w:val="21"/>
        </w:rPr>
        <w:t>1.根据甲方具体需求分为批次安装。</w:t>
      </w:r>
    </w:p>
    <w:p w14:paraId="0DEB1129">
      <w:pPr>
        <w:pStyle w:val="7"/>
        <w:ind w:right="-165" w:firstLine="448"/>
        <w:jc w:val="left"/>
      </w:pPr>
      <w:r>
        <w:rPr>
          <w:rFonts w:ascii="仿宋_GB2312" w:hAnsi="仿宋_GB2312" w:eastAsia="仿宋_GB2312" w:cs="仿宋_GB2312"/>
          <w:color w:val="000000"/>
          <w:sz w:val="21"/>
        </w:rPr>
        <w:t>2.交货地点：广东省清远市清城区东城蟠龙园广东南华工商职业学院清远校区</w:t>
      </w:r>
    </w:p>
    <w:p w14:paraId="4ED9FAD1">
      <w:pPr>
        <w:pStyle w:val="7"/>
        <w:jc w:val="left"/>
      </w:pPr>
      <w:r>
        <w:rPr>
          <w:rFonts w:ascii="仿宋_GB2312" w:hAnsi="仿宋_GB2312" w:eastAsia="仿宋_GB2312" w:cs="仿宋_GB2312"/>
          <w:b/>
          <w:color w:val="000000"/>
          <w:sz w:val="21"/>
        </w:rPr>
        <w:t>五、验收标准</w:t>
      </w:r>
    </w:p>
    <w:p w14:paraId="254122F6">
      <w:pPr>
        <w:pStyle w:val="7"/>
        <w:ind w:right="-165" w:firstLine="448"/>
        <w:jc w:val="left"/>
      </w:pPr>
      <w:r>
        <w:rPr>
          <w:rFonts w:ascii="仿宋_GB2312" w:hAnsi="仿宋_GB2312" w:eastAsia="仿宋_GB2312" w:cs="仿宋_GB2312"/>
          <w:color w:val="000000"/>
          <w:sz w:val="21"/>
        </w:rPr>
        <w:t>1.装箱单（包括但不限于质量合格证书、保修证书、产品使用说明书及其他应随产品一同装箱的技术资料等）；</w:t>
      </w:r>
    </w:p>
    <w:p w14:paraId="765B5F93">
      <w:pPr>
        <w:pStyle w:val="7"/>
        <w:ind w:right="-165" w:firstLine="448"/>
        <w:jc w:val="left"/>
      </w:pPr>
      <w:r>
        <w:rPr>
          <w:rFonts w:ascii="仿宋_GB2312" w:hAnsi="仿宋_GB2312" w:eastAsia="仿宋_GB2312" w:cs="仿宋_GB2312"/>
          <w:color w:val="000000"/>
          <w:sz w:val="21"/>
        </w:rPr>
        <w:t>2.一次开箱合格率大于98%（百分之九十八）。</w:t>
      </w:r>
    </w:p>
    <w:p w14:paraId="0D58BD95">
      <w:pPr>
        <w:pStyle w:val="7"/>
        <w:jc w:val="left"/>
      </w:pPr>
      <w:r>
        <w:rPr>
          <w:rFonts w:ascii="仿宋_GB2312" w:hAnsi="仿宋_GB2312" w:eastAsia="仿宋_GB2312" w:cs="仿宋_GB2312"/>
          <w:b/>
          <w:color w:val="000000"/>
          <w:sz w:val="21"/>
        </w:rPr>
        <w:t>六、质量保证</w:t>
      </w:r>
    </w:p>
    <w:p w14:paraId="70D71E48">
      <w:pPr>
        <w:pStyle w:val="7"/>
        <w:ind w:right="-165" w:firstLine="448"/>
        <w:jc w:val="left"/>
      </w:pPr>
      <w:r>
        <w:rPr>
          <w:rFonts w:ascii="仿宋_GB2312" w:hAnsi="仿宋_GB2312" w:eastAsia="仿宋_GB2312" w:cs="仿宋_GB2312"/>
          <w:color w:val="000000"/>
          <w:sz w:val="21"/>
        </w:rPr>
        <w:t>1.乙方保证其向甲方提供的货物为全新的、完整的、未开封的、未使用过的原装合格正品，并保证在质保期内按照生产厂家的服务标准提供售后服务。</w:t>
      </w:r>
    </w:p>
    <w:p w14:paraId="7FAA0F18">
      <w:pPr>
        <w:pStyle w:val="7"/>
        <w:ind w:right="-165" w:firstLine="448"/>
        <w:jc w:val="left"/>
      </w:pPr>
      <w:r>
        <w:rPr>
          <w:rFonts w:ascii="仿宋_GB2312" w:hAnsi="仿宋_GB2312" w:eastAsia="仿宋_GB2312" w:cs="仿宋_GB2312"/>
          <w:color w:val="000000"/>
          <w:sz w:val="21"/>
        </w:rPr>
        <w:t>2.乙方所提供的合同货物的质量保证期自验收合格之日起开始计算，在质量保证期内向甲方提供免费技术服务。</w:t>
      </w:r>
    </w:p>
    <w:p w14:paraId="0E841B7D">
      <w:pPr>
        <w:pStyle w:val="7"/>
        <w:ind w:right="-165" w:firstLine="448"/>
        <w:jc w:val="left"/>
      </w:pPr>
      <w:r>
        <w:rPr>
          <w:rFonts w:ascii="仿宋_GB2312" w:hAnsi="仿宋_GB2312" w:eastAsia="仿宋_GB2312" w:cs="仿宋_GB2312"/>
          <w:color w:val="000000"/>
          <w:sz w:val="21"/>
        </w:rPr>
        <w:t>3.乙方保证提供的货物符合中华人民共和国国家相关标准、相关行业标准、本合同技术规范以及原厂商质量标准，并在出厂前通过原厂商质量测试和检验。</w:t>
      </w:r>
    </w:p>
    <w:p w14:paraId="3B693507">
      <w:pPr>
        <w:pStyle w:val="7"/>
        <w:ind w:right="-165" w:firstLine="448"/>
        <w:jc w:val="left"/>
      </w:pPr>
      <w:r>
        <w:rPr>
          <w:rFonts w:ascii="仿宋_GB2312" w:hAnsi="仿宋_GB2312" w:eastAsia="仿宋_GB2312" w:cs="仿宋_GB2312"/>
          <w:color w:val="000000"/>
          <w:sz w:val="21"/>
        </w:rPr>
        <w:t>4.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5059BF26">
      <w:pPr>
        <w:pStyle w:val="7"/>
        <w:ind w:right="-165" w:firstLine="448"/>
        <w:jc w:val="left"/>
      </w:pPr>
      <w:r>
        <w:rPr>
          <w:rFonts w:ascii="仿宋_GB2312" w:hAnsi="仿宋_GB2312" w:eastAsia="仿宋_GB2312" w:cs="仿宋_GB2312"/>
          <w:color w:val="000000"/>
          <w:sz w:val="21"/>
        </w:rPr>
        <w:t>5.乙方应在收到甲方的报修或技术服务要求的通知后，质量保证期内免费维修更换有缺陷的货物、部件或提供相应的质量保证期服务；质量保证期外提供同等条件的服务，可以收取相应费用。乙方未按照约定和要求提供维修或其他售后服务的，甲方有权委托第三方进行维修，所产生的费用由乙方承担。</w:t>
      </w:r>
    </w:p>
    <w:p w14:paraId="247B60D2">
      <w:pPr>
        <w:pStyle w:val="7"/>
        <w:ind w:left="75" w:right="-165" w:firstLine="6"/>
        <w:jc w:val="left"/>
      </w:pPr>
      <w:r>
        <w:rPr>
          <w:rFonts w:ascii="仿宋_GB2312" w:hAnsi="仿宋_GB2312" w:eastAsia="仿宋_GB2312" w:cs="仿宋_GB2312"/>
          <w:b/>
          <w:color w:val="000000"/>
          <w:sz w:val="21"/>
        </w:rPr>
        <w:t>七、违约责任</w:t>
      </w:r>
    </w:p>
    <w:p w14:paraId="1C868357">
      <w:pPr>
        <w:pStyle w:val="7"/>
        <w:ind w:right="-165" w:firstLine="448"/>
        <w:jc w:val="left"/>
      </w:pPr>
      <w:r>
        <w:rPr>
          <w:rFonts w:ascii="仿宋_GB2312" w:hAnsi="仿宋_GB2312" w:eastAsia="仿宋_GB2312" w:cs="仿宋_GB2312"/>
          <w:color w:val="000000"/>
          <w:sz w:val="21"/>
        </w:rPr>
        <w:t>1.如甲方无正当理由导致合同变更或者终止的，甲方依照合同约定对乙方受到的实际损失予以赔偿或者补偿。</w:t>
      </w:r>
    </w:p>
    <w:p w14:paraId="4F4D6F3E">
      <w:pPr>
        <w:pStyle w:val="7"/>
        <w:ind w:right="-165" w:firstLine="448"/>
        <w:jc w:val="left"/>
      </w:pPr>
      <w:r>
        <w:rPr>
          <w:rFonts w:ascii="仿宋_GB2312" w:hAnsi="仿宋_GB2312" w:eastAsia="仿宋_GB2312" w:cs="仿宋_GB2312"/>
          <w:color w:val="000000"/>
          <w:sz w:val="21"/>
        </w:rPr>
        <w:t>2.乙方逾期交付（包括安装）的，每逾期一日，按照合同总额0.1%/日的标准向甲方支付逾期违约金，逾期超过10日的，甲方有权解除合同，并要求乙方支付甲方因此遭受的全部损失。</w:t>
      </w:r>
    </w:p>
    <w:p w14:paraId="4EE0A0F2">
      <w:pPr>
        <w:pStyle w:val="7"/>
        <w:ind w:right="-165" w:firstLine="448"/>
        <w:jc w:val="left"/>
      </w:pPr>
      <w:r>
        <w:rPr>
          <w:rFonts w:ascii="仿宋_GB2312" w:hAnsi="仿宋_GB2312" w:eastAsia="仿宋_GB2312" w:cs="仿宋_GB2312"/>
          <w:color w:val="000000"/>
          <w:sz w:val="21"/>
        </w:rPr>
        <w:t>3.因产品质量问题、服务质量问题导致人员人身损害、甲方财产损害的，乙方承担全部责任。</w:t>
      </w:r>
    </w:p>
    <w:p w14:paraId="31538024">
      <w:pPr>
        <w:pStyle w:val="7"/>
        <w:ind w:right="-165" w:firstLine="448"/>
        <w:jc w:val="left"/>
      </w:pPr>
      <w:r>
        <w:rPr>
          <w:rFonts w:ascii="仿宋_GB2312" w:hAnsi="仿宋_GB2312" w:eastAsia="仿宋_GB2312" w:cs="仿宋_GB2312"/>
          <w:color w:val="000000"/>
          <w:sz w:val="21"/>
        </w:rPr>
        <w:t>4.乙方履行合同不符合约定的，甲方有权要求乙方整改，乙方不按甲方要求整改或者累计被要求整改超过3次的，甲方有权解除合同，并要求乙方支付合同总额30%的违约金，违约金不足以弥补甲方损失的，应予补足甲方全部损失。</w:t>
      </w:r>
    </w:p>
    <w:p w14:paraId="7BE4D326">
      <w:pPr>
        <w:pStyle w:val="7"/>
        <w:ind w:right="-165" w:firstLine="448"/>
        <w:jc w:val="left"/>
      </w:pPr>
      <w:r>
        <w:rPr>
          <w:rFonts w:ascii="仿宋_GB2312" w:hAnsi="仿宋_GB2312" w:eastAsia="仿宋_GB2312" w:cs="仿宋_GB2312"/>
          <w:color w:val="000000"/>
          <w:sz w:val="21"/>
        </w:rPr>
        <w:t>5.本合同所称损失，包括诉讼费、保全费用、律师费、公证费、鉴定费、差旅费等等费用。</w:t>
      </w:r>
    </w:p>
    <w:p w14:paraId="33DCA144">
      <w:pPr>
        <w:pStyle w:val="7"/>
        <w:jc w:val="left"/>
      </w:pPr>
      <w:r>
        <w:rPr>
          <w:rFonts w:ascii="仿宋_GB2312" w:hAnsi="仿宋_GB2312" w:eastAsia="仿宋_GB2312" w:cs="仿宋_GB2312"/>
          <w:b/>
          <w:color w:val="000000"/>
          <w:sz w:val="21"/>
        </w:rPr>
        <w:t>八、争议纠纷解决方式</w:t>
      </w:r>
    </w:p>
    <w:p w14:paraId="0C8C066D">
      <w:pPr>
        <w:pStyle w:val="7"/>
        <w:ind w:right="-165" w:firstLine="448"/>
        <w:jc w:val="left"/>
      </w:pPr>
      <w:r>
        <w:rPr>
          <w:rFonts w:ascii="仿宋_GB2312" w:hAnsi="仿宋_GB2312" w:eastAsia="仿宋_GB2312" w:cs="仿宋_GB2312"/>
          <w:color w:val="000000"/>
          <w:sz w:val="21"/>
        </w:rPr>
        <w:t>因本合同引起的争议，甲乙双方应首先通过友好协商解决。如果协商或调解不能解决争议，则按相关法律法规处理，由甲方所在地法院管辖。</w:t>
      </w:r>
    </w:p>
    <w:p w14:paraId="72519692">
      <w:pPr>
        <w:pStyle w:val="7"/>
        <w:jc w:val="left"/>
      </w:pPr>
      <w:r>
        <w:rPr>
          <w:rFonts w:ascii="仿宋_GB2312" w:hAnsi="仿宋_GB2312" w:eastAsia="仿宋_GB2312" w:cs="仿宋_GB2312"/>
          <w:b/>
          <w:color w:val="000000"/>
          <w:sz w:val="21"/>
        </w:rPr>
        <w:t>九、其他事项</w:t>
      </w:r>
    </w:p>
    <w:p w14:paraId="5D3F0470">
      <w:pPr>
        <w:pStyle w:val="7"/>
        <w:ind w:right="-165" w:firstLine="448"/>
        <w:jc w:val="left"/>
      </w:pPr>
      <w:r>
        <w:rPr>
          <w:rFonts w:ascii="仿宋_GB2312" w:hAnsi="仿宋_GB2312" w:eastAsia="仿宋_GB2312" w:cs="仿宋_GB2312"/>
          <w:color w:val="000000"/>
          <w:sz w:val="21"/>
        </w:rPr>
        <w:t>1.本合同需双方法定代表人或授权代表签字盖章生效，合同内容如遇国家、法规及政策另行有规定的，从其规定。</w:t>
      </w:r>
    </w:p>
    <w:p w14:paraId="3B56435E">
      <w:pPr>
        <w:pStyle w:val="7"/>
        <w:ind w:right="-165" w:firstLine="448"/>
        <w:jc w:val="left"/>
      </w:pPr>
      <w:r>
        <w:rPr>
          <w:rFonts w:ascii="仿宋_GB2312" w:hAnsi="仿宋_GB2312" w:eastAsia="仿宋_GB2312" w:cs="仿宋_GB2312"/>
          <w:color w:val="000000"/>
          <w:sz w:val="21"/>
        </w:rPr>
        <w:t>2.本合同一式陆份，双方各执叁份，具有同等法律效力。</w:t>
      </w:r>
    </w:p>
    <w:p w14:paraId="1AA934FC">
      <w:pPr>
        <w:pStyle w:val="7"/>
        <w:ind w:right="-165"/>
        <w:jc w:val="both"/>
      </w:pPr>
      <w:r>
        <w:rPr>
          <w:rFonts w:ascii="仿宋_GB2312" w:hAnsi="仿宋_GB2312" w:eastAsia="仿宋_GB2312" w:cs="仿宋_GB2312"/>
          <w:color w:val="000000"/>
          <w:sz w:val="21"/>
        </w:rPr>
        <w:t>甲方(盖章)：广东南华工商职业学院</w:t>
      </w:r>
    </w:p>
    <w:p w14:paraId="1BF387C7">
      <w:pPr>
        <w:pStyle w:val="7"/>
        <w:ind w:right="-165"/>
        <w:jc w:val="left"/>
      </w:pPr>
      <w:r>
        <w:rPr>
          <w:rFonts w:ascii="仿宋_GB2312" w:hAnsi="仿宋_GB2312" w:eastAsia="仿宋_GB2312" w:cs="仿宋_GB2312"/>
          <w:color w:val="000000"/>
          <w:sz w:val="21"/>
        </w:rPr>
        <w:t>单位地址：广东省清远市清城区东城街道学府路7号</w:t>
      </w:r>
    </w:p>
    <w:p w14:paraId="17FF5B77">
      <w:pPr>
        <w:pStyle w:val="7"/>
        <w:ind w:right="-165"/>
        <w:jc w:val="left"/>
      </w:pPr>
      <w:r>
        <w:rPr>
          <w:rFonts w:ascii="仿宋_GB2312" w:hAnsi="仿宋_GB2312" w:eastAsia="仿宋_GB2312" w:cs="仿宋_GB2312"/>
          <w:color w:val="000000"/>
          <w:sz w:val="21"/>
        </w:rPr>
        <w:t>法定代表人（签字或盖章）：</w:t>
      </w:r>
    </w:p>
    <w:p w14:paraId="3B624FAC">
      <w:pPr>
        <w:pStyle w:val="7"/>
        <w:ind w:right="-165"/>
        <w:jc w:val="left"/>
      </w:pPr>
      <w:r>
        <w:rPr>
          <w:rFonts w:ascii="仿宋_GB2312" w:hAnsi="仿宋_GB2312" w:eastAsia="仿宋_GB2312" w:cs="仿宋_GB2312"/>
          <w:color w:val="000000"/>
          <w:sz w:val="21"/>
        </w:rPr>
        <w:t>合同签订日期：         年   月    日</w:t>
      </w:r>
    </w:p>
    <w:p w14:paraId="2DA26F66">
      <w:pPr>
        <w:pStyle w:val="7"/>
        <w:ind w:left="465" w:right="-165" w:firstLine="6"/>
        <w:jc w:val="left"/>
      </w:pPr>
      <w:r>
        <w:rPr>
          <w:rFonts w:ascii="仿宋_GB2312" w:hAnsi="仿宋_GB2312" w:eastAsia="仿宋_GB2312" w:cs="仿宋_GB2312"/>
          <w:color w:val="000000"/>
          <w:sz w:val="21"/>
        </w:rPr>
        <w:t>乙方(盖章)：</w:t>
      </w:r>
    </w:p>
    <w:p w14:paraId="58DB69A8">
      <w:pPr>
        <w:pStyle w:val="7"/>
        <w:ind w:right="-165"/>
        <w:jc w:val="left"/>
      </w:pPr>
      <w:r>
        <w:rPr>
          <w:rFonts w:ascii="仿宋_GB2312" w:hAnsi="仿宋_GB2312" w:eastAsia="仿宋_GB2312" w:cs="仿宋_GB2312"/>
          <w:color w:val="000000"/>
          <w:sz w:val="21"/>
        </w:rPr>
        <w:t>开户银行：</w:t>
      </w:r>
    </w:p>
    <w:p w14:paraId="75B3298D">
      <w:pPr>
        <w:pStyle w:val="7"/>
        <w:ind w:right="-165"/>
        <w:jc w:val="left"/>
      </w:pPr>
      <w:r>
        <w:rPr>
          <w:rFonts w:ascii="仿宋_GB2312" w:hAnsi="仿宋_GB2312" w:eastAsia="仿宋_GB2312" w:cs="仿宋_GB2312"/>
          <w:color w:val="000000"/>
          <w:sz w:val="21"/>
        </w:rPr>
        <w:t>银行账号：</w:t>
      </w:r>
    </w:p>
    <w:p w14:paraId="3C065AA3">
      <w:pPr>
        <w:pStyle w:val="7"/>
        <w:ind w:right="-165"/>
        <w:jc w:val="left"/>
      </w:pPr>
      <w:r>
        <w:rPr>
          <w:rFonts w:ascii="仿宋_GB2312" w:hAnsi="仿宋_GB2312" w:eastAsia="仿宋_GB2312" w:cs="仿宋_GB2312"/>
          <w:color w:val="000000"/>
          <w:sz w:val="21"/>
        </w:rPr>
        <w:t>乙方联系人：</w:t>
      </w:r>
    </w:p>
    <w:p w14:paraId="275BE417">
      <w:pPr>
        <w:pStyle w:val="7"/>
        <w:ind w:right="-165"/>
        <w:jc w:val="left"/>
      </w:pPr>
      <w:r>
        <w:rPr>
          <w:rFonts w:ascii="仿宋_GB2312" w:hAnsi="仿宋_GB2312" w:eastAsia="仿宋_GB2312" w:cs="仿宋_GB2312"/>
          <w:color w:val="000000"/>
          <w:sz w:val="21"/>
        </w:rPr>
        <w:t>单位地址：</w:t>
      </w:r>
    </w:p>
    <w:p w14:paraId="484FB04E">
      <w:pPr>
        <w:pStyle w:val="7"/>
        <w:ind w:right="-165"/>
        <w:jc w:val="left"/>
      </w:pPr>
      <w:r>
        <w:rPr>
          <w:rFonts w:ascii="仿宋_GB2312" w:hAnsi="仿宋_GB2312" w:eastAsia="仿宋_GB2312" w:cs="仿宋_GB2312"/>
          <w:color w:val="000000"/>
          <w:sz w:val="21"/>
        </w:rPr>
        <w:t>联系电话：</w:t>
      </w:r>
    </w:p>
    <w:p w14:paraId="12DAD653">
      <w:pPr>
        <w:pStyle w:val="7"/>
        <w:ind w:right="-165"/>
        <w:jc w:val="left"/>
      </w:pPr>
      <w:r>
        <w:rPr>
          <w:rFonts w:ascii="仿宋_GB2312" w:hAnsi="仿宋_GB2312" w:eastAsia="仿宋_GB2312" w:cs="仿宋_GB2312"/>
          <w:color w:val="000000"/>
          <w:sz w:val="21"/>
        </w:rPr>
        <w:t>法定代表人（签字或盖章）：</w:t>
      </w:r>
    </w:p>
    <w:p w14:paraId="399F184A">
      <w:pPr>
        <w:pStyle w:val="7"/>
        <w:ind w:right="-165"/>
        <w:jc w:val="left"/>
      </w:pPr>
      <w:r>
        <w:rPr>
          <w:rFonts w:ascii="仿宋_GB2312" w:hAnsi="仿宋_GB2312" w:eastAsia="仿宋_GB2312" w:cs="仿宋_GB2312"/>
          <w:color w:val="000000"/>
          <w:sz w:val="21"/>
        </w:rPr>
        <w:t>合同签订日期：       年   月    日</w:t>
      </w:r>
    </w:p>
    <w:p w14:paraId="2C622E27">
      <w:pPr>
        <w:pStyle w:val="7"/>
        <w:jc w:val="left"/>
      </w:pPr>
      <w:r>
        <w:br w:type="textWrapping"/>
      </w:r>
    </w:p>
    <w:p w14:paraId="27328D03">
      <w:pPr>
        <w:pStyle w:val="7"/>
        <w:jc w:val="left"/>
      </w:pPr>
      <w:r>
        <w:rPr>
          <w:rFonts w:ascii="仿宋_GB2312" w:hAnsi="仿宋_GB2312" w:eastAsia="仿宋_GB2312" w:cs="仿宋_GB2312"/>
        </w:rPr>
        <w:t xml:space="preserve"> </w:t>
      </w:r>
    </w:p>
    <w:p w14:paraId="488C467B">
      <w:pPr>
        <w:pStyle w:val="7"/>
        <w:jc w:val="left"/>
      </w:pPr>
      <w:r>
        <w:rPr>
          <w:rFonts w:ascii="仿宋_GB2312" w:hAnsi="仿宋_GB2312" w:eastAsia="仿宋_GB2312" w:cs="仿宋_GB2312"/>
        </w:rPr>
        <w:t xml:space="preserve"> </w:t>
      </w:r>
    </w:p>
    <w:p w14:paraId="21BCB029">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7604935">
      <w:pPr>
        <w:pStyle w:val="7"/>
        <w:jc w:val="center"/>
        <w:outlineLvl w:val="1"/>
      </w:pPr>
      <w:r>
        <w:rPr>
          <w:rFonts w:ascii="仿宋_GB2312" w:hAnsi="仿宋_GB2312" w:eastAsia="仿宋_GB2312" w:cs="仿宋_GB2312"/>
          <w:b/>
          <w:sz w:val="36"/>
        </w:rPr>
        <w:t>第六章 投标文件格式与要求</w:t>
      </w:r>
    </w:p>
    <w:p w14:paraId="005BFEDB">
      <w:pPr>
        <w:pStyle w:val="7"/>
        <w:ind w:firstLine="480"/>
        <w:jc w:val="left"/>
      </w:pPr>
      <w:r>
        <w:rPr>
          <w:rFonts w:ascii="仿宋_GB2312" w:hAnsi="仿宋_GB2312" w:eastAsia="仿宋_GB2312" w:cs="仿宋_GB2312"/>
        </w:rPr>
        <w:t>注：投标人应提交证明其有资格参加投标和中标后有能力履行合同的相关文件，并作为其投标文件的一部分，所有文件必须真实可靠、不得伪造，否则将按相关规定予以处罚。</w:t>
      </w:r>
    </w:p>
    <w:p w14:paraId="68BF205B">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23C87C">
      <w:pPr>
        <w:pStyle w:val="7"/>
        <w:jc w:val="left"/>
      </w:pPr>
      <w:r>
        <w:rPr>
          <w:rFonts w:ascii="仿宋_GB2312" w:hAnsi="仿宋_GB2312" w:eastAsia="仿宋_GB2312" w:cs="仿宋_GB2312"/>
        </w:rPr>
        <w:t>　</w:t>
      </w:r>
    </w:p>
    <w:p w14:paraId="22F2089B">
      <w:pPr>
        <w:pStyle w:val="7"/>
        <w:jc w:val="left"/>
      </w:pPr>
      <w:r>
        <w:rPr>
          <w:rFonts w:ascii="仿宋_GB2312" w:hAnsi="仿宋_GB2312" w:eastAsia="仿宋_GB2312" w:cs="仿宋_GB2312"/>
        </w:rPr>
        <w:t>　</w:t>
      </w:r>
    </w:p>
    <w:p w14:paraId="0EDAFDB9">
      <w:pPr>
        <w:pStyle w:val="7"/>
        <w:jc w:val="left"/>
      </w:pPr>
      <w:r>
        <w:rPr>
          <w:rFonts w:ascii="仿宋_GB2312" w:hAnsi="仿宋_GB2312" w:eastAsia="仿宋_GB2312" w:cs="仿宋_GB2312"/>
        </w:rPr>
        <w:t>　</w:t>
      </w:r>
    </w:p>
    <w:p w14:paraId="7F73E505">
      <w:pPr>
        <w:pStyle w:val="7"/>
        <w:jc w:val="left"/>
      </w:pPr>
      <w:r>
        <w:rPr>
          <w:rFonts w:ascii="仿宋_GB2312" w:hAnsi="仿宋_GB2312" w:eastAsia="仿宋_GB2312" w:cs="仿宋_GB2312"/>
        </w:rPr>
        <w:t>　</w:t>
      </w:r>
    </w:p>
    <w:p w14:paraId="5A2BCEB0">
      <w:pPr>
        <w:pStyle w:val="7"/>
        <w:jc w:val="left"/>
      </w:pPr>
      <w:r>
        <w:rPr>
          <w:rFonts w:ascii="仿宋_GB2312" w:hAnsi="仿宋_GB2312" w:eastAsia="仿宋_GB2312" w:cs="仿宋_GB2312"/>
        </w:rPr>
        <w:t>　</w:t>
      </w:r>
    </w:p>
    <w:p w14:paraId="7E0872FD">
      <w:pPr>
        <w:pStyle w:val="7"/>
        <w:jc w:val="left"/>
      </w:pPr>
      <w:r>
        <w:rPr>
          <w:rFonts w:ascii="仿宋_GB2312" w:hAnsi="仿宋_GB2312" w:eastAsia="仿宋_GB2312" w:cs="仿宋_GB2312"/>
        </w:rPr>
        <w:t>　</w:t>
      </w:r>
    </w:p>
    <w:p w14:paraId="3CB5EA6F">
      <w:pPr>
        <w:pStyle w:val="7"/>
        <w:jc w:val="center"/>
        <w:outlineLvl w:val="0"/>
      </w:pPr>
      <w:r>
        <w:rPr>
          <w:rFonts w:ascii="仿宋_GB2312" w:hAnsi="仿宋_GB2312" w:eastAsia="仿宋_GB2312" w:cs="仿宋_GB2312"/>
          <w:b/>
          <w:sz w:val="48"/>
        </w:rPr>
        <w:t>投标文件</w:t>
      </w:r>
    </w:p>
    <w:p w14:paraId="2601F020">
      <w:pPr>
        <w:pStyle w:val="7"/>
        <w:jc w:val="center"/>
        <w:outlineLvl w:val="2"/>
      </w:pPr>
      <w:r>
        <w:rPr>
          <w:rFonts w:ascii="仿宋_GB2312" w:hAnsi="仿宋_GB2312" w:eastAsia="仿宋_GB2312" w:cs="仿宋_GB2312"/>
          <w:b/>
          <w:sz w:val="28"/>
        </w:rPr>
        <w:t>（正本/副本）</w:t>
      </w:r>
    </w:p>
    <w:p w14:paraId="32192398">
      <w:pPr>
        <w:pStyle w:val="7"/>
        <w:jc w:val="left"/>
      </w:pPr>
      <w:r>
        <w:rPr>
          <w:rFonts w:ascii="仿宋_GB2312" w:hAnsi="仿宋_GB2312" w:eastAsia="仿宋_GB2312" w:cs="仿宋_GB2312"/>
        </w:rPr>
        <w:t>　</w:t>
      </w:r>
    </w:p>
    <w:p w14:paraId="0F3272CE">
      <w:pPr>
        <w:pStyle w:val="7"/>
        <w:jc w:val="left"/>
      </w:pPr>
      <w:r>
        <w:rPr>
          <w:rFonts w:ascii="仿宋_GB2312" w:hAnsi="仿宋_GB2312" w:eastAsia="仿宋_GB2312" w:cs="仿宋_GB2312"/>
        </w:rPr>
        <w:t>　</w:t>
      </w:r>
    </w:p>
    <w:p w14:paraId="373387A3">
      <w:pPr>
        <w:pStyle w:val="7"/>
        <w:jc w:val="left"/>
      </w:pPr>
      <w:r>
        <w:rPr>
          <w:rFonts w:ascii="仿宋_GB2312" w:hAnsi="仿宋_GB2312" w:eastAsia="仿宋_GB2312" w:cs="仿宋_GB2312"/>
        </w:rPr>
        <w:t>　</w:t>
      </w:r>
    </w:p>
    <w:p w14:paraId="605B03B1">
      <w:pPr>
        <w:pStyle w:val="7"/>
        <w:jc w:val="center"/>
        <w:outlineLvl w:val="3"/>
      </w:pPr>
      <w:r>
        <w:rPr>
          <w:rFonts w:ascii="仿宋_GB2312" w:hAnsi="仿宋_GB2312" w:eastAsia="仿宋_GB2312" w:cs="仿宋_GB2312"/>
          <w:b/>
          <w:sz w:val="24"/>
        </w:rPr>
        <w:t>采购项目名称：2025年实训室空调货物及配套安装服务集中采购项目</w:t>
      </w:r>
    </w:p>
    <w:p w14:paraId="162C650F">
      <w:pPr>
        <w:pStyle w:val="7"/>
        <w:jc w:val="center"/>
        <w:outlineLvl w:val="3"/>
      </w:pPr>
      <w:r>
        <w:rPr>
          <w:rFonts w:ascii="仿宋_GB2312" w:hAnsi="仿宋_GB2312" w:eastAsia="仿宋_GB2312" w:cs="仿宋_GB2312"/>
          <w:b/>
          <w:sz w:val="24"/>
        </w:rPr>
        <w:t>采购项目编号：GPCGD25B804HG052F</w:t>
      </w:r>
    </w:p>
    <w:p w14:paraId="5E5DA307">
      <w:pPr>
        <w:pStyle w:val="7"/>
        <w:jc w:val="center"/>
        <w:outlineLvl w:val="3"/>
      </w:pPr>
      <w:r>
        <w:rPr>
          <w:rFonts w:ascii="仿宋_GB2312" w:hAnsi="仿宋_GB2312" w:eastAsia="仿宋_GB2312" w:cs="仿宋_GB2312"/>
          <w:b/>
          <w:sz w:val="24"/>
        </w:rPr>
        <w:t>所投采购包：第 包</w:t>
      </w:r>
    </w:p>
    <w:p w14:paraId="1FD6D1E2">
      <w:pPr>
        <w:pStyle w:val="7"/>
        <w:jc w:val="left"/>
      </w:pPr>
      <w:r>
        <w:rPr>
          <w:rFonts w:ascii="仿宋_GB2312" w:hAnsi="仿宋_GB2312" w:eastAsia="仿宋_GB2312" w:cs="仿宋_GB2312"/>
        </w:rPr>
        <w:t>　</w:t>
      </w:r>
    </w:p>
    <w:p w14:paraId="40F05A41">
      <w:pPr>
        <w:pStyle w:val="7"/>
        <w:jc w:val="left"/>
      </w:pPr>
      <w:r>
        <w:rPr>
          <w:rFonts w:ascii="仿宋_GB2312" w:hAnsi="仿宋_GB2312" w:eastAsia="仿宋_GB2312" w:cs="仿宋_GB2312"/>
        </w:rPr>
        <w:t>　</w:t>
      </w:r>
    </w:p>
    <w:p w14:paraId="71C195C0">
      <w:pPr>
        <w:pStyle w:val="7"/>
        <w:jc w:val="left"/>
      </w:pPr>
      <w:r>
        <w:rPr>
          <w:rFonts w:ascii="仿宋_GB2312" w:hAnsi="仿宋_GB2312" w:eastAsia="仿宋_GB2312" w:cs="仿宋_GB2312"/>
        </w:rPr>
        <w:t>　</w:t>
      </w:r>
    </w:p>
    <w:p w14:paraId="465FB74E">
      <w:pPr>
        <w:pStyle w:val="7"/>
        <w:jc w:val="left"/>
      </w:pPr>
      <w:r>
        <w:rPr>
          <w:rFonts w:ascii="仿宋_GB2312" w:hAnsi="仿宋_GB2312" w:eastAsia="仿宋_GB2312" w:cs="仿宋_GB2312"/>
        </w:rPr>
        <w:t>　</w:t>
      </w:r>
    </w:p>
    <w:p w14:paraId="2C213CB5">
      <w:pPr>
        <w:pStyle w:val="7"/>
        <w:jc w:val="left"/>
      </w:pPr>
      <w:r>
        <w:rPr>
          <w:rFonts w:ascii="仿宋_GB2312" w:hAnsi="仿宋_GB2312" w:eastAsia="仿宋_GB2312" w:cs="仿宋_GB2312"/>
        </w:rPr>
        <w:t>　</w:t>
      </w:r>
    </w:p>
    <w:p w14:paraId="30DA29AC">
      <w:pPr>
        <w:pStyle w:val="7"/>
        <w:jc w:val="left"/>
      </w:pPr>
      <w:r>
        <w:rPr>
          <w:rFonts w:ascii="仿宋_GB2312" w:hAnsi="仿宋_GB2312" w:eastAsia="仿宋_GB2312" w:cs="仿宋_GB2312"/>
        </w:rPr>
        <w:t>　</w:t>
      </w:r>
    </w:p>
    <w:p w14:paraId="51C3CC35">
      <w:pPr>
        <w:pStyle w:val="7"/>
        <w:jc w:val="center"/>
        <w:outlineLvl w:val="3"/>
      </w:pPr>
      <w:r>
        <w:rPr>
          <w:rFonts w:ascii="仿宋_GB2312" w:hAnsi="仿宋_GB2312" w:eastAsia="仿宋_GB2312" w:cs="仿宋_GB2312"/>
          <w:b/>
          <w:sz w:val="24"/>
        </w:rPr>
        <w:t>投标供应商名称：</w:t>
      </w:r>
    </w:p>
    <w:p w14:paraId="1EDBAE06">
      <w:pPr>
        <w:pStyle w:val="7"/>
        <w:jc w:val="center"/>
        <w:outlineLvl w:val="3"/>
      </w:pPr>
      <w:r>
        <w:rPr>
          <w:rFonts w:ascii="仿宋_GB2312" w:hAnsi="仿宋_GB2312" w:eastAsia="仿宋_GB2312" w:cs="仿宋_GB2312"/>
          <w:b/>
          <w:sz w:val="24"/>
        </w:rPr>
        <w:t>日期：年 月 日</w:t>
      </w:r>
    </w:p>
    <w:p w14:paraId="48A12DEA">
      <w:pPr>
        <w:pStyle w:val="7"/>
        <w:jc w:val="left"/>
      </w:pPr>
      <w:r>
        <w:rPr>
          <w:rFonts w:ascii="仿宋_GB2312" w:hAnsi="仿宋_GB2312" w:eastAsia="仿宋_GB2312" w:cs="仿宋_GB2312"/>
        </w:rPr>
        <w:t>　</w:t>
      </w:r>
    </w:p>
    <w:p w14:paraId="3D0BDE73">
      <w:pPr>
        <w:pStyle w:val="7"/>
        <w:jc w:val="left"/>
      </w:pPr>
      <w:r>
        <w:rPr>
          <w:rFonts w:ascii="仿宋_GB2312" w:hAnsi="仿宋_GB2312" w:eastAsia="仿宋_GB2312" w:cs="仿宋_GB2312"/>
        </w:rPr>
        <w:t>　</w:t>
      </w:r>
    </w:p>
    <w:p w14:paraId="7D5D988A">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B5D7FB">
      <w:pPr>
        <w:pStyle w:val="7"/>
        <w:jc w:val="center"/>
        <w:outlineLvl w:val="2"/>
      </w:pPr>
      <w:r>
        <w:rPr>
          <w:rFonts w:ascii="仿宋_GB2312" w:hAnsi="仿宋_GB2312" w:eastAsia="仿宋_GB2312" w:cs="仿宋_GB2312"/>
          <w:b/>
          <w:sz w:val="28"/>
        </w:rPr>
        <w:t>投标文件目录</w:t>
      </w:r>
    </w:p>
    <w:p w14:paraId="69C07C0A">
      <w:pPr>
        <w:pStyle w:val="7"/>
        <w:ind w:firstLine="480"/>
        <w:jc w:val="left"/>
      </w:pPr>
      <w:r>
        <w:rPr>
          <w:rFonts w:ascii="仿宋_GB2312" w:hAnsi="仿宋_GB2312" w:eastAsia="仿宋_GB2312" w:cs="仿宋_GB2312"/>
        </w:rPr>
        <w:t>一、投标函</w:t>
      </w:r>
    </w:p>
    <w:p w14:paraId="75D4773C">
      <w:pPr>
        <w:pStyle w:val="7"/>
        <w:ind w:firstLine="480"/>
        <w:jc w:val="left"/>
      </w:pPr>
      <w:r>
        <w:rPr>
          <w:rFonts w:ascii="仿宋_GB2312" w:hAnsi="仿宋_GB2312" w:eastAsia="仿宋_GB2312" w:cs="仿宋_GB2312"/>
        </w:rPr>
        <w:t>二、开标一览表</w:t>
      </w:r>
    </w:p>
    <w:p w14:paraId="6D82CB80">
      <w:pPr>
        <w:pStyle w:val="7"/>
        <w:ind w:firstLine="480"/>
        <w:jc w:val="left"/>
      </w:pPr>
      <w:r>
        <w:rPr>
          <w:rFonts w:ascii="仿宋_GB2312" w:hAnsi="仿宋_GB2312" w:eastAsia="仿宋_GB2312" w:cs="仿宋_GB2312"/>
        </w:rPr>
        <w:t>三、分项报价表</w:t>
      </w:r>
    </w:p>
    <w:p w14:paraId="6D510CD7">
      <w:pPr>
        <w:pStyle w:val="7"/>
        <w:ind w:firstLine="480"/>
        <w:jc w:val="left"/>
      </w:pPr>
      <w:r>
        <w:rPr>
          <w:rFonts w:ascii="仿宋_GB2312" w:hAnsi="仿宋_GB2312" w:eastAsia="仿宋_GB2312" w:cs="仿宋_GB2312"/>
        </w:rPr>
        <w:t>四、政策适用性说明</w:t>
      </w:r>
    </w:p>
    <w:p w14:paraId="24D588AF">
      <w:pPr>
        <w:pStyle w:val="7"/>
        <w:ind w:firstLine="480"/>
        <w:jc w:val="left"/>
      </w:pPr>
      <w:r>
        <w:rPr>
          <w:rFonts w:ascii="仿宋_GB2312" w:hAnsi="仿宋_GB2312" w:eastAsia="仿宋_GB2312" w:cs="仿宋_GB2312"/>
        </w:rPr>
        <w:t>五、法定代表人证明书</w:t>
      </w:r>
    </w:p>
    <w:p w14:paraId="4ABB9ACF">
      <w:pPr>
        <w:pStyle w:val="7"/>
        <w:ind w:firstLine="480"/>
        <w:jc w:val="left"/>
      </w:pPr>
      <w:r>
        <w:rPr>
          <w:rFonts w:ascii="仿宋_GB2312" w:hAnsi="仿宋_GB2312" w:eastAsia="仿宋_GB2312" w:cs="仿宋_GB2312"/>
        </w:rPr>
        <w:t>六、法定代表人授权书</w:t>
      </w:r>
    </w:p>
    <w:p w14:paraId="0E30EFA3">
      <w:pPr>
        <w:pStyle w:val="7"/>
        <w:ind w:firstLine="480"/>
        <w:jc w:val="left"/>
      </w:pPr>
      <w:r>
        <w:rPr>
          <w:rFonts w:ascii="仿宋_GB2312" w:hAnsi="仿宋_GB2312" w:eastAsia="仿宋_GB2312" w:cs="仿宋_GB2312"/>
        </w:rPr>
        <w:t>七、投标保证金</w:t>
      </w:r>
    </w:p>
    <w:p w14:paraId="40E52062">
      <w:pPr>
        <w:pStyle w:val="7"/>
        <w:ind w:firstLine="480"/>
        <w:jc w:val="left"/>
      </w:pPr>
      <w:r>
        <w:rPr>
          <w:rFonts w:ascii="仿宋_GB2312" w:hAnsi="仿宋_GB2312" w:eastAsia="仿宋_GB2312" w:cs="仿宋_GB2312"/>
        </w:rPr>
        <w:t>八、提供具有独立承担民事责任的能力的证明材料</w:t>
      </w:r>
    </w:p>
    <w:p w14:paraId="0816C5EB">
      <w:pPr>
        <w:pStyle w:val="7"/>
        <w:ind w:firstLine="480"/>
        <w:jc w:val="left"/>
      </w:pPr>
      <w:r>
        <w:rPr>
          <w:rFonts w:ascii="仿宋_GB2312" w:hAnsi="仿宋_GB2312" w:eastAsia="仿宋_GB2312" w:cs="仿宋_GB2312"/>
        </w:rPr>
        <w:t>九、资格性审查要求的其他资质证明文件</w:t>
      </w:r>
    </w:p>
    <w:p w14:paraId="6D516BF2">
      <w:pPr>
        <w:pStyle w:val="7"/>
        <w:ind w:firstLine="480"/>
        <w:jc w:val="left"/>
      </w:pPr>
      <w:r>
        <w:rPr>
          <w:rFonts w:ascii="仿宋_GB2312" w:hAnsi="仿宋_GB2312" w:eastAsia="仿宋_GB2312" w:cs="仿宋_GB2312"/>
        </w:rPr>
        <w:t>十、承诺函</w:t>
      </w:r>
    </w:p>
    <w:p w14:paraId="3D39DFDF">
      <w:pPr>
        <w:pStyle w:val="7"/>
        <w:ind w:firstLine="480"/>
        <w:jc w:val="left"/>
      </w:pPr>
      <w:r>
        <w:rPr>
          <w:rFonts w:ascii="仿宋_GB2312" w:hAnsi="仿宋_GB2312" w:eastAsia="仿宋_GB2312" w:cs="仿宋_GB2312"/>
        </w:rPr>
        <w:t>十一、中小企业声明函</w:t>
      </w:r>
    </w:p>
    <w:p w14:paraId="0A6ACBDA">
      <w:pPr>
        <w:pStyle w:val="7"/>
        <w:ind w:firstLine="480"/>
        <w:jc w:val="left"/>
      </w:pPr>
      <w:r>
        <w:rPr>
          <w:rFonts w:ascii="仿宋_GB2312" w:hAnsi="仿宋_GB2312" w:eastAsia="仿宋_GB2312" w:cs="仿宋_GB2312"/>
        </w:rPr>
        <w:t>十二、监狱企业</w:t>
      </w:r>
    </w:p>
    <w:p w14:paraId="0BAAB6B6">
      <w:pPr>
        <w:pStyle w:val="7"/>
        <w:ind w:firstLine="480"/>
        <w:jc w:val="left"/>
      </w:pPr>
      <w:r>
        <w:rPr>
          <w:rFonts w:ascii="仿宋_GB2312" w:hAnsi="仿宋_GB2312" w:eastAsia="仿宋_GB2312" w:cs="仿宋_GB2312"/>
        </w:rPr>
        <w:t>十三、残疾人福利性单位声明函</w:t>
      </w:r>
    </w:p>
    <w:p w14:paraId="525DC8E5">
      <w:pPr>
        <w:pStyle w:val="7"/>
        <w:ind w:firstLine="480"/>
        <w:jc w:val="left"/>
      </w:pPr>
      <w:r>
        <w:rPr>
          <w:rFonts w:ascii="仿宋_GB2312" w:hAnsi="仿宋_GB2312" w:eastAsia="仿宋_GB2312" w:cs="仿宋_GB2312"/>
        </w:rPr>
        <w:t>十四、联合体共同投标协议书</w:t>
      </w:r>
    </w:p>
    <w:p w14:paraId="6A726119">
      <w:pPr>
        <w:pStyle w:val="7"/>
        <w:ind w:firstLine="480"/>
        <w:jc w:val="left"/>
      </w:pPr>
      <w:r>
        <w:rPr>
          <w:rFonts w:ascii="仿宋_GB2312" w:hAnsi="仿宋_GB2312" w:eastAsia="仿宋_GB2312" w:cs="仿宋_GB2312"/>
        </w:rPr>
        <w:t>十五、分包意向协议书</w:t>
      </w:r>
    </w:p>
    <w:p w14:paraId="777D7499">
      <w:pPr>
        <w:pStyle w:val="7"/>
        <w:ind w:firstLine="480"/>
        <w:jc w:val="left"/>
      </w:pPr>
      <w:r>
        <w:rPr>
          <w:rFonts w:ascii="仿宋_GB2312" w:hAnsi="仿宋_GB2312" w:eastAsia="仿宋_GB2312" w:cs="仿宋_GB2312"/>
        </w:rPr>
        <w:t>十六、投标人业绩情况表</w:t>
      </w:r>
    </w:p>
    <w:p w14:paraId="7ED685BD">
      <w:pPr>
        <w:pStyle w:val="7"/>
        <w:ind w:firstLine="480"/>
        <w:jc w:val="left"/>
      </w:pPr>
      <w:r>
        <w:rPr>
          <w:rFonts w:ascii="仿宋_GB2312" w:hAnsi="仿宋_GB2312" w:eastAsia="仿宋_GB2312" w:cs="仿宋_GB2312"/>
        </w:rPr>
        <w:t>十七、技术和服务要求响应表</w:t>
      </w:r>
    </w:p>
    <w:p w14:paraId="6D7E38B9">
      <w:pPr>
        <w:pStyle w:val="7"/>
        <w:ind w:firstLine="480"/>
        <w:jc w:val="left"/>
      </w:pPr>
      <w:r>
        <w:rPr>
          <w:rFonts w:ascii="仿宋_GB2312" w:hAnsi="仿宋_GB2312" w:eastAsia="仿宋_GB2312" w:cs="仿宋_GB2312"/>
        </w:rPr>
        <w:t>十八、商务条件响应表</w:t>
      </w:r>
    </w:p>
    <w:p w14:paraId="6500DA21">
      <w:pPr>
        <w:pStyle w:val="7"/>
        <w:ind w:firstLine="480"/>
        <w:jc w:val="left"/>
      </w:pPr>
      <w:r>
        <w:rPr>
          <w:rFonts w:ascii="仿宋_GB2312" w:hAnsi="仿宋_GB2312" w:eastAsia="仿宋_GB2312" w:cs="仿宋_GB2312"/>
        </w:rPr>
        <w:t>十九、履约进度计划表</w:t>
      </w:r>
    </w:p>
    <w:p w14:paraId="73CC0F57">
      <w:pPr>
        <w:pStyle w:val="7"/>
        <w:ind w:firstLine="480"/>
        <w:jc w:val="left"/>
      </w:pPr>
      <w:r>
        <w:rPr>
          <w:rFonts w:ascii="仿宋_GB2312" w:hAnsi="仿宋_GB2312" w:eastAsia="仿宋_GB2312" w:cs="仿宋_GB2312"/>
        </w:rPr>
        <w:t>二十、各类证明材料</w:t>
      </w:r>
    </w:p>
    <w:p w14:paraId="3DCA5F69">
      <w:pPr>
        <w:pStyle w:val="7"/>
        <w:ind w:firstLine="480"/>
        <w:jc w:val="left"/>
      </w:pPr>
      <w:r>
        <w:rPr>
          <w:rFonts w:ascii="仿宋_GB2312" w:hAnsi="仿宋_GB2312" w:eastAsia="仿宋_GB2312" w:cs="仿宋_GB2312"/>
        </w:rPr>
        <w:t>二十一、采购代理服务费支付承诺书</w:t>
      </w:r>
    </w:p>
    <w:p w14:paraId="681854B0">
      <w:pPr>
        <w:pStyle w:val="7"/>
        <w:ind w:firstLine="480"/>
        <w:jc w:val="left"/>
      </w:pPr>
      <w:r>
        <w:rPr>
          <w:rFonts w:ascii="仿宋_GB2312" w:hAnsi="仿宋_GB2312" w:eastAsia="仿宋_GB2312" w:cs="仿宋_GB2312"/>
        </w:rPr>
        <w:t>二十二、需要采购人提供的附加条件</w:t>
      </w:r>
    </w:p>
    <w:p w14:paraId="3F572133">
      <w:pPr>
        <w:pStyle w:val="7"/>
        <w:ind w:firstLine="480"/>
        <w:jc w:val="left"/>
      </w:pPr>
      <w:r>
        <w:rPr>
          <w:rFonts w:ascii="仿宋_GB2312" w:hAnsi="仿宋_GB2312" w:eastAsia="仿宋_GB2312" w:cs="仿宋_GB2312"/>
        </w:rPr>
        <w:t>二十三、项目实施方案、质量保证及售后服务承诺等</w:t>
      </w:r>
    </w:p>
    <w:p w14:paraId="235F9B25">
      <w:pPr>
        <w:pStyle w:val="7"/>
        <w:ind w:firstLine="480"/>
        <w:jc w:val="left"/>
      </w:pPr>
      <w:r>
        <w:rPr>
          <w:rFonts w:ascii="仿宋_GB2312" w:hAnsi="仿宋_GB2312" w:eastAsia="仿宋_GB2312" w:cs="仿宋_GB2312"/>
        </w:rPr>
        <w:t>二十四、附件</w:t>
      </w:r>
    </w:p>
    <w:p w14:paraId="5CA352C2">
      <w:pPr>
        <w:pStyle w:val="7"/>
        <w:ind w:firstLine="480"/>
        <w:jc w:val="left"/>
      </w:pPr>
      <w:r>
        <w:rPr>
          <w:rFonts w:ascii="仿宋_GB2312" w:hAnsi="仿宋_GB2312" w:eastAsia="仿宋_GB2312" w:cs="仿宋_GB2312"/>
        </w:rPr>
        <w:t>二十五、政府采购履约担保函、采购合同履约保险凭证</w:t>
      </w:r>
    </w:p>
    <w:p w14:paraId="06BB4D00">
      <w:pPr>
        <w:pStyle w:val="7"/>
        <w:ind w:firstLine="480"/>
        <w:jc w:val="left"/>
      </w:pPr>
      <w:r>
        <w:rPr>
          <w:rFonts w:ascii="仿宋_GB2312" w:hAnsi="仿宋_GB2312" w:eastAsia="仿宋_GB2312" w:cs="仿宋_GB2312"/>
        </w:rPr>
        <w:t>二十六、询问函、质疑函、投诉书格式</w:t>
      </w:r>
    </w:p>
    <w:p w14:paraId="3C09B806">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5D6682B">
      <w:pPr>
        <w:pStyle w:val="7"/>
        <w:jc w:val="left"/>
        <w:outlineLvl w:val="2"/>
      </w:pPr>
      <w:r>
        <w:rPr>
          <w:rFonts w:ascii="仿宋_GB2312" w:hAnsi="仿宋_GB2312" w:eastAsia="仿宋_GB2312" w:cs="仿宋_GB2312"/>
          <w:b/>
          <w:sz w:val="28"/>
        </w:rPr>
        <w:t>格式一：投标函</w:t>
      </w:r>
    </w:p>
    <w:p w14:paraId="705BFCA3">
      <w:pPr>
        <w:pStyle w:val="7"/>
        <w:ind w:firstLine="480"/>
        <w:jc w:val="center"/>
        <w:outlineLvl w:val="3"/>
      </w:pPr>
      <w:r>
        <w:rPr>
          <w:rFonts w:ascii="仿宋_GB2312" w:hAnsi="仿宋_GB2312" w:eastAsia="仿宋_GB2312" w:cs="仿宋_GB2312"/>
          <w:b/>
          <w:sz w:val="24"/>
        </w:rPr>
        <w:t>投 标 函</w:t>
      </w:r>
    </w:p>
    <w:p w14:paraId="20F504D7">
      <w:pPr>
        <w:pStyle w:val="7"/>
        <w:ind w:firstLine="480"/>
        <w:jc w:val="left"/>
      </w:pPr>
      <w:r>
        <w:rPr>
          <w:rFonts w:ascii="仿宋_GB2312" w:hAnsi="仿宋_GB2312" w:eastAsia="仿宋_GB2312" w:cs="仿宋_GB2312"/>
        </w:rPr>
        <w:t>致：广东省政府采购中心</w:t>
      </w:r>
    </w:p>
    <w:p w14:paraId="07899A62">
      <w:pPr>
        <w:pStyle w:val="7"/>
        <w:ind w:firstLine="480"/>
        <w:jc w:val="left"/>
      </w:pPr>
      <w:r>
        <w:rPr>
          <w:rFonts w:ascii="仿宋_GB2312" w:hAnsi="仿宋_GB2312" w:eastAsia="仿宋_GB2312" w:cs="仿宋_GB2312"/>
        </w:rPr>
        <w:t>你方组织的“2025年实训室空调货物及配套安装服务集中采购项目”项目的招标[采购项目编号为：GPCGD25B804HG052F ]，我方愿参与投标。</w:t>
      </w:r>
    </w:p>
    <w:p w14:paraId="1CD48B9D">
      <w:pPr>
        <w:pStyle w:val="7"/>
        <w:ind w:firstLine="480"/>
        <w:jc w:val="left"/>
      </w:pPr>
      <w:r>
        <w:rPr>
          <w:rFonts w:ascii="仿宋_GB2312" w:hAnsi="仿宋_GB2312" w:eastAsia="仿宋_GB2312" w:cs="仿宋_GB2312"/>
        </w:rPr>
        <w:t>我方确认收到贵方提供的“2025年实训室空调货物及配套安装服务集中采购项目”项目的招标文件的全部内容。</w:t>
      </w:r>
    </w:p>
    <w:p w14:paraId="3A1C4E17">
      <w:pPr>
        <w:pStyle w:val="7"/>
        <w:ind w:firstLine="480"/>
        <w:jc w:val="left"/>
      </w:pPr>
      <w:r>
        <w:rPr>
          <w:rFonts w:ascii="仿宋_GB2312" w:hAnsi="仿宋_GB2312" w:eastAsia="仿宋_GB2312" w:cs="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4BDD2509">
      <w:pPr>
        <w:pStyle w:val="7"/>
        <w:ind w:firstLine="480"/>
        <w:jc w:val="left"/>
      </w:pPr>
      <w:r>
        <w:rPr>
          <w:rFonts w:ascii="仿宋_GB2312" w:hAnsi="仿宋_GB2312" w:eastAsia="仿宋_GB2312" w:cs="仿宋_GB2312"/>
        </w:rPr>
        <w:t>(投标人名称)作为投标人正式授权(授权代表全名,职务)代表我方全权处理有关本投标的一切事宜。</w:t>
      </w:r>
    </w:p>
    <w:p w14:paraId="2D34D69E">
      <w:pPr>
        <w:pStyle w:val="7"/>
        <w:ind w:firstLine="480"/>
        <w:jc w:val="left"/>
      </w:pPr>
      <w:r>
        <w:rPr>
          <w:rFonts w:ascii="仿宋_GB2312" w:hAnsi="仿宋_GB2312" w:eastAsia="仿宋_GB2312" w:cs="仿宋_GB2312"/>
        </w:rPr>
        <w:t>我方已完全明白招标文件的所有条款要求，并申明如下：</w:t>
      </w:r>
    </w:p>
    <w:p w14:paraId="465CE2C9">
      <w:pPr>
        <w:pStyle w:val="7"/>
        <w:ind w:firstLine="480"/>
        <w:jc w:val="left"/>
      </w:pPr>
      <w:r>
        <w:rPr>
          <w:rFonts w:ascii="仿宋_GB2312" w:hAnsi="仿宋_GB2312" w:eastAsia="仿宋_GB2312" w:cs="仿宋_GB2312"/>
        </w:rPr>
        <w:t>（一）按招标文件提供的全部货物与相关服务的投标总价详见《开标一览表》。</w:t>
      </w:r>
    </w:p>
    <w:p w14:paraId="045A5F02">
      <w:pPr>
        <w:pStyle w:val="7"/>
        <w:ind w:firstLine="480"/>
        <w:jc w:val="left"/>
      </w:pPr>
      <w:r>
        <w:rPr>
          <w:rFonts w:ascii="仿宋_GB2312" w:hAnsi="仿宋_GB2312" w:eastAsia="仿宋_GB2312" w:cs="仿宋_GB2312"/>
        </w:rPr>
        <w:t>（二）本投标文件的有效期为从提交投标（响应）文件的截止之日起 90 日历天。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1C1E0A53">
      <w:pPr>
        <w:pStyle w:val="7"/>
        <w:ind w:firstLine="480"/>
        <w:jc w:val="left"/>
      </w:pPr>
      <w:r>
        <w:rPr>
          <w:rFonts w:ascii="仿宋_GB2312" w:hAnsi="仿宋_GB2312" w:eastAsia="仿宋_GB2312" w:cs="仿宋_GB2312"/>
        </w:rPr>
        <w:t>（三）我方明白并同意，在规定的开标日之后，投标有效期之内撤回投标或中标后不按规定与采购人签订合同或不提交履约保证金, 则贵方将不予退还投标保证金。</w:t>
      </w:r>
    </w:p>
    <w:p w14:paraId="10737DFA">
      <w:pPr>
        <w:pStyle w:val="7"/>
        <w:ind w:firstLine="480"/>
        <w:jc w:val="left"/>
      </w:pPr>
      <w:r>
        <w:rPr>
          <w:rFonts w:ascii="仿宋_GB2312" w:hAnsi="仿宋_GB2312" w:eastAsia="仿宋_GB2312" w:cs="仿宋_GB2312"/>
        </w:rPr>
        <w:t>（四）我方愿意向贵方提供任何与本项报价有关的数据、情况和技术资料。若贵方需要，我方愿意提供我方作出的一切承诺的证明材料。</w:t>
      </w:r>
    </w:p>
    <w:p w14:paraId="452496D7">
      <w:pPr>
        <w:pStyle w:val="7"/>
        <w:ind w:firstLine="480"/>
        <w:jc w:val="left"/>
      </w:pPr>
      <w:r>
        <w:rPr>
          <w:rFonts w:ascii="仿宋_GB2312" w:hAnsi="仿宋_GB2312" w:eastAsia="仿宋_GB2312" w:cs="仿宋_GB2312"/>
        </w:rPr>
        <w:t>（五）我方理解贵方不一定接受最低投标价或任何贵方可能收到的投标。</w:t>
      </w:r>
    </w:p>
    <w:p w14:paraId="700BB398">
      <w:pPr>
        <w:pStyle w:val="7"/>
        <w:ind w:firstLine="480"/>
        <w:jc w:val="left"/>
      </w:pPr>
      <w:r>
        <w:rPr>
          <w:rFonts w:ascii="仿宋_GB2312" w:hAnsi="仿宋_GB2312" w:eastAsia="仿宋_GB2312" w:cs="仿宋_GB2312"/>
        </w:rPr>
        <w:t>（六）我方如果中标，将保证履行招标文件及其澄清、修改文件（如果有）中的全部责任和义务，按质、按量、按期完成《采购需求》及《合同书》中的全部任务。</w:t>
      </w:r>
    </w:p>
    <w:p w14:paraId="16AB0A57">
      <w:pPr>
        <w:pStyle w:val="7"/>
        <w:ind w:firstLine="480"/>
        <w:jc w:val="left"/>
      </w:pPr>
      <w:r>
        <w:rPr>
          <w:rFonts w:ascii="仿宋_GB2312" w:hAnsi="仿宋_GB2312" w:eastAsia="仿宋_GB2312" w:cs="仿宋_GB2312"/>
        </w:rPr>
        <w:t>（七）我方作为法律、财务和运作上独立于采购人、采购代理机构的投标人，在此保证所提交的所有文件和全部说明是真实的和正确的。</w:t>
      </w:r>
    </w:p>
    <w:p w14:paraId="07D3E875">
      <w:pPr>
        <w:pStyle w:val="7"/>
        <w:ind w:firstLine="480"/>
        <w:jc w:val="left"/>
      </w:pPr>
      <w:r>
        <w:rPr>
          <w:rFonts w:ascii="仿宋_GB2312" w:hAnsi="仿宋_GB2312" w:eastAsia="仿宋_GB2312" w:cs="仿宋_GB2312"/>
        </w:rPr>
        <w:t>（八）我方投标报价已包含应向知识产权所有权人支付的所有相关税费，并保证采购人在中国使用我方提供的货物时，如有第三方提出侵犯其知识产权主张的，责任由我方承担。</w:t>
      </w:r>
    </w:p>
    <w:p w14:paraId="24EB85DB">
      <w:pPr>
        <w:pStyle w:val="7"/>
        <w:ind w:firstLine="480"/>
        <w:jc w:val="left"/>
      </w:pPr>
      <w:r>
        <w:rPr>
          <w:rFonts w:ascii="仿宋_GB2312" w:hAnsi="仿宋_GB2312" w:eastAsia="仿宋_GB2312" w:cs="仿宋_GB2312"/>
        </w:rPr>
        <w:t>（九）我方接受采购人委托向贵方支付代理服务费，项目总报价已包含代理服务费，如果被确定为中标供应商，承诺向贵方足额支付。（若采购人支付代理服务费，则此条不适用）</w:t>
      </w:r>
    </w:p>
    <w:p w14:paraId="32938240">
      <w:pPr>
        <w:pStyle w:val="7"/>
        <w:ind w:firstLine="480"/>
        <w:jc w:val="left"/>
      </w:pPr>
      <w:r>
        <w:rPr>
          <w:rFonts w:ascii="仿宋_GB2312" w:hAnsi="仿宋_GB2312" w:eastAsia="仿宋_GB2312" w:cs="仿宋_GB2312"/>
        </w:rPr>
        <w:t>（十）我方与其他投标人不存在单位负责人为同一人或者存在直接控股、管理关系。</w:t>
      </w:r>
    </w:p>
    <w:p w14:paraId="565F7A69">
      <w:pPr>
        <w:pStyle w:val="7"/>
        <w:ind w:firstLine="480"/>
        <w:jc w:val="left"/>
      </w:pPr>
      <w:r>
        <w:rPr>
          <w:rFonts w:ascii="仿宋_GB2312" w:hAnsi="仿宋_GB2312" w:eastAsia="仿宋_GB2312" w:cs="仿宋_GB2312"/>
        </w:rPr>
        <w:t>（十一）我方未存在《中华人民共和国政府采购法实施条例》第十八条第二款规定的情形：</w:t>
      </w:r>
    </w:p>
    <w:p w14:paraId="6CCFE63E">
      <w:pPr>
        <w:pStyle w:val="7"/>
        <w:ind w:firstLine="480"/>
        <w:jc w:val="left"/>
      </w:pPr>
      <w:r>
        <w:rPr>
          <w:rFonts w:ascii="仿宋_GB2312" w:hAnsi="仿宋_GB2312" w:eastAsia="仿宋_GB2312" w:cs="仿宋_GB2312"/>
        </w:rPr>
        <w:t>（1）对于除整体设计、规范编制或者项目管理、监理、检测等服务以外的采购项目：即未为本项目提供整体设计、规范编制或者项目管理、监理、检测等服务；</w:t>
      </w:r>
    </w:p>
    <w:p w14:paraId="376324B9">
      <w:pPr>
        <w:pStyle w:val="7"/>
        <w:ind w:firstLine="480"/>
        <w:jc w:val="left"/>
      </w:pPr>
      <w:r>
        <w:rPr>
          <w:rFonts w:ascii="仿宋_GB2312" w:hAnsi="仿宋_GB2312" w:eastAsia="仿宋_GB2312" w:cs="仿宋_GB2312"/>
        </w:rPr>
        <w:t>（2）对于整体设计、规范编制或者项目管理、监理、检测等服务的项目：即未成为本项目除前期整体设计、规范编制或者项目管理、监理、检测等服务以外的其它采购活动中标商（或成交商）。</w:t>
      </w:r>
    </w:p>
    <w:p w14:paraId="35ACF30E">
      <w:pPr>
        <w:pStyle w:val="7"/>
        <w:ind w:firstLine="480"/>
        <w:jc w:val="left"/>
      </w:pPr>
      <w:r>
        <w:rPr>
          <w:rFonts w:ascii="仿宋_GB2312" w:hAnsi="仿宋_GB2312" w:eastAsia="仿宋_GB2312" w:cs="仿宋_GB2312"/>
        </w:rPr>
        <w:t>（3）对于设计施工一体化的项目：即未为本项目提供规范编制或者项目管理、监理、检测等服务；</w:t>
      </w:r>
    </w:p>
    <w:p w14:paraId="0B878699">
      <w:pPr>
        <w:pStyle w:val="7"/>
        <w:ind w:firstLine="480"/>
        <w:jc w:val="left"/>
      </w:pPr>
      <w:r>
        <w:rPr>
          <w:rFonts w:ascii="仿宋_GB2312" w:hAnsi="仿宋_GB2312" w:eastAsia="仿宋_GB2312" w:cs="仿宋_GB2312"/>
        </w:rPr>
        <w:t>（十二）我方未被列入法院失信被执行人名单中。</w:t>
      </w:r>
    </w:p>
    <w:p w14:paraId="0476B74E">
      <w:pPr>
        <w:pStyle w:val="7"/>
        <w:ind w:firstLine="480"/>
        <w:jc w:val="left"/>
      </w:pPr>
      <w:r>
        <w:rPr>
          <w:rFonts w:ascii="仿宋_GB2312" w:hAnsi="仿宋_GB2312" w:eastAsia="仿宋_GB2312" w:cs="仿宋_GB2312"/>
        </w:rPr>
        <w:t>（十三）我方承诺遵守《中华人民共和国劳动合同法》有关规定和《中华人民共和国妇女权益保障法》中关于“劳动和社会保障权益”的有关要求。</w:t>
      </w:r>
    </w:p>
    <w:p w14:paraId="2B9FDF7C">
      <w:pPr>
        <w:pStyle w:val="7"/>
        <w:ind w:firstLine="480"/>
        <w:jc w:val="left"/>
      </w:pPr>
      <w:r>
        <w:rPr>
          <w:rFonts w:ascii="仿宋_GB2312" w:hAnsi="仿宋_GB2312" w:eastAsia="仿宋_GB2312" w:cs="仿宋_GB2312"/>
        </w:rPr>
        <w:t>（十四）我方具备《中华人民共和国政府采购法》第二十二条规定的条件，承诺如下：</w:t>
      </w:r>
    </w:p>
    <w:p w14:paraId="0DDA432C">
      <w:pPr>
        <w:pStyle w:val="7"/>
        <w:ind w:firstLine="480"/>
        <w:jc w:val="left"/>
      </w:pPr>
      <w:r>
        <w:rPr>
          <w:rFonts w:ascii="仿宋_GB2312" w:hAnsi="仿宋_GB2312" w:eastAsia="仿宋_GB2312" w:cs="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50377636">
      <w:pPr>
        <w:pStyle w:val="7"/>
        <w:ind w:firstLine="480"/>
        <w:jc w:val="left"/>
      </w:pPr>
      <w:r>
        <w:rPr>
          <w:rFonts w:ascii="仿宋_GB2312" w:hAnsi="仿宋_GB2312" w:eastAsia="仿宋_GB2312" w:cs="仿宋_GB2312"/>
        </w:rPr>
        <w:t>（2）我方符合法律、行政法规规定的其他条件。</w:t>
      </w:r>
    </w:p>
    <w:p w14:paraId="6B04DB4E">
      <w:pPr>
        <w:pStyle w:val="7"/>
        <w:ind w:firstLine="480"/>
        <w:jc w:val="left"/>
      </w:pPr>
      <w:r>
        <w:rPr>
          <w:rFonts w:ascii="仿宋_GB2312" w:hAnsi="仿宋_GB2312" w:eastAsia="仿宋_GB2312" w:cs="仿宋_GB2312"/>
        </w:rPr>
        <w:t>以上内容如有虚假或与事实不符的，评标委员会可将我方做无效投标处理，我方愿意承担相应的法律责任。</w:t>
      </w:r>
    </w:p>
    <w:p w14:paraId="19C58038">
      <w:pPr>
        <w:pStyle w:val="7"/>
        <w:ind w:firstLine="480"/>
        <w:jc w:val="left"/>
      </w:pPr>
      <w:r>
        <w:rPr>
          <w:rFonts w:ascii="仿宋_GB2312" w:hAnsi="仿宋_GB2312" w:eastAsia="仿宋_GB2312" w:cs="仿宋_GB2312"/>
        </w:rPr>
        <w:t>（十五）我方对在本函及投标文件中所作的所有承诺承担法律责任。</w:t>
      </w:r>
    </w:p>
    <w:p w14:paraId="67CE7900">
      <w:pPr>
        <w:pStyle w:val="7"/>
        <w:ind w:firstLine="480"/>
        <w:jc w:val="left"/>
      </w:pPr>
      <w:r>
        <w:rPr>
          <w:rFonts w:ascii="仿宋_GB2312" w:hAnsi="仿宋_GB2312" w:eastAsia="仿宋_GB2312" w:cs="仿宋_GB2312"/>
        </w:rPr>
        <w:t>（十六）所有与本招标有关的函件请发往下列地址：</w:t>
      </w:r>
    </w:p>
    <w:p w14:paraId="48D36788">
      <w:pPr>
        <w:pStyle w:val="7"/>
        <w:ind w:firstLine="960"/>
        <w:jc w:val="left"/>
      </w:pPr>
      <w:r>
        <w:rPr>
          <w:rFonts w:ascii="仿宋_GB2312" w:hAnsi="仿宋_GB2312" w:eastAsia="仿宋_GB2312" w:cs="仿宋_GB2312"/>
        </w:rPr>
        <w:t>地 址：__________________邮政编码：__________________</w:t>
      </w:r>
    </w:p>
    <w:p w14:paraId="1A91EE0E">
      <w:pPr>
        <w:pStyle w:val="7"/>
        <w:ind w:firstLine="960"/>
        <w:jc w:val="left"/>
      </w:pPr>
      <w:r>
        <w:rPr>
          <w:rFonts w:ascii="仿宋_GB2312" w:hAnsi="仿宋_GB2312" w:eastAsia="仿宋_GB2312" w:cs="仿宋_GB2312"/>
        </w:rPr>
        <w:t>电 话：__________________</w:t>
      </w:r>
    </w:p>
    <w:p w14:paraId="7AB82C28">
      <w:pPr>
        <w:pStyle w:val="7"/>
        <w:ind w:firstLine="960"/>
        <w:jc w:val="left"/>
      </w:pPr>
      <w:r>
        <w:rPr>
          <w:rFonts w:ascii="仿宋_GB2312" w:hAnsi="仿宋_GB2312" w:eastAsia="仿宋_GB2312" w:cs="仿宋_GB2312"/>
        </w:rPr>
        <w:t>传 真：__________________电子邮箱：__________________</w:t>
      </w:r>
    </w:p>
    <w:p w14:paraId="4C73C82D">
      <w:pPr>
        <w:pStyle w:val="7"/>
        <w:ind w:firstLine="960"/>
        <w:jc w:val="left"/>
      </w:pPr>
      <w:r>
        <w:rPr>
          <w:rFonts w:ascii="仿宋_GB2312" w:hAnsi="仿宋_GB2312" w:eastAsia="仿宋_GB2312" w:cs="仿宋_GB2312"/>
        </w:rPr>
        <w:t>代表姓名：__________________职 务：__________________</w:t>
      </w:r>
    </w:p>
    <w:p w14:paraId="613C8B37">
      <w:pPr>
        <w:pStyle w:val="7"/>
        <w:ind w:firstLine="960"/>
        <w:jc w:val="left"/>
      </w:pPr>
      <w:r>
        <w:rPr>
          <w:rFonts w:ascii="仿宋_GB2312" w:hAnsi="仿宋_GB2312" w:eastAsia="仿宋_GB2312" w:cs="仿宋_GB2312"/>
        </w:rPr>
        <w:t>投标人法定代表人（或法定代表人授权代表）签字或盖章：__________________</w:t>
      </w:r>
    </w:p>
    <w:p w14:paraId="2A916EE8">
      <w:pPr>
        <w:pStyle w:val="7"/>
        <w:ind w:firstLine="960"/>
        <w:jc w:val="left"/>
      </w:pPr>
      <w:r>
        <w:rPr>
          <w:rFonts w:ascii="仿宋_GB2312" w:hAnsi="仿宋_GB2312" w:eastAsia="仿宋_GB2312" w:cs="仿宋_GB2312"/>
        </w:rPr>
        <w:t>投标人名称（盖章）：__________________</w:t>
      </w:r>
    </w:p>
    <w:p w14:paraId="3AF06362">
      <w:pPr>
        <w:pStyle w:val="7"/>
        <w:jc w:val="right"/>
      </w:pPr>
      <w:r>
        <w:rPr>
          <w:rFonts w:ascii="仿宋_GB2312" w:hAnsi="仿宋_GB2312" w:eastAsia="仿宋_GB2312" w:cs="仿宋_GB2312"/>
        </w:rPr>
        <w:t>日期： 年 月 日</w:t>
      </w:r>
    </w:p>
    <w:p w14:paraId="1526954E">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77B4EFA">
      <w:pPr>
        <w:pStyle w:val="7"/>
        <w:jc w:val="left"/>
        <w:outlineLvl w:val="2"/>
      </w:pPr>
      <w:r>
        <w:rPr>
          <w:rFonts w:ascii="仿宋_GB2312" w:hAnsi="仿宋_GB2312" w:eastAsia="仿宋_GB2312" w:cs="仿宋_GB2312"/>
          <w:b/>
          <w:sz w:val="28"/>
        </w:rPr>
        <w:t>格式二：开标一览表</w:t>
      </w:r>
    </w:p>
    <w:p w14:paraId="2A914313">
      <w:pPr>
        <w:pStyle w:val="7"/>
        <w:jc w:val="center"/>
        <w:outlineLvl w:val="3"/>
      </w:pPr>
      <w:r>
        <w:rPr>
          <w:rFonts w:ascii="仿宋_GB2312" w:hAnsi="仿宋_GB2312" w:eastAsia="仿宋_GB2312" w:cs="仿宋_GB2312"/>
          <w:b/>
          <w:sz w:val="24"/>
        </w:rPr>
        <w:t>开标一览表</w:t>
      </w:r>
    </w:p>
    <w:p w14:paraId="372468CB">
      <w:pPr>
        <w:pStyle w:val="7"/>
        <w:ind w:firstLine="480"/>
        <w:jc w:val="left"/>
      </w:pPr>
      <w:r>
        <w:rPr>
          <w:rFonts w:ascii="仿宋_GB2312" w:hAnsi="仿宋_GB2312" w:eastAsia="仿宋_GB2312" w:cs="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14:paraId="2EDC653F">
      <w:pPr>
        <w:pStyle w:val="7"/>
        <w:ind w:firstLine="480"/>
        <w:jc w:val="left"/>
      </w:pPr>
      <w:r>
        <w:rPr>
          <w:rFonts w:ascii="仿宋_GB2312" w:hAnsi="仿宋_GB2312" w:eastAsia="仿宋_GB2312" w:cs="仿宋_GB2312"/>
        </w:rPr>
        <w:t>采购项目编号：</w:t>
      </w:r>
    </w:p>
    <w:p w14:paraId="67615A19">
      <w:pPr>
        <w:pStyle w:val="7"/>
        <w:ind w:firstLine="480"/>
        <w:jc w:val="left"/>
      </w:pPr>
      <w:r>
        <w:rPr>
          <w:rFonts w:ascii="仿宋_GB2312" w:hAnsi="仿宋_GB2312" w:eastAsia="仿宋_GB2312" w:cs="仿宋_GB2312"/>
        </w:rPr>
        <w:t>项目名称：</w:t>
      </w:r>
    </w:p>
    <w:p w14:paraId="777A98A4">
      <w:pPr>
        <w:pStyle w:val="7"/>
        <w:ind w:firstLine="480"/>
        <w:jc w:val="left"/>
      </w:pPr>
      <w:r>
        <w:rPr>
          <w:rFonts w:ascii="仿宋_GB2312" w:hAnsi="仿宋_GB2312" w:eastAsia="仿宋_GB2312" w:cs="仿宋_GB2312"/>
        </w:rPr>
        <w:t>投标人名称：</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7985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noWrap w:val="0"/>
            <w:vAlign w:val="top"/>
          </w:tcPr>
          <w:p w14:paraId="79D0DEE7">
            <w:pPr>
              <w:pStyle w:val="7"/>
              <w:rPr>
                <w:rFonts w:hint="default"/>
              </w:rPr>
            </w:pPr>
            <w:r>
              <w:rPr>
                <w:rFonts w:ascii="仿宋_GB2312" w:hAnsi="仿宋_GB2312" w:eastAsia="仿宋_GB2312" w:cs="仿宋_GB2312"/>
              </w:rPr>
              <w:t>序号</w:t>
            </w:r>
          </w:p>
        </w:tc>
        <w:tc>
          <w:tcPr>
            <w:tcW w:w="1661" w:type="dxa"/>
            <w:noWrap w:val="0"/>
            <w:vAlign w:val="top"/>
          </w:tcPr>
          <w:p w14:paraId="5DC1A9FF">
            <w:pPr>
              <w:pStyle w:val="7"/>
              <w:rPr>
                <w:rFonts w:hint="default"/>
              </w:rPr>
            </w:pPr>
            <w:r>
              <w:rPr>
                <w:rFonts w:ascii="仿宋_GB2312" w:hAnsi="仿宋_GB2312" w:eastAsia="仿宋_GB2312" w:cs="仿宋_GB2312"/>
              </w:rPr>
              <w:t>采购项目名称/采购包名称</w:t>
            </w:r>
          </w:p>
        </w:tc>
        <w:tc>
          <w:tcPr>
            <w:tcW w:w="1661" w:type="dxa"/>
            <w:noWrap w:val="0"/>
            <w:vAlign w:val="top"/>
          </w:tcPr>
          <w:p w14:paraId="66017B0F">
            <w:pPr>
              <w:pStyle w:val="7"/>
              <w:rPr>
                <w:rFonts w:hint="default"/>
              </w:rPr>
            </w:pPr>
            <w:r>
              <w:rPr>
                <w:rFonts w:ascii="仿宋_GB2312" w:hAnsi="仿宋_GB2312" w:eastAsia="仿宋_GB2312" w:cs="仿宋_GB2312"/>
              </w:rPr>
              <w:t>投标报价（元）</w:t>
            </w:r>
          </w:p>
        </w:tc>
        <w:tc>
          <w:tcPr>
            <w:tcW w:w="1661" w:type="dxa"/>
            <w:noWrap w:val="0"/>
            <w:vAlign w:val="top"/>
          </w:tcPr>
          <w:p w14:paraId="058896E6">
            <w:pPr>
              <w:pStyle w:val="7"/>
              <w:rPr>
                <w:rFonts w:hint="default"/>
              </w:rPr>
            </w:pPr>
            <w:r>
              <w:rPr>
                <w:rFonts w:ascii="仿宋_GB2312" w:hAnsi="仿宋_GB2312" w:eastAsia="仿宋_GB2312" w:cs="仿宋_GB2312"/>
              </w:rPr>
              <w:t>交货或服务期</w:t>
            </w:r>
          </w:p>
        </w:tc>
        <w:tc>
          <w:tcPr>
            <w:tcW w:w="1661" w:type="dxa"/>
            <w:noWrap w:val="0"/>
            <w:vAlign w:val="top"/>
          </w:tcPr>
          <w:p w14:paraId="24D1EE17">
            <w:pPr>
              <w:pStyle w:val="7"/>
              <w:rPr>
                <w:rFonts w:hint="default"/>
              </w:rPr>
            </w:pPr>
            <w:r>
              <w:rPr>
                <w:rFonts w:ascii="仿宋_GB2312" w:hAnsi="仿宋_GB2312" w:eastAsia="仿宋_GB2312" w:cs="仿宋_GB2312"/>
              </w:rPr>
              <w:t>交货或服务地点</w:t>
            </w:r>
          </w:p>
        </w:tc>
      </w:tr>
      <w:tr w14:paraId="14F50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noWrap w:val="0"/>
            <w:vAlign w:val="top"/>
          </w:tcPr>
          <w:p w14:paraId="20391720">
            <w:pPr>
              <w:pStyle w:val="7"/>
              <w:rPr>
                <w:rFonts w:hint="default"/>
              </w:rPr>
            </w:pPr>
            <w:r>
              <w:rPr>
                <w:rFonts w:ascii="仿宋_GB2312" w:hAnsi="仿宋_GB2312" w:eastAsia="仿宋_GB2312" w:cs="仿宋_GB2312"/>
              </w:rPr>
              <w:t>1</w:t>
            </w:r>
          </w:p>
        </w:tc>
        <w:tc>
          <w:tcPr>
            <w:tcW w:w="1661" w:type="dxa"/>
            <w:noWrap w:val="0"/>
            <w:vAlign w:val="top"/>
          </w:tcPr>
          <w:p w14:paraId="5B0F9B87"/>
        </w:tc>
        <w:tc>
          <w:tcPr>
            <w:tcW w:w="1661" w:type="dxa"/>
            <w:noWrap w:val="0"/>
            <w:vAlign w:val="top"/>
          </w:tcPr>
          <w:p w14:paraId="497D1F62"/>
        </w:tc>
        <w:tc>
          <w:tcPr>
            <w:tcW w:w="1661" w:type="dxa"/>
            <w:noWrap w:val="0"/>
            <w:vAlign w:val="top"/>
          </w:tcPr>
          <w:p w14:paraId="1A02A861"/>
        </w:tc>
        <w:tc>
          <w:tcPr>
            <w:tcW w:w="1661" w:type="dxa"/>
            <w:noWrap w:val="0"/>
            <w:vAlign w:val="top"/>
          </w:tcPr>
          <w:p w14:paraId="0B19C87F"/>
        </w:tc>
      </w:tr>
      <w:tr w14:paraId="70078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noWrap w:val="0"/>
            <w:vAlign w:val="top"/>
          </w:tcPr>
          <w:p w14:paraId="32E27E3A">
            <w:pPr>
              <w:pStyle w:val="7"/>
              <w:rPr>
                <w:rFonts w:hint="default"/>
              </w:rPr>
            </w:pPr>
            <w:r>
              <w:rPr>
                <w:rFonts w:ascii="仿宋_GB2312" w:hAnsi="仿宋_GB2312" w:eastAsia="仿宋_GB2312" w:cs="仿宋_GB2312"/>
              </w:rPr>
              <w:t>2</w:t>
            </w:r>
          </w:p>
        </w:tc>
        <w:tc>
          <w:tcPr>
            <w:tcW w:w="1661" w:type="dxa"/>
            <w:noWrap w:val="0"/>
            <w:vAlign w:val="top"/>
          </w:tcPr>
          <w:p w14:paraId="1CADAE43"/>
        </w:tc>
        <w:tc>
          <w:tcPr>
            <w:tcW w:w="1661" w:type="dxa"/>
            <w:noWrap w:val="0"/>
            <w:vAlign w:val="top"/>
          </w:tcPr>
          <w:p w14:paraId="669B004C"/>
        </w:tc>
        <w:tc>
          <w:tcPr>
            <w:tcW w:w="1661" w:type="dxa"/>
            <w:noWrap w:val="0"/>
            <w:vAlign w:val="top"/>
          </w:tcPr>
          <w:p w14:paraId="3A56D597"/>
        </w:tc>
        <w:tc>
          <w:tcPr>
            <w:tcW w:w="1661" w:type="dxa"/>
            <w:noWrap w:val="0"/>
            <w:vAlign w:val="top"/>
          </w:tcPr>
          <w:p w14:paraId="27F5FFCA"/>
        </w:tc>
      </w:tr>
    </w:tbl>
    <w:p w14:paraId="70C97F1A">
      <w:pPr>
        <w:pStyle w:val="7"/>
        <w:jc w:val="right"/>
        <w:rPr>
          <w:rFonts w:ascii="仿宋_GB2312" w:hAnsi="仿宋_GB2312" w:eastAsia="仿宋_GB2312" w:cs="仿宋_GB2312"/>
        </w:rPr>
      </w:pPr>
    </w:p>
    <w:p w14:paraId="5189CD25">
      <w:pPr>
        <w:pStyle w:val="7"/>
        <w:jc w:val="right"/>
      </w:pPr>
      <w:r>
        <w:rPr>
          <w:rFonts w:ascii="仿宋_GB2312" w:hAnsi="仿宋_GB2312" w:eastAsia="仿宋_GB2312" w:cs="仿宋_GB2312"/>
        </w:rPr>
        <w:t>投标人签章：__________________</w:t>
      </w:r>
    </w:p>
    <w:p w14:paraId="0F39C8B6">
      <w:pPr>
        <w:pStyle w:val="7"/>
        <w:jc w:val="right"/>
      </w:pPr>
      <w:r>
        <w:rPr>
          <w:rFonts w:ascii="仿宋_GB2312" w:hAnsi="仿宋_GB2312" w:eastAsia="仿宋_GB2312" w:cs="仿宋_GB2312"/>
        </w:rPr>
        <w:t>日期： 年 月 日</w:t>
      </w:r>
    </w:p>
    <w:p w14:paraId="3E7E1942">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7B52A8C">
      <w:pPr>
        <w:pStyle w:val="7"/>
        <w:jc w:val="left"/>
        <w:outlineLvl w:val="2"/>
      </w:pPr>
      <w:r>
        <w:rPr>
          <w:rFonts w:ascii="仿宋_GB2312" w:hAnsi="仿宋_GB2312" w:eastAsia="仿宋_GB2312" w:cs="仿宋_GB2312"/>
          <w:b/>
          <w:sz w:val="28"/>
        </w:rPr>
        <w:t>格式三：分项报价表</w:t>
      </w:r>
    </w:p>
    <w:p w14:paraId="50B621D1">
      <w:pPr>
        <w:pStyle w:val="7"/>
        <w:jc w:val="center"/>
        <w:outlineLvl w:val="3"/>
      </w:pPr>
      <w:r>
        <w:rPr>
          <w:rFonts w:ascii="仿宋_GB2312" w:hAnsi="仿宋_GB2312" w:eastAsia="仿宋_GB2312" w:cs="仿宋_GB2312"/>
          <w:b/>
          <w:sz w:val="24"/>
        </w:rPr>
        <w:t>分项报价表</w:t>
      </w:r>
    </w:p>
    <w:p w14:paraId="0A7B7CD2">
      <w:pPr>
        <w:pStyle w:val="7"/>
        <w:ind w:firstLine="480"/>
        <w:jc w:val="left"/>
      </w:pPr>
      <w:r>
        <w:rPr>
          <w:rFonts w:ascii="仿宋_GB2312" w:hAnsi="仿宋_GB2312" w:eastAsia="仿宋_GB2312" w:cs="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14:paraId="172B70F4">
      <w:pPr>
        <w:pStyle w:val="7"/>
        <w:ind w:firstLine="480"/>
        <w:jc w:val="left"/>
      </w:pPr>
      <w:r>
        <w:rPr>
          <w:rFonts w:ascii="仿宋_GB2312" w:hAnsi="仿宋_GB2312" w:eastAsia="仿宋_GB2312" w:cs="仿宋_GB2312"/>
        </w:rPr>
        <w:t>采购项目编号：</w:t>
      </w:r>
    </w:p>
    <w:p w14:paraId="11882AC1">
      <w:pPr>
        <w:pStyle w:val="7"/>
        <w:ind w:firstLine="480"/>
        <w:jc w:val="left"/>
      </w:pPr>
      <w:r>
        <w:rPr>
          <w:rFonts w:ascii="仿宋_GB2312" w:hAnsi="仿宋_GB2312" w:eastAsia="仿宋_GB2312" w:cs="仿宋_GB2312"/>
        </w:rPr>
        <w:t>项目名称：</w:t>
      </w:r>
    </w:p>
    <w:p w14:paraId="4F89B74F">
      <w:pPr>
        <w:pStyle w:val="7"/>
        <w:ind w:firstLine="480"/>
        <w:jc w:val="left"/>
      </w:pPr>
      <w:r>
        <w:rPr>
          <w:rFonts w:ascii="仿宋_GB2312" w:hAnsi="仿宋_GB2312" w:eastAsia="仿宋_GB2312" w:cs="仿宋_GB2312"/>
        </w:rPr>
        <w:t>投标人名称：</w:t>
      </w:r>
    </w:p>
    <w:p w14:paraId="1EF8D376">
      <w:pPr>
        <w:pStyle w:val="7"/>
        <w:ind w:firstLine="480"/>
        <w:jc w:val="left"/>
      </w:pPr>
      <w:r>
        <w:rPr>
          <w:rFonts w:ascii="仿宋_GB2312" w:hAnsi="仿宋_GB2312" w:eastAsia="仿宋_GB2312" w:cs="仿宋_GB2312"/>
        </w:rPr>
        <w:t>采购包：</w:t>
      </w:r>
    </w:p>
    <w:p w14:paraId="4F0AE38A">
      <w:pPr>
        <w:pStyle w:val="7"/>
        <w:jc w:val="right"/>
      </w:pPr>
      <w:r>
        <w:rPr>
          <w:rFonts w:ascii="仿宋_GB2312" w:hAnsi="仿宋_GB2312" w:eastAsia="仿宋_GB2312" w:cs="仿宋_GB2312"/>
        </w:rPr>
        <w:t>货币及单位：人民币/元</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49257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11016264">
            <w:pPr>
              <w:pStyle w:val="7"/>
              <w:rPr>
                <w:rFonts w:hint="default"/>
              </w:rPr>
            </w:pPr>
            <w:r>
              <w:rPr>
                <w:rFonts w:ascii="仿宋_GB2312" w:hAnsi="仿宋_GB2312" w:eastAsia="仿宋_GB2312" w:cs="仿宋_GB2312"/>
              </w:rPr>
              <w:t>序号</w:t>
            </w:r>
          </w:p>
        </w:tc>
        <w:tc>
          <w:tcPr>
            <w:tcW w:w="831" w:type="dxa"/>
            <w:noWrap w:val="0"/>
            <w:vAlign w:val="top"/>
          </w:tcPr>
          <w:p w14:paraId="3EC8EE9C">
            <w:pPr>
              <w:pStyle w:val="7"/>
              <w:rPr>
                <w:rFonts w:hint="default"/>
              </w:rPr>
            </w:pPr>
            <w:r>
              <w:rPr>
                <w:rFonts w:ascii="仿宋_GB2312" w:hAnsi="仿宋_GB2312" w:eastAsia="仿宋_GB2312" w:cs="仿宋_GB2312"/>
              </w:rPr>
              <w:t>品目号</w:t>
            </w:r>
          </w:p>
        </w:tc>
        <w:tc>
          <w:tcPr>
            <w:tcW w:w="831" w:type="dxa"/>
            <w:noWrap w:val="0"/>
            <w:vAlign w:val="top"/>
          </w:tcPr>
          <w:p w14:paraId="0B53A28C">
            <w:pPr>
              <w:pStyle w:val="7"/>
              <w:rPr>
                <w:rFonts w:hint="default"/>
              </w:rPr>
            </w:pPr>
            <w:r>
              <w:rPr>
                <w:rFonts w:ascii="仿宋_GB2312" w:hAnsi="仿宋_GB2312" w:eastAsia="仿宋_GB2312" w:cs="仿宋_GB2312"/>
              </w:rPr>
              <w:t>货物名称</w:t>
            </w:r>
          </w:p>
        </w:tc>
        <w:tc>
          <w:tcPr>
            <w:tcW w:w="831" w:type="dxa"/>
            <w:noWrap w:val="0"/>
            <w:vAlign w:val="top"/>
          </w:tcPr>
          <w:p w14:paraId="31DE0340">
            <w:pPr>
              <w:pStyle w:val="7"/>
              <w:rPr>
                <w:rFonts w:hint="default"/>
              </w:rPr>
            </w:pPr>
            <w:r>
              <w:rPr>
                <w:rFonts w:ascii="仿宋_GB2312" w:hAnsi="仿宋_GB2312" w:eastAsia="仿宋_GB2312" w:cs="仿宋_GB2312"/>
              </w:rPr>
              <w:t>规格型号</w:t>
            </w:r>
          </w:p>
        </w:tc>
        <w:tc>
          <w:tcPr>
            <w:tcW w:w="831" w:type="dxa"/>
            <w:noWrap w:val="0"/>
            <w:vAlign w:val="top"/>
          </w:tcPr>
          <w:p w14:paraId="09BB859E">
            <w:pPr>
              <w:pStyle w:val="7"/>
              <w:rPr>
                <w:rFonts w:hint="default"/>
              </w:rPr>
            </w:pPr>
            <w:r>
              <w:rPr>
                <w:rFonts w:ascii="仿宋_GB2312" w:hAnsi="仿宋_GB2312" w:eastAsia="仿宋_GB2312" w:cs="仿宋_GB2312"/>
              </w:rPr>
              <w:t>品牌</w:t>
            </w:r>
          </w:p>
        </w:tc>
        <w:tc>
          <w:tcPr>
            <w:tcW w:w="831" w:type="dxa"/>
            <w:noWrap w:val="0"/>
            <w:vAlign w:val="top"/>
          </w:tcPr>
          <w:p w14:paraId="3C2462BC">
            <w:pPr>
              <w:pStyle w:val="7"/>
              <w:rPr>
                <w:rFonts w:hint="default"/>
              </w:rPr>
            </w:pPr>
            <w:r>
              <w:rPr>
                <w:rFonts w:ascii="仿宋_GB2312" w:hAnsi="仿宋_GB2312" w:eastAsia="仿宋_GB2312" w:cs="仿宋_GB2312"/>
              </w:rPr>
              <w:t>产地</w:t>
            </w:r>
          </w:p>
        </w:tc>
        <w:tc>
          <w:tcPr>
            <w:tcW w:w="831" w:type="dxa"/>
            <w:noWrap w:val="0"/>
            <w:vAlign w:val="top"/>
          </w:tcPr>
          <w:p w14:paraId="7E4A17ED">
            <w:pPr>
              <w:pStyle w:val="7"/>
              <w:rPr>
                <w:rFonts w:hint="default"/>
              </w:rPr>
            </w:pPr>
            <w:r>
              <w:rPr>
                <w:rFonts w:ascii="仿宋_GB2312" w:hAnsi="仿宋_GB2312" w:eastAsia="仿宋_GB2312" w:cs="仿宋_GB2312"/>
              </w:rPr>
              <w:t>制造商名称</w:t>
            </w:r>
          </w:p>
        </w:tc>
        <w:tc>
          <w:tcPr>
            <w:tcW w:w="831" w:type="dxa"/>
            <w:noWrap w:val="0"/>
            <w:vAlign w:val="top"/>
          </w:tcPr>
          <w:p w14:paraId="121099AF">
            <w:pPr>
              <w:pStyle w:val="7"/>
              <w:rPr>
                <w:rFonts w:hint="default"/>
              </w:rPr>
            </w:pPr>
            <w:r>
              <w:rPr>
                <w:rFonts w:ascii="仿宋_GB2312" w:hAnsi="仿宋_GB2312" w:eastAsia="仿宋_GB2312" w:cs="仿宋_GB2312"/>
              </w:rPr>
              <w:t>单价</w:t>
            </w:r>
          </w:p>
        </w:tc>
        <w:tc>
          <w:tcPr>
            <w:tcW w:w="831" w:type="dxa"/>
            <w:noWrap w:val="0"/>
            <w:vAlign w:val="top"/>
          </w:tcPr>
          <w:p w14:paraId="76899E42">
            <w:pPr>
              <w:pStyle w:val="7"/>
              <w:rPr>
                <w:rFonts w:hint="default"/>
              </w:rPr>
            </w:pPr>
            <w:r>
              <w:rPr>
                <w:rFonts w:ascii="仿宋_GB2312" w:hAnsi="仿宋_GB2312" w:eastAsia="仿宋_GB2312" w:cs="仿宋_GB2312"/>
              </w:rPr>
              <w:t>数量</w:t>
            </w:r>
          </w:p>
        </w:tc>
        <w:tc>
          <w:tcPr>
            <w:tcW w:w="831" w:type="dxa"/>
            <w:noWrap w:val="0"/>
            <w:vAlign w:val="top"/>
          </w:tcPr>
          <w:p w14:paraId="392D550E">
            <w:pPr>
              <w:pStyle w:val="7"/>
              <w:rPr>
                <w:rFonts w:hint="default"/>
              </w:rPr>
            </w:pPr>
            <w:r>
              <w:rPr>
                <w:rFonts w:ascii="仿宋_GB2312" w:hAnsi="仿宋_GB2312" w:eastAsia="仿宋_GB2312" w:cs="仿宋_GB2312"/>
              </w:rPr>
              <w:t>总价</w:t>
            </w:r>
          </w:p>
        </w:tc>
      </w:tr>
      <w:tr w14:paraId="38FF0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66B8B85C">
            <w:pPr>
              <w:pStyle w:val="7"/>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831" w:type="dxa"/>
            <w:noWrap w:val="0"/>
            <w:vAlign w:val="top"/>
          </w:tcPr>
          <w:p w14:paraId="2E5FC89B">
            <w:pPr>
              <w:rPr>
                <w:rFonts w:hint="eastAsia" w:ascii="仿宋_GB2312" w:hAnsi="仿宋_GB2312" w:eastAsia="仿宋_GB2312" w:cs="仿宋_GB2312"/>
                <w:sz w:val="20"/>
                <w:szCs w:val="20"/>
              </w:rPr>
            </w:pPr>
          </w:p>
        </w:tc>
        <w:tc>
          <w:tcPr>
            <w:tcW w:w="831" w:type="dxa"/>
            <w:noWrap w:val="0"/>
            <w:vAlign w:val="center"/>
          </w:tcPr>
          <w:p w14:paraId="28834277">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1匹变频分体挂机</w:t>
            </w:r>
          </w:p>
        </w:tc>
        <w:tc>
          <w:tcPr>
            <w:tcW w:w="831" w:type="dxa"/>
            <w:noWrap w:val="0"/>
            <w:vAlign w:val="top"/>
          </w:tcPr>
          <w:p w14:paraId="35F702D2">
            <w:pPr>
              <w:rPr>
                <w:rFonts w:hint="eastAsia" w:ascii="仿宋_GB2312" w:hAnsi="仿宋_GB2312" w:eastAsia="仿宋_GB2312" w:cs="仿宋_GB2312"/>
                <w:sz w:val="20"/>
                <w:szCs w:val="20"/>
              </w:rPr>
            </w:pPr>
          </w:p>
        </w:tc>
        <w:tc>
          <w:tcPr>
            <w:tcW w:w="831" w:type="dxa"/>
            <w:noWrap w:val="0"/>
            <w:vAlign w:val="top"/>
          </w:tcPr>
          <w:p w14:paraId="549EC585">
            <w:pPr>
              <w:rPr>
                <w:rFonts w:hint="eastAsia" w:ascii="仿宋_GB2312" w:hAnsi="仿宋_GB2312" w:eastAsia="仿宋_GB2312" w:cs="仿宋_GB2312"/>
                <w:sz w:val="20"/>
                <w:szCs w:val="20"/>
              </w:rPr>
            </w:pPr>
          </w:p>
        </w:tc>
        <w:tc>
          <w:tcPr>
            <w:tcW w:w="831" w:type="dxa"/>
            <w:noWrap w:val="0"/>
            <w:vAlign w:val="top"/>
          </w:tcPr>
          <w:p w14:paraId="3C757056">
            <w:pPr>
              <w:rPr>
                <w:rFonts w:hint="eastAsia" w:ascii="仿宋_GB2312" w:hAnsi="仿宋_GB2312" w:eastAsia="仿宋_GB2312" w:cs="仿宋_GB2312"/>
                <w:sz w:val="20"/>
                <w:szCs w:val="20"/>
              </w:rPr>
            </w:pPr>
          </w:p>
        </w:tc>
        <w:tc>
          <w:tcPr>
            <w:tcW w:w="831" w:type="dxa"/>
            <w:noWrap w:val="0"/>
            <w:vAlign w:val="top"/>
          </w:tcPr>
          <w:p w14:paraId="3CEF91A8">
            <w:pPr>
              <w:rPr>
                <w:rFonts w:hint="eastAsia" w:ascii="仿宋_GB2312" w:hAnsi="仿宋_GB2312" w:eastAsia="仿宋_GB2312" w:cs="仿宋_GB2312"/>
                <w:sz w:val="20"/>
                <w:szCs w:val="20"/>
              </w:rPr>
            </w:pPr>
          </w:p>
        </w:tc>
        <w:tc>
          <w:tcPr>
            <w:tcW w:w="831" w:type="dxa"/>
            <w:noWrap w:val="0"/>
            <w:vAlign w:val="top"/>
          </w:tcPr>
          <w:p w14:paraId="7500974B">
            <w:pPr>
              <w:rPr>
                <w:rFonts w:hint="eastAsia" w:ascii="仿宋_GB2312" w:hAnsi="仿宋_GB2312" w:eastAsia="仿宋_GB2312" w:cs="仿宋_GB2312"/>
                <w:sz w:val="20"/>
                <w:szCs w:val="20"/>
              </w:rPr>
            </w:pPr>
          </w:p>
        </w:tc>
        <w:tc>
          <w:tcPr>
            <w:tcW w:w="831" w:type="dxa"/>
            <w:noWrap w:val="0"/>
            <w:vAlign w:val="center"/>
          </w:tcPr>
          <w:p w14:paraId="00A7D277">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10</w:t>
            </w:r>
          </w:p>
        </w:tc>
        <w:tc>
          <w:tcPr>
            <w:tcW w:w="831" w:type="dxa"/>
            <w:noWrap w:val="0"/>
            <w:vAlign w:val="top"/>
          </w:tcPr>
          <w:p w14:paraId="4FCA8343">
            <w:pPr>
              <w:rPr>
                <w:rFonts w:hint="eastAsia" w:ascii="仿宋_GB2312" w:hAnsi="仿宋_GB2312" w:eastAsia="仿宋_GB2312" w:cs="仿宋_GB2312"/>
                <w:sz w:val="20"/>
                <w:szCs w:val="20"/>
              </w:rPr>
            </w:pPr>
          </w:p>
        </w:tc>
      </w:tr>
      <w:tr w14:paraId="1944C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63BE52CF">
            <w:pPr>
              <w:pStyle w:val="7"/>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w:t>
            </w:r>
          </w:p>
        </w:tc>
        <w:tc>
          <w:tcPr>
            <w:tcW w:w="831" w:type="dxa"/>
            <w:noWrap w:val="0"/>
            <w:vAlign w:val="top"/>
          </w:tcPr>
          <w:p w14:paraId="71289877">
            <w:pPr>
              <w:rPr>
                <w:rFonts w:hint="eastAsia" w:ascii="仿宋_GB2312" w:hAnsi="仿宋_GB2312" w:eastAsia="仿宋_GB2312" w:cs="仿宋_GB2312"/>
                <w:sz w:val="20"/>
                <w:szCs w:val="20"/>
              </w:rPr>
            </w:pPr>
          </w:p>
        </w:tc>
        <w:tc>
          <w:tcPr>
            <w:tcW w:w="831" w:type="dxa"/>
            <w:noWrap w:val="0"/>
            <w:vAlign w:val="center"/>
          </w:tcPr>
          <w:p w14:paraId="358AF969">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2匹变频分体挂机</w:t>
            </w:r>
          </w:p>
        </w:tc>
        <w:tc>
          <w:tcPr>
            <w:tcW w:w="831" w:type="dxa"/>
            <w:noWrap w:val="0"/>
            <w:vAlign w:val="top"/>
          </w:tcPr>
          <w:p w14:paraId="264F5500">
            <w:pPr>
              <w:rPr>
                <w:rFonts w:hint="eastAsia" w:ascii="仿宋_GB2312" w:hAnsi="仿宋_GB2312" w:eastAsia="仿宋_GB2312" w:cs="仿宋_GB2312"/>
                <w:sz w:val="20"/>
                <w:szCs w:val="20"/>
              </w:rPr>
            </w:pPr>
          </w:p>
        </w:tc>
        <w:tc>
          <w:tcPr>
            <w:tcW w:w="831" w:type="dxa"/>
            <w:noWrap w:val="0"/>
            <w:vAlign w:val="top"/>
          </w:tcPr>
          <w:p w14:paraId="4C0CC8E2">
            <w:pPr>
              <w:rPr>
                <w:rFonts w:hint="eastAsia" w:ascii="仿宋_GB2312" w:hAnsi="仿宋_GB2312" w:eastAsia="仿宋_GB2312" w:cs="仿宋_GB2312"/>
                <w:sz w:val="20"/>
                <w:szCs w:val="20"/>
              </w:rPr>
            </w:pPr>
          </w:p>
        </w:tc>
        <w:tc>
          <w:tcPr>
            <w:tcW w:w="831" w:type="dxa"/>
            <w:noWrap w:val="0"/>
            <w:vAlign w:val="top"/>
          </w:tcPr>
          <w:p w14:paraId="1D361C2D">
            <w:pPr>
              <w:rPr>
                <w:rFonts w:hint="eastAsia" w:ascii="仿宋_GB2312" w:hAnsi="仿宋_GB2312" w:eastAsia="仿宋_GB2312" w:cs="仿宋_GB2312"/>
                <w:sz w:val="20"/>
                <w:szCs w:val="20"/>
              </w:rPr>
            </w:pPr>
          </w:p>
        </w:tc>
        <w:tc>
          <w:tcPr>
            <w:tcW w:w="831" w:type="dxa"/>
            <w:noWrap w:val="0"/>
            <w:vAlign w:val="top"/>
          </w:tcPr>
          <w:p w14:paraId="52920329">
            <w:pPr>
              <w:rPr>
                <w:rFonts w:hint="eastAsia" w:ascii="仿宋_GB2312" w:hAnsi="仿宋_GB2312" w:eastAsia="仿宋_GB2312" w:cs="仿宋_GB2312"/>
                <w:sz w:val="20"/>
                <w:szCs w:val="20"/>
              </w:rPr>
            </w:pPr>
          </w:p>
        </w:tc>
        <w:tc>
          <w:tcPr>
            <w:tcW w:w="831" w:type="dxa"/>
            <w:noWrap w:val="0"/>
            <w:vAlign w:val="top"/>
          </w:tcPr>
          <w:p w14:paraId="3F618B64">
            <w:pPr>
              <w:rPr>
                <w:rFonts w:hint="eastAsia" w:ascii="仿宋_GB2312" w:hAnsi="仿宋_GB2312" w:eastAsia="仿宋_GB2312" w:cs="仿宋_GB2312"/>
                <w:sz w:val="20"/>
                <w:szCs w:val="20"/>
              </w:rPr>
            </w:pPr>
          </w:p>
        </w:tc>
        <w:tc>
          <w:tcPr>
            <w:tcW w:w="831" w:type="dxa"/>
            <w:noWrap w:val="0"/>
            <w:vAlign w:val="center"/>
          </w:tcPr>
          <w:p w14:paraId="0B456509">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13</w:t>
            </w:r>
          </w:p>
        </w:tc>
        <w:tc>
          <w:tcPr>
            <w:tcW w:w="831" w:type="dxa"/>
            <w:noWrap w:val="0"/>
            <w:vAlign w:val="top"/>
          </w:tcPr>
          <w:p w14:paraId="67C4BBED">
            <w:pPr>
              <w:rPr>
                <w:rFonts w:hint="eastAsia" w:ascii="仿宋_GB2312" w:hAnsi="仿宋_GB2312" w:eastAsia="仿宋_GB2312" w:cs="仿宋_GB2312"/>
                <w:sz w:val="20"/>
                <w:szCs w:val="20"/>
              </w:rPr>
            </w:pPr>
          </w:p>
        </w:tc>
      </w:tr>
      <w:tr w14:paraId="52A01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2ADC0911">
            <w:pPr>
              <w:pStyle w:val="7"/>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w:t>
            </w:r>
          </w:p>
        </w:tc>
        <w:tc>
          <w:tcPr>
            <w:tcW w:w="831" w:type="dxa"/>
            <w:noWrap w:val="0"/>
            <w:vAlign w:val="top"/>
          </w:tcPr>
          <w:p w14:paraId="5ED18D9F">
            <w:pPr>
              <w:rPr>
                <w:rFonts w:hint="eastAsia" w:ascii="仿宋_GB2312" w:hAnsi="仿宋_GB2312" w:eastAsia="仿宋_GB2312" w:cs="仿宋_GB2312"/>
                <w:sz w:val="20"/>
                <w:szCs w:val="20"/>
              </w:rPr>
            </w:pPr>
          </w:p>
        </w:tc>
        <w:tc>
          <w:tcPr>
            <w:tcW w:w="831" w:type="dxa"/>
            <w:noWrap w:val="0"/>
            <w:vAlign w:val="center"/>
          </w:tcPr>
          <w:p w14:paraId="2B1CED96">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3匹变频天井机</w:t>
            </w:r>
          </w:p>
        </w:tc>
        <w:tc>
          <w:tcPr>
            <w:tcW w:w="831" w:type="dxa"/>
            <w:noWrap w:val="0"/>
            <w:vAlign w:val="top"/>
          </w:tcPr>
          <w:p w14:paraId="18926804">
            <w:pPr>
              <w:rPr>
                <w:rFonts w:hint="eastAsia" w:ascii="仿宋_GB2312" w:hAnsi="仿宋_GB2312" w:eastAsia="仿宋_GB2312" w:cs="仿宋_GB2312"/>
                <w:sz w:val="20"/>
                <w:szCs w:val="20"/>
              </w:rPr>
            </w:pPr>
          </w:p>
        </w:tc>
        <w:tc>
          <w:tcPr>
            <w:tcW w:w="831" w:type="dxa"/>
            <w:noWrap w:val="0"/>
            <w:vAlign w:val="top"/>
          </w:tcPr>
          <w:p w14:paraId="70CEA6D6">
            <w:pPr>
              <w:rPr>
                <w:rFonts w:hint="eastAsia" w:ascii="仿宋_GB2312" w:hAnsi="仿宋_GB2312" w:eastAsia="仿宋_GB2312" w:cs="仿宋_GB2312"/>
                <w:sz w:val="20"/>
                <w:szCs w:val="20"/>
              </w:rPr>
            </w:pPr>
          </w:p>
        </w:tc>
        <w:tc>
          <w:tcPr>
            <w:tcW w:w="831" w:type="dxa"/>
            <w:noWrap w:val="0"/>
            <w:vAlign w:val="top"/>
          </w:tcPr>
          <w:p w14:paraId="49F58BD2">
            <w:pPr>
              <w:rPr>
                <w:rFonts w:hint="eastAsia" w:ascii="仿宋_GB2312" w:hAnsi="仿宋_GB2312" w:eastAsia="仿宋_GB2312" w:cs="仿宋_GB2312"/>
                <w:sz w:val="20"/>
                <w:szCs w:val="20"/>
              </w:rPr>
            </w:pPr>
          </w:p>
        </w:tc>
        <w:tc>
          <w:tcPr>
            <w:tcW w:w="831" w:type="dxa"/>
            <w:noWrap w:val="0"/>
            <w:vAlign w:val="top"/>
          </w:tcPr>
          <w:p w14:paraId="23239A4E">
            <w:pPr>
              <w:rPr>
                <w:rFonts w:hint="eastAsia" w:ascii="仿宋_GB2312" w:hAnsi="仿宋_GB2312" w:eastAsia="仿宋_GB2312" w:cs="仿宋_GB2312"/>
                <w:sz w:val="20"/>
                <w:szCs w:val="20"/>
              </w:rPr>
            </w:pPr>
          </w:p>
        </w:tc>
        <w:tc>
          <w:tcPr>
            <w:tcW w:w="831" w:type="dxa"/>
            <w:noWrap w:val="0"/>
            <w:vAlign w:val="top"/>
          </w:tcPr>
          <w:p w14:paraId="39E332CD">
            <w:pPr>
              <w:rPr>
                <w:rFonts w:hint="eastAsia" w:ascii="仿宋_GB2312" w:hAnsi="仿宋_GB2312" w:eastAsia="仿宋_GB2312" w:cs="仿宋_GB2312"/>
                <w:sz w:val="20"/>
                <w:szCs w:val="20"/>
              </w:rPr>
            </w:pPr>
          </w:p>
        </w:tc>
        <w:tc>
          <w:tcPr>
            <w:tcW w:w="831" w:type="dxa"/>
            <w:noWrap w:val="0"/>
            <w:vAlign w:val="center"/>
          </w:tcPr>
          <w:p w14:paraId="65DA48F4">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33</w:t>
            </w:r>
          </w:p>
        </w:tc>
        <w:tc>
          <w:tcPr>
            <w:tcW w:w="831" w:type="dxa"/>
            <w:noWrap w:val="0"/>
            <w:vAlign w:val="top"/>
          </w:tcPr>
          <w:p w14:paraId="3C12D1F3">
            <w:pPr>
              <w:rPr>
                <w:rFonts w:hint="eastAsia" w:ascii="仿宋_GB2312" w:hAnsi="仿宋_GB2312" w:eastAsia="仿宋_GB2312" w:cs="仿宋_GB2312"/>
                <w:sz w:val="20"/>
                <w:szCs w:val="20"/>
              </w:rPr>
            </w:pPr>
          </w:p>
        </w:tc>
      </w:tr>
      <w:tr w14:paraId="0AD242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75C01DAD">
            <w:pPr>
              <w:pStyle w:val="7"/>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w:t>
            </w:r>
          </w:p>
        </w:tc>
        <w:tc>
          <w:tcPr>
            <w:tcW w:w="831" w:type="dxa"/>
            <w:noWrap w:val="0"/>
            <w:vAlign w:val="top"/>
          </w:tcPr>
          <w:p w14:paraId="36FC0C27">
            <w:pPr>
              <w:rPr>
                <w:rFonts w:hint="eastAsia" w:ascii="仿宋_GB2312" w:hAnsi="仿宋_GB2312" w:eastAsia="仿宋_GB2312" w:cs="仿宋_GB2312"/>
                <w:sz w:val="20"/>
                <w:szCs w:val="20"/>
              </w:rPr>
            </w:pPr>
          </w:p>
        </w:tc>
        <w:tc>
          <w:tcPr>
            <w:tcW w:w="831" w:type="dxa"/>
            <w:noWrap w:val="0"/>
            <w:vAlign w:val="center"/>
          </w:tcPr>
          <w:p w14:paraId="6CD0A2E3">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5匹变频天井机</w:t>
            </w:r>
          </w:p>
        </w:tc>
        <w:tc>
          <w:tcPr>
            <w:tcW w:w="831" w:type="dxa"/>
            <w:noWrap w:val="0"/>
            <w:vAlign w:val="top"/>
          </w:tcPr>
          <w:p w14:paraId="658B0152">
            <w:pPr>
              <w:rPr>
                <w:rFonts w:hint="eastAsia" w:ascii="仿宋_GB2312" w:hAnsi="仿宋_GB2312" w:eastAsia="仿宋_GB2312" w:cs="仿宋_GB2312"/>
                <w:sz w:val="20"/>
                <w:szCs w:val="20"/>
              </w:rPr>
            </w:pPr>
          </w:p>
        </w:tc>
        <w:tc>
          <w:tcPr>
            <w:tcW w:w="831" w:type="dxa"/>
            <w:noWrap w:val="0"/>
            <w:vAlign w:val="top"/>
          </w:tcPr>
          <w:p w14:paraId="6003DEDF">
            <w:pPr>
              <w:rPr>
                <w:rFonts w:hint="eastAsia" w:ascii="仿宋_GB2312" w:hAnsi="仿宋_GB2312" w:eastAsia="仿宋_GB2312" w:cs="仿宋_GB2312"/>
                <w:sz w:val="20"/>
                <w:szCs w:val="20"/>
              </w:rPr>
            </w:pPr>
          </w:p>
        </w:tc>
        <w:tc>
          <w:tcPr>
            <w:tcW w:w="831" w:type="dxa"/>
            <w:noWrap w:val="0"/>
            <w:vAlign w:val="top"/>
          </w:tcPr>
          <w:p w14:paraId="02DD1C37">
            <w:pPr>
              <w:rPr>
                <w:rFonts w:hint="eastAsia" w:ascii="仿宋_GB2312" w:hAnsi="仿宋_GB2312" w:eastAsia="仿宋_GB2312" w:cs="仿宋_GB2312"/>
                <w:sz w:val="20"/>
                <w:szCs w:val="20"/>
              </w:rPr>
            </w:pPr>
          </w:p>
        </w:tc>
        <w:tc>
          <w:tcPr>
            <w:tcW w:w="831" w:type="dxa"/>
            <w:noWrap w:val="0"/>
            <w:vAlign w:val="top"/>
          </w:tcPr>
          <w:p w14:paraId="091F1C58">
            <w:pPr>
              <w:rPr>
                <w:rFonts w:hint="eastAsia" w:ascii="仿宋_GB2312" w:hAnsi="仿宋_GB2312" w:eastAsia="仿宋_GB2312" w:cs="仿宋_GB2312"/>
                <w:sz w:val="20"/>
                <w:szCs w:val="20"/>
              </w:rPr>
            </w:pPr>
          </w:p>
        </w:tc>
        <w:tc>
          <w:tcPr>
            <w:tcW w:w="831" w:type="dxa"/>
            <w:noWrap w:val="0"/>
            <w:vAlign w:val="top"/>
          </w:tcPr>
          <w:p w14:paraId="4F4AB1CD">
            <w:pPr>
              <w:rPr>
                <w:rFonts w:hint="eastAsia" w:ascii="仿宋_GB2312" w:hAnsi="仿宋_GB2312" w:eastAsia="仿宋_GB2312" w:cs="仿宋_GB2312"/>
                <w:sz w:val="20"/>
                <w:szCs w:val="20"/>
              </w:rPr>
            </w:pPr>
          </w:p>
        </w:tc>
        <w:tc>
          <w:tcPr>
            <w:tcW w:w="831" w:type="dxa"/>
            <w:noWrap w:val="0"/>
            <w:vAlign w:val="center"/>
          </w:tcPr>
          <w:p w14:paraId="56C924B9">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39</w:t>
            </w:r>
          </w:p>
        </w:tc>
        <w:tc>
          <w:tcPr>
            <w:tcW w:w="831" w:type="dxa"/>
            <w:noWrap w:val="0"/>
            <w:vAlign w:val="top"/>
          </w:tcPr>
          <w:p w14:paraId="617A039F">
            <w:pPr>
              <w:rPr>
                <w:rFonts w:hint="eastAsia" w:ascii="仿宋_GB2312" w:hAnsi="仿宋_GB2312" w:eastAsia="仿宋_GB2312" w:cs="仿宋_GB2312"/>
                <w:sz w:val="20"/>
                <w:szCs w:val="20"/>
              </w:rPr>
            </w:pPr>
          </w:p>
        </w:tc>
      </w:tr>
      <w:tr w14:paraId="23047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62BCD53B">
            <w:pPr>
              <w:pStyle w:val="7"/>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5</w:t>
            </w:r>
          </w:p>
        </w:tc>
        <w:tc>
          <w:tcPr>
            <w:tcW w:w="831" w:type="dxa"/>
            <w:noWrap w:val="0"/>
            <w:vAlign w:val="top"/>
          </w:tcPr>
          <w:p w14:paraId="4FC20E4A">
            <w:pPr>
              <w:rPr>
                <w:rFonts w:hint="eastAsia" w:ascii="仿宋_GB2312" w:hAnsi="仿宋_GB2312" w:eastAsia="仿宋_GB2312" w:cs="仿宋_GB2312"/>
                <w:sz w:val="20"/>
                <w:szCs w:val="20"/>
              </w:rPr>
            </w:pPr>
          </w:p>
        </w:tc>
        <w:tc>
          <w:tcPr>
            <w:tcW w:w="831" w:type="dxa"/>
            <w:noWrap w:val="0"/>
            <w:vAlign w:val="center"/>
          </w:tcPr>
          <w:p w14:paraId="38F9ED38">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随机标配外的安装物料及服务</w:t>
            </w:r>
          </w:p>
        </w:tc>
        <w:tc>
          <w:tcPr>
            <w:tcW w:w="831" w:type="dxa"/>
            <w:noWrap w:val="0"/>
            <w:vAlign w:val="top"/>
          </w:tcPr>
          <w:p w14:paraId="1355199F">
            <w:pPr>
              <w:rPr>
                <w:rFonts w:hint="eastAsia" w:ascii="仿宋_GB2312" w:hAnsi="仿宋_GB2312" w:eastAsia="仿宋_GB2312" w:cs="仿宋_GB2312"/>
                <w:sz w:val="20"/>
                <w:szCs w:val="20"/>
              </w:rPr>
            </w:pPr>
          </w:p>
        </w:tc>
        <w:tc>
          <w:tcPr>
            <w:tcW w:w="831" w:type="dxa"/>
            <w:noWrap w:val="0"/>
            <w:vAlign w:val="top"/>
          </w:tcPr>
          <w:p w14:paraId="3B6F69C7">
            <w:pPr>
              <w:rPr>
                <w:rFonts w:hint="eastAsia" w:ascii="仿宋_GB2312" w:hAnsi="仿宋_GB2312" w:eastAsia="仿宋_GB2312" w:cs="仿宋_GB2312"/>
                <w:sz w:val="20"/>
                <w:szCs w:val="20"/>
              </w:rPr>
            </w:pPr>
          </w:p>
        </w:tc>
        <w:tc>
          <w:tcPr>
            <w:tcW w:w="831" w:type="dxa"/>
            <w:noWrap w:val="0"/>
            <w:vAlign w:val="top"/>
          </w:tcPr>
          <w:p w14:paraId="0209D078">
            <w:pPr>
              <w:rPr>
                <w:rFonts w:hint="eastAsia" w:ascii="仿宋_GB2312" w:hAnsi="仿宋_GB2312" w:eastAsia="仿宋_GB2312" w:cs="仿宋_GB2312"/>
                <w:sz w:val="20"/>
                <w:szCs w:val="20"/>
              </w:rPr>
            </w:pPr>
          </w:p>
        </w:tc>
        <w:tc>
          <w:tcPr>
            <w:tcW w:w="831" w:type="dxa"/>
            <w:noWrap w:val="0"/>
            <w:vAlign w:val="top"/>
          </w:tcPr>
          <w:p w14:paraId="169C9FDF">
            <w:pPr>
              <w:rPr>
                <w:rFonts w:hint="eastAsia" w:ascii="仿宋_GB2312" w:hAnsi="仿宋_GB2312" w:eastAsia="仿宋_GB2312" w:cs="仿宋_GB2312"/>
                <w:sz w:val="20"/>
                <w:szCs w:val="20"/>
              </w:rPr>
            </w:pPr>
          </w:p>
        </w:tc>
        <w:tc>
          <w:tcPr>
            <w:tcW w:w="831" w:type="dxa"/>
            <w:noWrap w:val="0"/>
            <w:vAlign w:val="top"/>
          </w:tcPr>
          <w:p w14:paraId="4B64246D">
            <w:pPr>
              <w:rPr>
                <w:rFonts w:hint="eastAsia" w:ascii="仿宋_GB2312" w:hAnsi="仿宋_GB2312" w:eastAsia="仿宋_GB2312" w:cs="仿宋_GB2312"/>
                <w:sz w:val="20"/>
                <w:szCs w:val="20"/>
              </w:rPr>
            </w:pPr>
          </w:p>
        </w:tc>
        <w:tc>
          <w:tcPr>
            <w:tcW w:w="831" w:type="dxa"/>
            <w:noWrap w:val="0"/>
            <w:vAlign w:val="center"/>
          </w:tcPr>
          <w:p w14:paraId="7E2A8FB6">
            <w:pP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lang w:bidi="ar"/>
              </w:rPr>
              <w:t>1批</w:t>
            </w:r>
          </w:p>
        </w:tc>
        <w:tc>
          <w:tcPr>
            <w:tcW w:w="831" w:type="dxa"/>
            <w:noWrap w:val="0"/>
            <w:vAlign w:val="top"/>
          </w:tcPr>
          <w:p w14:paraId="4C6E5C15">
            <w:pPr>
              <w:rPr>
                <w:rFonts w:hint="eastAsia" w:ascii="仿宋_GB2312" w:hAnsi="仿宋_GB2312" w:eastAsia="仿宋_GB2312" w:cs="仿宋_GB2312"/>
                <w:sz w:val="20"/>
                <w:szCs w:val="20"/>
              </w:rPr>
            </w:pPr>
          </w:p>
        </w:tc>
      </w:tr>
    </w:tbl>
    <w:p w14:paraId="4AF76D4C">
      <w:pPr>
        <w:pStyle w:val="7"/>
        <w:jc w:val="right"/>
      </w:pPr>
      <w:r>
        <w:rPr>
          <w:rFonts w:ascii="仿宋_GB2312" w:hAnsi="仿宋_GB2312" w:eastAsia="仿宋_GB2312" w:cs="仿宋_GB2312"/>
        </w:rPr>
        <w:t>投标人签章：__________________</w:t>
      </w:r>
    </w:p>
    <w:p w14:paraId="11B7337D">
      <w:pPr>
        <w:pStyle w:val="7"/>
        <w:jc w:val="right"/>
      </w:pPr>
      <w:r>
        <w:rPr>
          <w:rFonts w:ascii="仿宋_GB2312" w:hAnsi="仿宋_GB2312" w:eastAsia="仿宋_GB2312" w:cs="仿宋_GB2312"/>
        </w:rPr>
        <w:t>日期： 年 月 日</w:t>
      </w:r>
    </w:p>
    <w:p w14:paraId="49EBD54B">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EDC6BDD">
      <w:pPr>
        <w:pStyle w:val="7"/>
        <w:jc w:val="left"/>
        <w:outlineLvl w:val="2"/>
      </w:pPr>
      <w:r>
        <w:rPr>
          <w:rFonts w:ascii="仿宋_GB2312" w:hAnsi="仿宋_GB2312" w:eastAsia="仿宋_GB2312" w:cs="仿宋_GB2312"/>
          <w:b/>
          <w:sz w:val="28"/>
        </w:rPr>
        <w:t>格式四：政策适用性说明</w:t>
      </w:r>
    </w:p>
    <w:p w14:paraId="01509881">
      <w:pPr>
        <w:pStyle w:val="7"/>
        <w:jc w:val="center"/>
        <w:outlineLvl w:val="1"/>
      </w:pPr>
      <w:r>
        <w:rPr>
          <w:rFonts w:ascii="仿宋_GB2312" w:hAnsi="仿宋_GB2312" w:eastAsia="仿宋_GB2312" w:cs="仿宋_GB2312"/>
          <w:b/>
          <w:sz w:val="36"/>
        </w:rPr>
        <w:t>政策适用性说明</w:t>
      </w:r>
    </w:p>
    <w:p w14:paraId="60E55184">
      <w:pPr>
        <w:pStyle w:val="7"/>
        <w:ind w:firstLine="480"/>
        <w:jc w:val="left"/>
      </w:pPr>
      <w:r>
        <w:rPr>
          <w:rFonts w:ascii="仿宋_GB2312" w:hAnsi="仿宋_GB2312" w:eastAsia="仿宋_GB2312" w:cs="仿宋_GB2312"/>
        </w:rPr>
        <w:t>供应商所投的产品，符合节能产品、环境标志产品政策要求的，按以下格式提供说明。</w:t>
      </w:r>
    </w:p>
    <w:p w14:paraId="2723D304">
      <w:pPr>
        <w:pStyle w:val="7"/>
        <w:ind w:firstLine="480"/>
        <w:jc w:val="left"/>
      </w:pPr>
      <w:r>
        <w:rPr>
          <w:rFonts w:ascii="仿宋_GB2312" w:hAnsi="仿宋_GB2312" w:eastAsia="仿宋_GB2312" w:cs="仿宋_GB2312"/>
        </w:rPr>
        <w:t>1. 节能产品说明：</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30"/>
        <w:gridCol w:w="1060"/>
        <w:gridCol w:w="1060"/>
        <w:gridCol w:w="1060"/>
        <w:gridCol w:w="1060"/>
        <w:gridCol w:w="1767"/>
        <w:gridCol w:w="1767"/>
      </w:tblGrid>
      <w:tr w14:paraId="097F5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14:paraId="3DA816C4">
            <w:pPr>
              <w:pStyle w:val="7"/>
              <w:jc w:val="left"/>
            </w:pPr>
            <w:r>
              <w:rPr>
                <w:rFonts w:ascii="仿宋_GB2312" w:hAnsi="仿宋_GB2312" w:eastAsia="仿宋_GB2312" w:cs="仿宋_GB2312"/>
              </w:rPr>
              <w:t>序号</w:t>
            </w:r>
          </w:p>
        </w:tc>
        <w:tc>
          <w:tcPr>
            <w:tcW w:w="1060" w:type="dxa"/>
          </w:tcPr>
          <w:p w14:paraId="20E3ECF1">
            <w:pPr>
              <w:pStyle w:val="7"/>
              <w:jc w:val="left"/>
            </w:pPr>
            <w:r>
              <w:rPr>
                <w:rFonts w:ascii="仿宋_GB2312" w:hAnsi="仿宋_GB2312" w:eastAsia="仿宋_GB2312" w:cs="仿宋_GB2312"/>
              </w:rPr>
              <w:t>产品名称</w:t>
            </w:r>
          </w:p>
        </w:tc>
        <w:tc>
          <w:tcPr>
            <w:tcW w:w="1060" w:type="dxa"/>
          </w:tcPr>
          <w:p w14:paraId="169466D0">
            <w:pPr>
              <w:pStyle w:val="7"/>
              <w:jc w:val="left"/>
            </w:pPr>
            <w:r>
              <w:rPr>
                <w:rFonts w:ascii="仿宋_GB2312" w:hAnsi="仿宋_GB2312" w:eastAsia="仿宋_GB2312" w:cs="仿宋_GB2312"/>
              </w:rPr>
              <w:t>对应《节能产品政府采购品目清单》的品目序号</w:t>
            </w:r>
          </w:p>
        </w:tc>
        <w:tc>
          <w:tcPr>
            <w:tcW w:w="1060" w:type="dxa"/>
          </w:tcPr>
          <w:p w14:paraId="16FF911D">
            <w:pPr>
              <w:pStyle w:val="7"/>
              <w:jc w:val="left"/>
            </w:pPr>
            <w:r>
              <w:rPr>
                <w:rFonts w:ascii="仿宋_GB2312" w:hAnsi="仿宋_GB2312" w:eastAsia="仿宋_GB2312" w:cs="仿宋_GB2312"/>
              </w:rPr>
              <w:t>产品认证证书所在投标文件页码</w:t>
            </w:r>
          </w:p>
        </w:tc>
        <w:tc>
          <w:tcPr>
            <w:tcW w:w="1060" w:type="dxa"/>
          </w:tcPr>
          <w:p w14:paraId="0F5F9BB4">
            <w:pPr>
              <w:pStyle w:val="7"/>
              <w:jc w:val="left"/>
            </w:pPr>
            <w:r>
              <w:rPr>
                <w:rFonts w:ascii="仿宋_GB2312" w:hAnsi="仿宋_GB2312" w:eastAsia="仿宋_GB2312" w:cs="仿宋_GB2312"/>
              </w:rPr>
              <w:t>品牌</w:t>
            </w:r>
          </w:p>
          <w:p w14:paraId="09D658EE">
            <w:pPr>
              <w:pStyle w:val="7"/>
              <w:jc w:val="left"/>
            </w:pPr>
            <w:r>
              <w:rPr>
                <w:rFonts w:ascii="仿宋_GB2312" w:hAnsi="仿宋_GB2312" w:eastAsia="仿宋_GB2312" w:cs="仿宋_GB2312"/>
              </w:rPr>
              <w:t>（如有）</w:t>
            </w:r>
          </w:p>
        </w:tc>
        <w:tc>
          <w:tcPr>
            <w:tcW w:w="1767" w:type="dxa"/>
          </w:tcPr>
          <w:p w14:paraId="49A341B6">
            <w:pPr>
              <w:pStyle w:val="7"/>
              <w:jc w:val="left"/>
            </w:pPr>
            <w:r>
              <w:rPr>
                <w:rFonts w:ascii="仿宋_GB2312" w:hAnsi="仿宋_GB2312" w:eastAsia="仿宋_GB2312" w:cs="仿宋_GB2312"/>
              </w:rPr>
              <w:t>型号</w:t>
            </w:r>
          </w:p>
        </w:tc>
        <w:tc>
          <w:tcPr>
            <w:tcW w:w="1767" w:type="dxa"/>
          </w:tcPr>
          <w:p w14:paraId="08D6A9D7">
            <w:pPr>
              <w:pStyle w:val="7"/>
              <w:jc w:val="left"/>
            </w:pPr>
            <w:r>
              <w:rPr>
                <w:rFonts w:ascii="仿宋_GB2312" w:hAnsi="仿宋_GB2312" w:eastAsia="仿宋_GB2312" w:cs="仿宋_GB2312"/>
              </w:rPr>
              <w:t>产品报价（元）</w:t>
            </w:r>
          </w:p>
        </w:tc>
      </w:tr>
      <w:tr w14:paraId="08523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7"/>
          </w:tcPr>
          <w:p w14:paraId="1B80992E">
            <w:pPr>
              <w:pStyle w:val="7"/>
              <w:jc w:val="center"/>
            </w:pPr>
            <w:r>
              <w:rPr>
                <w:rFonts w:ascii="仿宋_GB2312" w:hAnsi="仿宋_GB2312" w:eastAsia="仿宋_GB2312" w:cs="仿宋_GB2312"/>
              </w:rPr>
              <w:t>（一）强制节能产品</w:t>
            </w:r>
          </w:p>
        </w:tc>
      </w:tr>
      <w:tr w14:paraId="4F9E2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14:paraId="467736C2">
            <w:pPr>
              <w:pStyle w:val="7"/>
              <w:jc w:val="left"/>
            </w:pPr>
            <w:r>
              <w:rPr>
                <w:rFonts w:ascii="仿宋_GB2312" w:hAnsi="仿宋_GB2312" w:eastAsia="仿宋_GB2312" w:cs="仿宋_GB2312"/>
              </w:rPr>
              <w:t>1</w:t>
            </w:r>
          </w:p>
        </w:tc>
        <w:tc>
          <w:tcPr>
            <w:tcW w:w="1060" w:type="dxa"/>
          </w:tcPr>
          <w:p w14:paraId="4B54F78A"/>
        </w:tc>
        <w:tc>
          <w:tcPr>
            <w:tcW w:w="1060" w:type="dxa"/>
          </w:tcPr>
          <w:p w14:paraId="3FD4DFF5"/>
        </w:tc>
        <w:tc>
          <w:tcPr>
            <w:tcW w:w="1060" w:type="dxa"/>
          </w:tcPr>
          <w:p w14:paraId="491C9974"/>
        </w:tc>
        <w:tc>
          <w:tcPr>
            <w:tcW w:w="1060" w:type="dxa"/>
          </w:tcPr>
          <w:p w14:paraId="5CA27E3A"/>
        </w:tc>
        <w:tc>
          <w:tcPr>
            <w:tcW w:w="1767" w:type="dxa"/>
          </w:tcPr>
          <w:p w14:paraId="79EACDA5"/>
        </w:tc>
        <w:tc>
          <w:tcPr>
            <w:tcW w:w="1767" w:type="dxa"/>
            <w:vMerge w:val="restart"/>
          </w:tcPr>
          <w:p w14:paraId="063DD60E">
            <w:pPr>
              <w:pStyle w:val="7"/>
              <w:jc w:val="center"/>
            </w:pPr>
            <w:r>
              <w:rPr>
                <w:rFonts w:ascii="仿宋_GB2312" w:hAnsi="仿宋_GB2312" w:eastAsia="仿宋_GB2312" w:cs="仿宋_GB2312"/>
              </w:rPr>
              <w:t>强制节能产品，此处无须填报价格</w:t>
            </w:r>
          </w:p>
        </w:tc>
      </w:tr>
      <w:tr w14:paraId="32715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14:paraId="694137AF">
            <w:pPr>
              <w:pStyle w:val="7"/>
              <w:jc w:val="left"/>
            </w:pPr>
            <w:r>
              <w:rPr>
                <w:rFonts w:ascii="仿宋_GB2312" w:hAnsi="仿宋_GB2312" w:eastAsia="仿宋_GB2312" w:cs="仿宋_GB2312"/>
              </w:rPr>
              <w:t>2</w:t>
            </w:r>
          </w:p>
        </w:tc>
        <w:tc>
          <w:tcPr>
            <w:tcW w:w="1060" w:type="dxa"/>
          </w:tcPr>
          <w:p w14:paraId="17FA25A7"/>
        </w:tc>
        <w:tc>
          <w:tcPr>
            <w:tcW w:w="1060" w:type="dxa"/>
          </w:tcPr>
          <w:p w14:paraId="33803F29"/>
        </w:tc>
        <w:tc>
          <w:tcPr>
            <w:tcW w:w="1060" w:type="dxa"/>
          </w:tcPr>
          <w:p w14:paraId="38775777"/>
        </w:tc>
        <w:tc>
          <w:tcPr>
            <w:tcW w:w="1060" w:type="dxa"/>
          </w:tcPr>
          <w:p w14:paraId="420A964C"/>
        </w:tc>
        <w:tc>
          <w:tcPr>
            <w:tcW w:w="1767" w:type="dxa"/>
          </w:tcPr>
          <w:p w14:paraId="5238F986"/>
        </w:tc>
        <w:tc>
          <w:tcPr>
            <w:tcW w:w="1767" w:type="dxa"/>
            <w:vMerge w:val="continue"/>
          </w:tcPr>
          <w:p w14:paraId="5B35F46E"/>
        </w:tc>
      </w:tr>
      <w:tr w14:paraId="0F529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14:paraId="64131220">
            <w:pPr>
              <w:pStyle w:val="7"/>
              <w:jc w:val="left"/>
            </w:pPr>
            <w:r>
              <w:rPr>
                <w:rFonts w:ascii="仿宋_GB2312" w:hAnsi="仿宋_GB2312" w:eastAsia="仿宋_GB2312" w:cs="仿宋_GB2312"/>
              </w:rPr>
              <w:t>3</w:t>
            </w:r>
          </w:p>
        </w:tc>
        <w:tc>
          <w:tcPr>
            <w:tcW w:w="1060" w:type="dxa"/>
          </w:tcPr>
          <w:p w14:paraId="4907D2B4"/>
        </w:tc>
        <w:tc>
          <w:tcPr>
            <w:tcW w:w="1060" w:type="dxa"/>
          </w:tcPr>
          <w:p w14:paraId="637BDDC5"/>
        </w:tc>
        <w:tc>
          <w:tcPr>
            <w:tcW w:w="1060" w:type="dxa"/>
          </w:tcPr>
          <w:p w14:paraId="06AA460C"/>
        </w:tc>
        <w:tc>
          <w:tcPr>
            <w:tcW w:w="1060" w:type="dxa"/>
          </w:tcPr>
          <w:p w14:paraId="6740D809"/>
        </w:tc>
        <w:tc>
          <w:tcPr>
            <w:tcW w:w="1767" w:type="dxa"/>
          </w:tcPr>
          <w:p w14:paraId="4279F57B"/>
        </w:tc>
        <w:tc>
          <w:tcPr>
            <w:tcW w:w="1767" w:type="dxa"/>
            <w:vMerge w:val="continue"/>
          </w:tcPr>
          <w:p w14:paraId="7D7AA6BF"/>
        </w:tc>
      </w:tr>
      <w:tr w14:paraId="4F9B8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7"/>
          </w:tcPr>
          <w:p w14:paraId="07467A03">
            <w:pPr>
              <w:pStyle w:val="7"/>
              <w:jc w:val="center"/>
            </w:pPr>
            <w:r>
              <w:rPr>
                <w:rFonts w:ascii="仿宋_GB2312" w:hAnsi="仿宋_GB2312" w:eastAsia="仿宋_GB2312" w:cs="仿宋_GB2312"/>
              </w:rPr>
              <w:t>（二）优先采购节能产品</w:t>
            </w:r>
          </w:p>
        </w:tc>
      </w:tr>
      <w:tr w14:paraId="700BF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14:paraId="4D43DF85">
            <w:pPr>
              <w:pStyle w:val="7"/>
              <w:jc w:val="left"/>
            </w:pPr>
            <w:r>
              <w:rPr>
                <w:rFonts w:ascii="仿宋_GB2312" w:hAnsi="仿宋_GB2312" w:eastAsia="仿宋_GB2312" w:cs="仿宋_GB2312"/>
              </w:rPr>
              <w:t>1</w:t>
            </w:r>
          </w:p>
        </w:tc>
        <w:tc>
          <w:tcPr>
            <w:tcW w:w="1060" w:type="dxa"/>
          </w:tcPr>
          <w:p w14:paraId="1E966E39"/>
        </w:tc>
        <w:tc>
          <w:tcPr>
            <w:tcW w:w="1060" w:type="dxa"/>
          </w:tcPr>
          <w:p w14:paraId="4746650E"/>
        </w:tc>
        <w:tc>
          <w:tcPr>
            <w:tcW w:w="1060" w:type="dxa"/>
          </w:tcPr>
          <w:p w14:paraId="6D314C3E"/>
        </w:tc>
        <w:tc>
          <w:tcPr>
            <w:tcW w:w="1060" w:type="dxa"/>
          </w:tcPr>
          <w:p w14:paraId="2F065EAB"/>
        </w:tc>
        <w:tc>
          <w:tcPr>
            <w:tcW w:w="1767" w:type="dxa"/>
          </w:tcPr>
          <w:p w14:paraId="55C5BFFF"/>
        </w:tc>
        <w:tc>
          <w:tcPr>
            <w:tcW w:w="1767" w:type="dxa"/>
          </w:tcPr>
          <w:p w14:paraId="0E0CCE06"/>
        </w:tc>
      </w:tr>
      <w:tr w14:paraId="50803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14:paraId="77717A37">
            <w:pPr>
              <w:pStyle w:val="7"/>
              <w:jc w:val="left"/>
            </w:pPr>
            <w:r>
              <w:rPr>
                <w:rFonts w:ascii="仿宋_GB2312" w:hAnsi="仿宋_GB2312" w:eastAsia="仿宋_GB2312" w:cs="仿宋_GB2312"/>
              </w:rPr>
              <w:t>2</w:t>
            </w:r>
          </w:p>
        </w:tc>
        <w:tc>
          <w:tcPr>
            <w:tcW w:w="1060" w:type="dxa"/>
          </w:tcPr>
          <w:p w14:paraId="396C8809"/>
        </w:tc>
        <w:tc>
          <w:tcPr>
            <w:tcW w:w="1060" w:type="dxa"/>
          </w:tcPr>
          <w:p w14:paraId="46E2A31B"/>
        </w:tc>
        <w:tc>
          <w:tcPr>
            <w:tcW w:w="1060" w:type="dxa"/>
          </w:tcPr>
          <w:p w14:paraId="4B863666"/>
        </w:tc>
        <w:tc>
          <w:tcPr>
            <w:tcW w:w="1060" w:type="dxa"/>
          </w:tcPr>
          <w:p w14:paraId="7CEBC857"/>
        </w:tc>
        <w:tc>
          <w:tcPr>
            <w:tcW w:w="1767" w:type="dxa"/>
          </w:tcPr>
          <w:p w14:paraId="05F0EFC9"/>
        </w:tc>
        <w:tc>
          <w:tcPr>
            <w:tcW w:w="1767" w:type="dxa"/>
          </w:tcPr>
          <w:p w14:paraId="57A9A740"/>
        </w:tc>
      </w:tr>
      <w:tr w14:paraId="00995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0" w:type="dxa"/>
          </w:tcPr>
          <w:p w14:paraId="431D1739">
            <w:pPr>
              <w:pStyle w:val="7"/>
              <w:jc w:val="left"/>
            </w:pPr>
            <w:r>
              <w:rPr>
                <w:rFonts w:ascii="仿宋_GB2312" w:hAnsi="仿宋_GB2312" w:eastAsia="仿宋_GB2312" w:cs="仿宋_GB2312"/>
              </w:rPr>
              <w:t>3</w:t>
            </w:r>
          </w:p>
        </w:tc>
        <w:tc>
          <w:tcPr>
            <w:tcW w:w="1060" w:type="dxa"/>
          </w:tcPr>
          <w:p w14:paraId="0C9A97D9"/>
        </w:tc>
        <w:tc>
          <w:tcPr>
            <w:tcW w:w="1060" w:type="dxa"/>
          </w:tcPr>
          <w:p w14:paraId="64E8A7C6"/>
        </w:tc>
        <w:tc>
          <w:tcPr>
            <w:tcW w:w="1060" w:type="dxa"/>
          </w:tcPr>
          <w:p w14:paraId="096AFE1E"/>
        </w:tc>
        <w:tc>
          <w:tcPr>
            <w:tcW w:w="1060" w:type="dxa"/>
          </w:tcPr>
          <w:p w14:paraId="2911B57D"/>
        </w:tc>
        <w:tc>
          <w:tcPr>
            <w:tcW w:w="1767" w:type="dxa"/>
          </w:tcPr>
          <w:p w14:paraId="78639E93"/>
        </w:tc>
        <w:tc>
          <w:tcPr>
            <w:tcW w:w="1767" w:type="dxa"/>
          </w:tcPr>
          <w:p w14:paraId="455B0A09"/>
        </w:tc>
      </w:tr>
      <w:tr w14:paraId="0B398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0" w:type="dxa"/>
            <w:gridSpan w:val="5"/>
          </w:tcPr>
          <w:p w14:paraId="0E4CD87E">
            <w:pPr>
              <w:pStyle w:val="7"/>
              <w:jc w:val="left"/>
            </w:pPr>
            <w:r>
              <w:rPr>
                <w:rFonts w:ascii="仿宋_GB2312" w:hAnsi="仿宋_GB2312" w:eastAsia="仿宋_GB2312" w:cs="仿宋_GB2312"/>
              </w:rPr>
              <w:t>优先节能产品价格合计</w:t>
            </w:r>
          </w:p>
        </w:tc>
        <w:tc>
          <w:tcPr>
            <w:tcW w:w="3534" w:type="dxa"/>
            <w:gridSpan w:val="2"/>
          </w:tcPr>
          <w:p w14:paraId="6C318D74"/>
        </w:tc>
      </w:tr>
    </w:tbl>
    <w:p w14:paraId="588A9188">
      <w:pPr>
        <w:pStyle w:val="7"/>
        <w:jc w:val="left"/>
      </w:pPr>
      <w:r>
        <w:br w:type="textWrapping"/>
      </w:r>
      <w:r>
        <w:br w:type="textWrapping"/>
      </w:r>
      <w:r>
        <w:br w:type="textWrapping"/>
      </w:r>
    </w:p>
    <w:p w14:paraId="106CEBB0">
      <w:pPr>
        <w:pStyle w:val="7"/>
        <w:jc w:val="right"/>
      </w:pPr>
      <w:r>
        <w:rPr>
          <w:rFonts w:ascii="仿宋_GB2312" w:hAnsi="仿宋_GB2312" w:eastAsia="仿宋_GB2312" w:cs="仿宋_GB2312"/>
        </w:rPr>
        <w:t>投标人名称（盖章）：__________________</w:t>
      </w:r>
    </w:p>
    <w:p w14:paraId="1F599E30">
      <w:pPr>
        <w:pStyle w:val="7"/>
        <w:jc w:val="right"/>
      </w:pPr>
      <w:r>
        <w:rPr>
          <w:rFonts w:ascii="仿宋_GB2312" w:hAnsi="仿宋_GB2312" w:eastAsia="仿宋_GB2312" w:cs="仿宋_GB2312"/>
        </w:rPr>
        <w:t>日期： 年 月 日</w:t>
      </w:r>
    </w:p>
    <w:p w14:paraId="7EC5313D">
      <w:pPr>
        <w:pStyle w:val="7"/>
        <w:ind w:firstLine="480"/>
        <w:jc w:val="left"/>
      </w:pPr>
      <w:r>
        <w:rPr>
          <w:rFonts w:ascii="仿宋_GB2312" w:hAnsi="仿宋_GB2312" w:eastAsia="仿宋_GB2312" w:cs="仿宋_GB2312"/>
        </w:rPr>
        <w:t>注：上述节能产品包括节水产品。</w:t>
      </w:r>
    </w:p>
    <w:p w14:paraId="3E3B9147">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86E3267">
      <w:pPr>
        <w:pStyle w:val="7"/>
        <w:ind w:firstLine="480"/>
        <w:jc w:val="left"/>
      </w:pPr>
      <w:r>
        <w:rPr>
          <w:rFonts w:ascii="仿宋_GB2312" w:hAnsi="仿宋_GB2312" w:eastAsia="仿宋_GB2312" w:cs="仿宋_GB2312"/>
        </w:rPr>
        <w:t>2. 环境标志产品说明：</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321"/>
        <w:gridCol w:w="1321"/>
        <w:gridCol w:w="1321"/>
        <w:gridCol w:w="1321"/>
        <w:gridCol w:w="1321"/>
        <w:gridCol w:w="1321"/>
      </w:tblGrid>
      <w:tr w14:paraId="6D6C8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78" w:type="dxa"/>
          </w:tcPr>
          <w:p w14:paraId="4AD6C32E">
            <w:pPr>
              <w:pStyle w:val="7"/>
              <w:jc w:val="left"/>
            </w:pPr>
            <w:r>
              <w:rPr>
                <w:rFonts w:ascii="仿宋_GB2312" w:hAnsi="仿宋_GB2312" w:eastAsia="仿宋_GB2312" w:cs="仿宋_GB2312"/>
              </w:rPr>
              <w:t>序号</w:t>
            </w:r>
          </w:p>
        </w:tc>
        <w:tc>
          <w:tcPr>
            <w:tcW w:w="1321" w:type="dxa"/>
          </w:tcPr>
          <w:p w14:paraId="3024F1D9">
            <w:pPr>
              <w:pStyle w:val="7"/>
              <w:jc w:val="left"/>
            </w:pPr>
            <w:r>
              <w:rPr>
                <w:rFonts w:ascii="仿宋_GB2312" w:hAnsi="仿宋_GB2312" w:eastAsia="仿宋_GB2312" w:cs="仿宋_GB2312"/>
              </w:rPr>
              <w:t>产品名称</w:t>
            </w:r>
          </w:p>
        </w:tc>
        <w:tc>
          <w:tcPr>
            <w:tcW w:w="1321" w:type="dxa"/>
          </w:tcPr>
          <w:p w14:paraId="53A281C6">
            <w:pPr>
              <w:pStyle w:val="7"/>
              <w:jc w:val="left"/>
            </w:pPr>
            <w:r>
              <w:rPr>
                <w:rFonts w:ascii="仿宋_GB2312" w:hAnsi="仿宋_GB2312" w:eastAsia="仿宋_GB2312" w:cs="仿宋_GB2312"/>
              </w:rPr>
              <w:t>对应《环境标志产品政府采购品目清单》的品目序号</w:t>
            </w:r>
          </w:p>
        </w:tc>
        <w:tc>
          <w:tcPr>
            <w:tcW w:w="1321" w:type="dxa"/>
          </w:tcPr>
          <w:p w14:paraId="4C5F555E">
            <w:pPr>
              <w:pStyle w:val="7"/>
              <w:jc w:val="left"/>
            </w:pPr>
            <w:r>
              <w:rPr>
                <w:rFonts w:ascii="仿宋_GB2312" w:hAnsi="仿宋_GB2312" w:eastAsia="仿宋_GB2312" w:cs="仿宋_GB2312"/>
              </w:rPr>
              <w:t>产品认证证书所在投标文件页码</w:t>
            </w:r>
          </w:p>
        </w:tc>
        <w:tc>
          <w:tcPr>
            <w:tcW w:w="1321" w:type="dxa"/>
          </w:tcPr>
          <w:p w14:paraId="4A985EDA">
            <w:pPr>
              <w:pStyle w:val="7"/>
              <w:jc w:val="left"/>
            </w:pPr>
            <w:r>
              <w:rPr>
                <w:rFonts w:ascii="仿宋_GB2312" w:hAnsi="仿宋_GB2312" w:eastAsia="仿宋_GB2312" w:cs="仿宋_GB2312"/>
              </w:rPr>
              <w:t>品牌（如有）</w:t>
            </w:r>
          </w:p>
        </w:tc>
        <w:tc>
          <w:tcPr>
            <w:tcW w:w="1321" w:type="dxa"/>
          </w:tcPr>
          <w:p w14:paraId="755C008C">
            <w:pPr>
              <w:pStyle w:val="7"/>
              <w:jc w:val="left"/>
            </w:pPr>
            <w:r>
              <w:rPr>
                <w:rFonts w:ascii="仿宋_GB2312" w:hAnsi="仿宋_GB2312" w:eastAsia="仿宋_GB2312" w:cs="仿宋_GB2312"/>
              </w:rPr>
              <w:t>型号</w:t>
            </w:r>
          </w:p>
        </w:tc>
        <w:tc>
          <w:tcPr>
            <w:tcW w:w="1321" w:type="dxa"/>
          </w:tcPr>
          <w:p w14:paraId="3F4DE4C1">
            <w:pPr>
              <w:pStyle w:val="7"/>
              <w:jc w:val="left"/>
            </w:pPr>
            <w:r>
              <w:rPr>
                <w:rFonts w:ascii="仿宋_GB2312" w:hAnsi="仿宋_GB2312" w:eastAsia="仿宋_GB2312" w:cs="仿宋_GB2312"/>
              </w:rPr>
              <w:t>产品报价（元）</w:t>
            </w:r>
          </w:p>
        </w:tc>
      </w:tr>
      <w:tr w14:paraId="17D71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78" w:type="dxa"/>
          </w:tcPr>
          <w:p w14:paraId="2EB4F1CA">
            <w:pPr>
              <w:pStyle w:val="7"/>
              <w:jc w:val="left"/>
            </w:pPr>
            <w:r>
              <w:rPr>
                <w:rFonts w:ascii="仿宋_GB2312" w:hAnsi="仿宋_GB2312" w:eastAsia="仿宋_GB2312" w:cs="仿宋_GB2312"/>
              </w:rPr>
              <w:t>1</w:t>
            </w:r>
          </w:p>
        </w:tc>
        <w:tc>
          <w:tcPr>
            <w:tcW w:w="1321" w:type="dxa"/>
          </w:tcPr>
          <w:p w14:paraId="50825647"/>
        </w:tc>
        <w:tc>
          <w:tcPr>
            <w:tcW w:w="1321" w:type="dxa"/>
          </w:tcPr>
          <w:p w14:paraId="56689E44"/>
        </w:tc>
        <w:tc>
          <w:tcPr>
            <w:tcW w:w="1321" w:type="dxa"/>
          </w:tcPr>
          <w:p w14:paraId="607353AD"/>
        </w:tc>
        <w:tc>
          <w:tcPr>
            <w:tcW w:w="1321" w:type="dxa"/>
          </w:tcPr>
          <w:p w14:paraId="330BBEAC"/>
        </w:tc>
        <w:tc>
          <w:tcPr>
            <w:tcW w:w="1321" w:type="dxa"/>
          </w:tcPr>
          <w:p w14:paraId="3B21ABE4"/>
        </w:tc>
        <w:tc>
          <w:tcPr>
            <w:tcW w:w="1321" w:type="dxa"/>
          </w:tcPr>
          <w:p w14:paraId="0FAF0BCE"/>
        </w:tc>
      </w:tr>
      <w:tr w14:paraId="708C6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78" w:type="dxa"/>
          </w:tcPr>
          <w:p w14:paraId="720A2E40">
            <w:pPr>
              <w:pStyle w:val="7"/>
              <w:jc w:val="left"/>
            </w:pPr>
            <w:r>
              <w:rPr>
                <w:rFonts w:ascii="仿宋_GB2312" w:hAnsi="仿宋_GB2312" w:eastAsia="仿宋_GB2312" w:cs="仿宋_GB2312"/>
              </w:rPr>
              <w:t>2</w:t>
            </w:r>
          </w:p>
        </w:tc>
        <w:tc>
          <w:tcPr>
            <w:tcW w:w="1321" w:type="dxa"/>
          </w:tcPr>
          <w:p w14:paraId="62531ADF"/>
        </w:tc>
        <w:tc>
          <w:tcPr>
            <w:tcW w:w="1321" w:type="dxa"/>
          </w:tcPr>
          <w:p w14:paraId="7FADBEF2"/>
        </w:tc>
        <w:tc>
          <w:tcPr>
            <w:tcW w:w="1321" w:type="dxa"/>
          </w:tcPr>
          <w:p w14:paraId="25947D6D"/>
        </w:tc>
        <w:tc>
          <w:tcPr>
            <w:tcW w:w="1321" w:type="dxa"/>
          </w:tcPr>
          <w:p w14:paraId="45F07A5B"/>
        </w:tc>
        <w:tc>
          <w:tcPr>
            <w:tcW w:w="1321" w:type="dxa"/>
          </w:tcPr>
          <w:p w14:paraId="56E2C8F6"/>
        </w:tc>
        <w:tc>
          <w:tcPr>
            <w:tcW w:w="1321" w:type="dxa"/>
          </w:tcPr>
          <w:p w14:paraId="4CE41BC4"/>
        </w:tc>
      </w:tr>
      <w:tr w14:paraId="69D8D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78" w:type="dxa"/>
          </w:tcPr>
          <w:p w14:paraId="71BF7BF7">
            <w:pPr>
              <w:pStyle w:val="7"/>
              <w:jc w:val="left"/>
            </w:pPr>
            <w:r>
              <w:rPr>
                <w:rFonts w:ascii="仿宋_GB2312" w:hAnsi="仿宋_GB2312" w:eastAsia="仿宋_GB2312" w:cs="仿宋_GB2312"/>
              </w:rPr>
              <w:t>3</w:t>
            </w:r>
          </w:p>
        </w:tc>
        <w:tc>
          <w:tcPr>
            <w:tcW w:w="1321" w:type="dxa"/>
          </w:tcPr>
          <w:p w14:paraId="5A8F650A"/>
        </w:tc>
        <w:tc>
          <w:tcPr>
            <w:tcW w:w="1321" w:type="dxa"/>
          </w:tcPr>
          <w:p w14:paraId="11CA9924"/>
        </w:tc>
        <w:tc>
          <w:tcPr>
            <w:tcW w:w="1321" w:type="dxa"/>
          </w:tcPr>
          <w:p w14:paraId="7A85641D"/>
        </w:tc>
        <w:tc>
          <w:tcPr>
            <w:tcW w:w="1321" w:type="dxa"/>
          </w:tcPr>
          <w:p w14:paraId="73E0C5E1"/>
        </w:tc>
        <w:tc>
          <w:tcPr>
            <w:tcW w:w="1321" w:type="dxa"/>
          </w:tcPr>
          <w:p w14:paraId="535AA2CA"/>
        </w:tc>
        <w:tc>
          <w:tcPr>
            <w:tcW w:w="1321" w:type="dxa"/>
          </w:tcPr>
          <w:p w14:paraId="15BC63B0"/>
        </w:tc>
      </w:tr>
      <w:tr w14:paraId="36059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41" w:type="dxa"/>
            <w:gridSpan w:val="4"/>
          </w:tcPr>
          <w:p w14:paraId="5014C93F">
            <w:pPr>
              <w:pStyle w:val="7"/>
              <w:jc w:val="left"/>
            </w:pPr>
            <w:r>
              <w:rPr>
                <w:rFonts w:ascii="仿宋_GB2312" w:hAnsi="仿宋_GB2312" w:eastAsia="仿宋_GB2312" w:cs="仿宋_GB2312"/>
              </w:rPr>
              <w:t>环境标志产品价格合计</w:t>
            </w:r>
          </w:p>
        </w:tc>
        <w:tc>
          <w:tcPr>
            <w:tcW w:w="1321" w:type="dxa"/>
          </w:tcPr>
          <w:p w14:paraId="5A15EC25"/>
        </w:tc>
        <w:tc>
          <w:tcPr>
            <w:tcW w:w="1321" w:type="dxa"/>
          </w:tcPr>
          <w:p w14:paraId="46E72A2B"/>
        </w:tc>
        <w:tc>
          <w:tcPr>
            <w:tcW w:w="1321" w:type="dxa"/>
          </w:tcPr>
          <w:p w14:paraId="1DA3A1AB"/>
        </w:tc>
      </w:tr>
    </w:tbl>
    <w:p w14:paraId="415F8EFA">
      <w:pPr>
        <w:pStyle w:val="7"/>
        <w:jc w:val="right"/>
      </w:pPr>
      <w:r>
        <w:rPr>
          <w:rFonts w:ascii="仿宋_GB2312" w:hAnsi="仿宋_GB2312" w:eastAsia="仿宋_GB2312" w:cs="仿宋_GB2312"/>
        </w:rPr>
        <w:t>投标人名称（盖章）：__________________</w:t>
      </w:r>
    </w:p>
    <w:p w14:paraId="2B736AE2">
      <w:pPr>
        <w:pStyle w:val="7"/>
        <w:jc w:val="right"/>
      </w:pPr>
      <w:r>
        <w:rPr>
          <w:rFonts w:ascii="仿宋_GB2312" w:hAnsi="仿宋_GB2312" w:eastAsia="仿宋_GB2312" w:cs="仿宋_GB2312"/>
        </w:rPr>
        <w:t>日期： 年 月 日</w:t>
      </w:r>
    </w:p>
    <w:p w14:paraId="63613F38">
      <w:pPr>
        <w:pStyle w:val="7"/>
        <w:jc w:val="left"/>
      </w:pPr>
      <w:r>
        <w:rPr>
          <w:rFonts w:ascii="仿宋_GB2312" w:hAnsi="仿宋_GB2312" w:eastAsia="仿宋_GB2312" w:cs="仿宋_GB2312"/>
        </w:rPr>
        <w:t>备注：</w:t>
      </w:r>
      <w:r>
        <w:br w:type="textWrapping"/>
      </w:r>
      <w:r>
        <w:br w:type="textWrapping"/>
      </w:r>
      <w:r>
        <w:rPr>
          <w:rFonts w:ascii="仿宋_GB2312" w:hAnsi="仿宋_GB2312" w:eastAsia="仿宋_GB2312" w:cs="仿宋_GB2312"/>
        </w:rPr>
        <w:t xml:space="preserve"> 1. 供应商提供的节能产品、环境标志产品须为《节能产品政府采购品目清单》、《环境标志产品政府采购品目清单》中的产品，产品认证证书处于有效期内，且发证机构为国家确定的认证机构，才可享受政策优惠。 </w:t>
      </w:r>
      <w:r>
        <w:br w:type="textWrapping"/>
      </w:r>
      <w:r>
        <w:br w:type="textWrapping"/>
      </w:r>
      <w:r>
        <w:rPr>
          <w:rFonts w:ascii="仿宋_GB2312" w:hAnsi="仿宋_GB2312" w:eastAsia="仿宋_GB2312" w:cs="仿宋_GB2312"/>
        </w:rPr>
        <w:t xml:space="preserve"> 2. 供应商在《关于印发环境标志产品政府采购品目清单的通知》（财库〔2019〕18号）、《关于印发节能产品政府采购品目清单的通知》（财库〔2019〕19号）中可以查到对应的清单目录。如后续有更新的，则以更新后的文件为准。 </w:t>
      </w:r>
      <w:r>
        <w:br w:type="textWrapping"/>
      </w:r>
      <w:r>
        <w:br w:type="textWrapping"/>
      </w:r>
      <w:r>
        <w:rPr>
          <w:rFonts w:ascii="仿宋_GB2312" w:hAnsi="仿宋_GB2312" w:eastAsia="仿宋_GB2312" w:cs="仿宋_GB2312"/>
        </w:rPr>
        <w:t xml:space="preserve"> 3. 国家确定的认证机构可在《市场监管总局关于发布参与实施政府采购节能产品、环境标志产品认证机构名录的公告》（2019年第16号）中查询。如后续有更新的，则以更新后的文件为准。</w:t>
      </w:r>
    </w:p>
    <w:p w14:paraId="5B21C743">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3CADCB">
      <w:pPr>
        <w:pStyle w:val="7"/>
        <w:jc w:val="left"/>
        <w:outlineLvl w:val="2"/>
      </w:pPr>
      <w:r>
        <w:rPr>
          <w:rFonts w:ascii="仿宋_GB2312" w:hAnsi="仿宋_GB2312" w:eastAsia="仿宋_GB2312" w:cs="仿宋_GB2312"/>
          <w:b/>
          <w:sz w:val="28"/>
        </w:rPr>
        <w:t>格式五：法定代表人证明书</w:t>
      </w:r>
    </w:p>
    <w:p w14:paraId="3713E9E4">
      <w:pPr>
        <w:pStyle w:val="7"/>
        <w:ind w:firstLine="480"/>
        <w:jc w:val="left"/>
      </w:pPr>
      <w:r>
        <w:rPr>
          <w:rFonts w:ascii="仿宋_GB2312" w:hAnsi="仿宋_GB2312" w:eastAsia="仿宋_GB2312" w:cs="仿宋_GB2312"/>
        </w:rPr>
        <w:t>（投标人可使用下述格式，也可使用广东省工商行政管理局统一印制的法定代表人证明书格式）</w:t>
      </w:r>
    </w:p>
    <w:p w14:paraId="59A2DEAF">
      <w:pPr>
        <w:pStyle w:val="7"/>
        <w:jc w:val="center"/>
        <w:outlineLvl w:val="3"/>
      </w:pPr>
      <w:r>
        <w:rPr>
          <w:rFonts w:ascii="仿宋_GB2312" w:hAnsi="仿宋_GB2312" w:eastAsia="仿宋_GB2312" w:cs="仿宋_GB2312"/>
          <w:b/>
          <w:sz w:val="24"/>
        </w:rPr>
        <w:t>法定代表人证明书</w:t>
      </w:r>
    </w:p>
    <w:p w14:paraId="6826DE45">
      <w:pPr>
        <w:pStyle w:val="7"/>
        <w:ind w:firstLine="480"/>
        <w:jc w:val="left"/>
      </w:pPr>
      <w:r>
        <w:rPr>
          <w:rFonts w:ascii="仿宋_GB2312" w:hAnsi="仿宋_GB2312" w:eastAsia="仿宋_GB2312" w:cs="仿宋_GB2312"/>
        </w:rPr>
        <w:t>_____________现任我单位_____________职务，为法定代表人，特此证明。</w:t>
      </w:r>
    </w:p>
    <w:p w14:paraId="599A9B3B">
      <w:pPr>
        <w:pStyle w:val="7"/>
        <w:ind w:firstLine="480"/>
        <w:jc w:val="left"/>
      </w:pPr>
      <w:r>
        <w:rPr>
          <w:rFonts w:ascii="仿宋_GB2312" w:hAnsi="仿宋_GB2312" w:eastAsia="仿宋_GB2312" w:cs="仿宋_GB2312"/>
        </w:rPr>
        <w:t>有效期限：__________________</w:t>
      </w:r>
    </w:p>
    <w:p w14:paraId="18E6B816">
      <w:pPr>
        <w:pStyle w:val="7"/>
        <w:ind w:firstLine="480"/>
        <w:jc w:val="left"/>
      </w:pPr>
      <w:r>
        <w:rPr>
          <w:rFonts w:ascii="仿宋_GB2312" w:hAnsi="仿宋_GB2312" w:eastAsia="仿宋_GB2312" w:cs="仿宋_GB2312"/>
        </w:rPr>
        <w:t>附：代表人性别：_____年龄：_________ 身份证号码：__________________</w:t>
      </w:r>
    </w:p>
    <w:p w14:paraId="5B48A088">
      <w:pPr>
        <w:pStyle w:val="7"/>
        <w:ind w:firstLine="480"/>
        <w:jc w:val="left"/>
      </w:pPr>
      <w:r>
        <w:rPr>
          <w:rFonts w:ascii="仿宋_GB2312" w:hAnsi="仿宋_GB2312" w:eastAsia="仿宋_GB2312" w:cs="仿宋_GB2312"/>
        </w:rPr>
        <w:t>注册号码：____________________企业类型：____________________________</w:t>
      </w:r>
    </w:p>
    <w:p w14:paraId="5B0DB658">
      <w:pPr>
        <w:pStyle w:val="7"/>
        <w:ind w:firstLine="480"/>
        <w:jc w:val="left"/>
      </w:pPr>
      <w:r>
        <w:rPr>
          <w:rFonts w:ascii="仿宋_GB2312" w:hAnsi="仿宋_GB2312" w:eastAsia="仿宋_GB2312" w:cs="仿宋_GB2312"/>
        </w:rPr>
        <w:t>经营范围：__________________________</w:t>
      </w:r>
    </w:p>
    <w:p w14:paraId="3F75B136">
      <w:pPr>
        <w:pStyle w:val="7"/>
        <w:jc w:val="right"/>
      </w:pPr>
      <w:r>
        <w:rPr>
          <w:rFonts w:ascii="仿宋_GB2312" w:hAnsi="仿宋_GB2312" w:eastAsia="仿宋_GB2312" w:cs="仿宋_GB2312"/>
        </w:rPr>
        <w:t>投标人名称（盖章）：__________________</w:t>
      </w:r>
    </w:p>
    <w:p w14:paraId="29B494A5">
      <w:pPr>
        <w:pStyle w:val="7"/>
        <w:jc w:val="right"/>
      </w:pPr>
      <w:r>
        <w:rPr>
          <w:rFonts w:ascii="仿宋_GB2312" w:hAnsi="仿宋_GB2312" w:eastAsia="仿宋_GB2312" w:cs="仿宋_GB2312"/>
        </w:rPr>
        <w:t>地址：__________________</w:t>
      </w:r>
    </w:p>
    <w:p w14:paraId="7F6F1885">
      <w:pPr>
        <w:pStyle w:val="7"/>
        <w:jc w:val="right"/>
      </w:pPr>
      <w:r>
        <w:rPr>
          <w:rFonts w:ascii="仿宋_GB2312" w:hAnsi="仿宋_GB2312" w:eastAsia="仿宋_GB2312" w:cs="仿宋_GB2312"/>
        </w:rPr>
        <w:t>法定代表人（签字或盖章）：__________________</w:t>
      </w:r>
    </w:p>
    <w:p w14:paraId="7E98031F">
      <w:pPr>
        <w:pStyle w:val="7"/>
        <w:jc w:val="right"/>
      </w:pPr>
      <w:r>
        <w:rPr>
          <w:rFonts w:ascii="仿宋_GB2312" w:hAnsi="仿宋_GB2312" w:eastAsia="仿宋_GB2312" w:cs="仿宋_GB2312"/>
        </w:rPr>
        <w:t>职务：__________________</w:t>
      </w:r>
    </w:p>
    <w:p w14:paraId="208C87F0">
      <w:pPr>
        <w:pStyle w:val="7"/>
        <w:jc w:val="right"/>
      </w:pPr>
      <w:r>
        <w:rPr>
          <w:rFonts w:ascii="仿宋_GB2312" w:hAnsi="仿宋_GB2312" w:eastAsia="仿宋_GB2312" w:cs="仿宋_GB2312"/>
        </w:rPr>
        <w:t>日期： 年 月 日</w:t>
      </w:r>
    </w:p>
    <w:p w14:paraId="282DA186">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A6E8C0B">
      <w:pPr>
        <w:pStyle w:val="7"/>
        <w:jc w:val="left"/>
        <w:outlineLvl w:val="2"/>
      </w:pPr>
      <w:r>
        <w:rPr>
          <w:rFonts w:ascii="仿宋_GB2312" w:hAnsi="仿宋_GB2312" w:eastAsia="仿宋_GB2312" w:cs="仿宋_GB2312"/>
          <w:b/>
          <w:sz w:val="28"/>
        </w:rPr>
        <w:t>格式六：法定代表人授权书</w:t>
      </w:r>
    </w:p>
    <w:p w14:paraId="4D7142B0">
      <w:pPr>
        <w:pStyle w:val="7"/>
        <w:ind w:firstLine="480"/>
        <w:jc w:val="left"/>
      </w:pPr>
      <w:r>
        <w:rPr>
          <w:rFonts w:ascii="仿宋_GB2312" w:hAnsi="仿宋_GB2312" w:eastAsia="仿宋_GB2312" w:cs="仿宋_GB2312"/>
        </w:rPr>
        <w:t>（对于银行、保险、电信、邮政、铁路等行业以及获得总公司投标授权的分公司，可以提供投标分支机构负责人授权书）</w:t>
      </w:r>
    </w:p>
    <w:p w14:paraId="764332B6">
      <w:pPr>
        <w:pStyle w:val="7"/>
        <w:jc w:val="center"/>
        <w:outlineLvl w:val="3"/>
      </w:pPr>
      <w:r>
        <w:rPr>
          <w:rFonts w:ascii="仿宋_GB2312" w:hAnsi="仿宋_GB2312" w:eastAsia="仿宋_GB2312" w:cs="仿宋_GB2312"/>
          <w:b/>
          <w:sz w:val="24"/>
        </w:rPr>
        <w:t>法定代表人授权书</w:t>
      </w:r>
    </w:p>
    <w:p w14:paraId="7F30298A">
      <w:pPr>
        <w:pStyle w:val="7"/>
        <w:ind w:firstLine="480"/>
        <w:jc w:val="left"/>
      </w:pPr>
      <w:r>
        <w:rPr>
          <w:rFonts w:ascii="仿宋_GB2312" w:hAnsi="仿宋_GB2312" w:eastAsia="仿宋_GB2312" w:cs="仿宋_GB2312"/>
        </w:rPr>
        <w:t>致：广东省政府采购中心</w:t>
      </w:r>
    </w:p>
    <w:p w14:paraId="1F19BDC9">
      <w:pPr>
        <w:pStyle w:val="7"/>
        <w:ind w:firstLine="480"/>
        <w:jc w:val="left"/>
      </w:pPr>
      <w:r>
        <w:rPr>
          <w:rFonts w:ascii="仿宋_GB2312" w:hAnsi="仿宋_GB2312" w:eastAsia="仿宋_GB2312" w:cs="仿宋_GB2312"/>
        </w:rPr>
        <w:t>本授权书声明：________是注册于 （国家或地区）的（投标人名称）的法定代表人，现任________职务，有效证件号码：________________。现授权 （姓名、职务） 作为我公司的全权代理人，就“2025年实训室空调货物及配套安装服务集中采购项目”项目采购[采购项目编号为GPCGD25B804HG052F ]的投标和合同执行，以我方的名义处理一切与之有关的事宜。</w:t>
      </w:r>
    </w:p>
    <w:p w14:paraId="71180630">
      <w:pPr>
        <w:pStyle w:val="7"/>
        <w:ind w:firstLine="480"/>
        <w:jc w:val="left"/>
      </w:pPr>
      <w:r>
        <w:rPr>
          <w:rFonts w:ascii="仿宋_GB2312" w:hAnsi="仿宋_GB2312" w:eastAsia="仿宋_GB2312" w:cs="仿宋_GB2312"/>
        </w:rPr>
        <w:t>本授权书自签字之日起生效，特此声明。</w:t>
      </w:r>
    </w:p>
    <w:p w14:paraId="47D99C25">
      <w:pPr>
        <w:pStyle w:val="7"/>
        <w:jc w:val="right"/>
      </w:pPr>
      <w:r>
        <w:rPr>
          <w:rFonts w:ascii="仿宋_GB2312" w:hAnsi="仿宋_GB2312" w:eastAsia="仿宋_GB2312" w:cs="仿宋_GB2312"/>
        </w:rPr>
        <w:t>投标人（盖章）：__________________</w:t>
      </w:r>
    </w:p>
    <w:p w14:paraId="72EC1484">
      <w:pPr>
        <w:pStyle w:val="7"/>
        <w:jc w:val="right"/>
      </w:pPr>
      <w:r>
        <w:rPr>
          <w:rFonts w:ascii="仿宋_GB2312" w:hAnsi="仿宋_GB2312" w:eastAsia="仿宋_GB2312" w:cs="仿宋_GB2312"/>
        </w:rPr>
        <w:t>地址：__________________</w:t>
      </w:r>
    </w:p>
    <w:p w14:paraId="427BA9E4">
      <w:pPr>
        <w:pStyle w:val="7"/>
        <w:jc w:val="right"/>
      </w:pPr>
      <w:r>
        <w:rPr>
          <w:rFonts w:ascii="仿宋_GB2312" w:hAnsi="仿宋_GB2312" w:eastAsia="仿宋_GB2312" w:cs="仿宋_GB2312"/>
        </w:rPr>
        <w:t>法定代表人（签字或盖章）：__________________</w:t>
      </w:r>
    </w:p>
    <w:p w14:paraId="1DD9DC23">
      <w:pPr>
        <w:pStyle w:val="7"/>
        <w:jc w:val="right"/>
      </w:pPr>
      <w:r>
        <w:rPr>
          <w:rFonts w:ascii="仿宋_GB2312" w:hAnsi="仿宋_GB2312" w:eastAsia="仿宋_GB2312" w:cs="仿宋_GB2312"/>
        </w:rPr>
        <w:t>职务：__________________</w:t>
      </w:r>
    </w:p>
    <w:p w14:paraId="16D64FCF">
      <w:pPr>
        <w:pStyle w:val="7"/>
        <w:jc w:val="right"/>
      </w:pPr>
      <w:r>
        <w:rPr>
          <w:rFonts w:ascii="仿宋_GB2312" w:hAnsi="仿宋_GB2312" w:eastAsia="仿宋_GB2312" w:cs="仿宋_GB2312"/>
        </w:rPr>
        <w:t>被授权人（签字或盖章）：__________________</w:t>
      </w:r>
    </w:p>
    <w:p w14:paraId="0C57A265">
      <w:pPr>
        <w:pStyle w:val="7"/>
        <w:jc w:val="right"/>
      </w:pPr>
      <w:r>
        <w:rPr>
          <w:rFonts w:ascii="仿宋_GB2312" w:hAnsi="仿宋_GB2312" w:eastAsia="仿宋_GB2312" w:cs="仿宋_GB2312"/>
        </w:rPr>
        <w:t>职务：__________________</w:t>
      </w:r>
    </w:p>
    <w:p w14:paraId="27A8EAE5">
      <w:pPr>
        <w:pStyle w:val="7"/>
        <w:jc w:val="right"/>
      </w:pPr>
      <w:r>
        <w:rPr>
          <w:rFonts w:ascii="仿宋_GB2312" w:hAnsi="仿宋_GB2312" w:eastAsia="仿宋_GB2312" w:cs="仿宋_GB2312"/>
        </w:rPr>
        <w:t>日期： 年 月 日</w:t>
      </w:r>
    </w:p>
    <w:p w14:paraId="114E4BE1">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B986289">
      <w:pPr>
        <w:pStyle w:val="7"/>
        <w:jc w:val="left"/>
        <w:outlineLvl w:val="2"/>
      </w:pPr>
      <w:r>
        <w:rPr>
          <w:rFonts w:ascii="仿宋_GB2312" w:hAnsi="仿宋_GB2312" w:eastAsia="仿宋_GB2312" w:cs="仿宋_GB2312"/>
          <w:b/>
          <w:sz w:val="28"/>
        </w:rPr>
        <w:t>格式七：投标保证金</w:t>
      </w:r>
    </w:p>
    <w:p w14:paraId="7AFF3274">
      <w:pPr>
        <w:pStyle w:val="7"/>
        <w:ind w:firstLine="480"/>
        <w:jc w:val="left"/>
      </w:pPr>
      <w:r>
        <w:rPr>
          <w:rFonts w:ascii="仿宋_GB2312" w:hAnsi="仿宋_GB2312" w:eastAsia="仿宋_GB2312" w:cs="仿宋_GB2312"/>
        </w:rPr>
        <w:t>采购文件要求递交投标保证金的，投标人应在此提供保证金的凭证的复印件。</w:t>
      </w:r>
    </w:p>
    <w:p w14:paraId="60D779CF">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CF444B">
      <w:pPr>
        <w:pStyle w:val="7"/>
        <w:jc w:val="left"/>
        <w:outlineLvl w:val="2"/>
      </w:pPr>
      <w:r>
        <w:rPr>
          <w:rFonts w:ascii="仿宋_GB2312" w:hAnsi="仿宋_GB2312" w:eastAsia="仿宋_GB2312" w:cs="仿宋_GB2312"/>
          <w:b/>
          <w:sz w:val="28"/>
        </w:rPr>
        <w:t>格式八：提供具有独立承担民事责任的能力的证明材料</w:t>
      </w:r>
    </w:p>
    <w:p w14:paraId="6516976C">
      <w:pPr>
        <w:pStyle w:val="7"/>
        <w:jc w:val="center"/>
        <w:outlineLvl w:val="3"/>
      </w:pPr>
      <w:r>
        <w:rPr>
          <w:rFonts w:ascii="仿宋_GB2312" w:hAnsi="仿宋_GB2312" w:eastAsia="仿宋_GB2312" w:cs="仿宋_GB2312"/>
          <w:b/>
          <w:sz w:val="24"/>
        </w:rPr>
        <w:t>提供具有独立承担民事责任的能力的证明材料</w:t>
      </w:r>
    </w:p>
    <w:p w14:paraId="7D907E48">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B9B2691">
      <w:pPr>
        <w:pStyle w:val="7"/>
        <w:jc w:val="left"/>
        <w:outlineLvl w:val="2"/>
      </w:pPr>
      <w:r>
        <w:rPr>
          <w:rFonts w:ascii="仿宋_GB2312" w:hAnsi="仿宋_GB2312" w:eastAsia="仿宋_GB2312" w:cs="仿宋_GB2312"/>
          <w:b/>
          <w:sz w:val="28"/>
        </w:rPr>
        <w:t>格式九：资格性审查要求的其他资质证明文件</w:t>
      </w:r>
    </w:p>
    <w:p w14:paraId="5C026F20">
      <w:pPr>
        <w:pStyle w:val="7"/>
        <w:ind w:firstLine="480"/>
        <w:jc w:val="left"/>
      </w:pPr>
      <w:r>
        <w:rPr>
          <w:rFonts w:ascii="仿宋_GB2312" w:hAnsi="仿宋_GB2312" w:eastAsia="仿宋_GB2312" w:cs="仿宋_GB2312"/>
        </w:rPr>
        <w:t>具有履行合同所必需的设备和专业技术能力</w:t>
      </w:r>
    </w:p>
    <w:p w14:paraId="014C79D3">
      <w:pPr>
        <w:pStyle w:val="7"/>
        <w:jc w:val="left"/>
      </w:pPr>
      <w:r>
        <w:rPr>
          <w:rFonts w:ascii="仿宋_GB2312" w:hAnsi="仿宋_GB2312" w:eastAsia="仿宋_GB2312" w:cs="仿宋_GB2312"/>
        </w:rPr>
        <w:t xml:space="preserve"> 设备及专业技术能力情况表: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6"/>
        <w:gridCol w:w="2492"/>
        <w:gridCol w:w="2492"/>
        <w:gridCol w:w="2076"/>
      </w:tblGrid>
      <w:tr w14:paraId="2C679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3CA00DE">
            <w:pPr>
              <w:pStyle w:val="7"/>
              <w:jc w:val="left"/>
            </w:pPr>
            <w:r>
              <w:rPr>
                <w:rFonts w:ascii="仿宋_GB2312" w:hAnsi="仿宋_GB2312" w:eastAsia="仿宋_GB2312" w:cs="仿宋_GB2312"/>
              </w:rPr>
              <w:t>我单位为本项目实施提供以下设备和专业技术人员:</w:t>
            </w:r>
          </w:p>
        </w:tc>
      </w:tr>
      <w:tr w14:paraId="66180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14:paraId="2548D62B">
            <w:pPr>
              <w:pStyle w:val="7"/>
              <w:jc w:val="left"/>
            </w:pPr>
            <w:r>
              <w:rPr>
                <w:rFonts w:ascii="仿宋_GB2312" w:hAnsi="仿宋_GB2312" w:eastAsia="仿宋_GB2312" w:cs="仿宋_GB2312"/>
              </w:rPr>
              <w:t>序号</w:t>
            </w:r>
          </w:p>
        </w:tc>
        <w:tc>
          <w:tcPr>
            <w:tcW w:w="2492" w:type="dxa"/>
          </w:tcPr>
          <w:p w14:paraId="5588EEE6">
            <w:pPr>
              <w:pStyle w:val="7"/>
              <w:jc w:val="left"/>
            </w:pPr>
            <w:r>
              <w:rPr>
                <w:rFonts w:ascii="仿宋_GB2312" w:hAnsi="仿宋_GB2312" w:eastAsia="仿宋_GB2312" w:cs="仿宋_GB2312"/>
              </w:rPr>
              <w:t>设备名称或专业技术人员</w:t>
            </w:r>
          </w:p>
        </w:tc>
        <w:tc>
          <w:tcPr>
            <w:tcW w:w="2492" w:type="dxa"/>
          </w:tcPr>
          <w:p w14:paraId="77EDFCF5">
            <w:pPr>
              <w:pStyle w:val="7"/>
              <w:jc w:val="left"/>
            </w:pPr>
            <w:r>
              <w:rPr>
                <w:rFonts w:ascii="仿宋_GB2312" w:hAnsi="仿宋_GB2312" w:eastAsia="仿宋_GB2312" w:cs="仿宋_GB2312"/>
              </w:rPr>
              <w:t>数量及单位</w:t>
            </w:r>
          </w:p>
        </w:tc>
        <w:tc>
          <w:tcPr>
            <w:tcW w:w="2076" w:type="dxa"/>
          </w:tcPr>
          <w:p w14:paraId="149BCB88">
            <w:pPr>
              <w:pStyle w:val="7"/>
              <w:jc w:val="left"/>
            </w:pPr>
            <w:r>
              <w:rPr>
                <w:rFonts w:ascii="仿宋_GB2312" w:hAnsi="仿宋_GB2312" w:eastAsia="仿宋_GB2312" w:cs="仿宋_GB2312"/>
              </w:rPr>
              <w:t>备注</w:t>
            </w:r>
          </w:p>
        </w:tc>
      </w:tr>
      <w:tr w14:paraId="73980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14:paraId="38739AAF">
            <w:pPr>
              <w:pStyle w:val="7"/>
              <w:jc w:val="left"/>
            </w:pPr>
            <w:r>
              <w:rPr>
                <w:rFonts w:ascii="仿宋_GB2312" w:hAnsi="仿宋_GB2312" w:eastAsia="仿宋_GB2312" w:cs="仿宋_GB2312"/>
              </w:rPr>
              <w:t>1</w:t>
            </w:r>
          </w:p>
        </w:tc>
        <w:tc>
          <w:tcPr>
            <w:tcW w:w="2492" w:type="dxa"/>
          </w:tcPr>
          <w:p w14:paraId="4914971E"/>
        </w:tc>
        <w:tc>
          <w:tcPr>
            <w:tcW w:w="2492" w:type="dxa"/>
          </w:tcPr>
          <w:p w14:paraId="23817402"/>
        </w:tc>
        <w:tc>
          <w:tcPr>
            <w:tcW w:w="2076" w:type="dxa"/>
          </w:tcPr>
          <w:p w14:paraId="741F23F7"/>
        </w:tc>
      </w:tr>
      <w:tr w14:paraId="3FD08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14:paraId="131435CA">
            <w:pPr>
              <w:pStyle w:val="7"/>
              <w:jc w:val="left"/>
            </w:pPr>
            <w:r>
              <w:rPr>
                <w:rFonts w:ascii="仿宋_GB2312" w:hAnsi="仿宋_GB2312" w:eastAsia="仿宋_GB2312" w:cs="仿宋_GB2312"/>
              </w:rPr>
              <w:t>2</w:t>
            </w:r>
          </w:p>
        </w:tc>
        <w:tc>
          <w:tcPr>
            <w:tcW w:w="2492" w:type="dxa"/>
          </w:tcPr>
          <w:p w14:paraId="7336081D"/>
        </w:tc>
        <w:tc>
          <w:tcPr>
            <w:tcW w:w="2492" w:type="dxa"/>
          </w:tcPr>
          <w:p w14:paraId="46C72B61"/>
        </w:tc>
        <w:tc>
          <w:tcPr>
            <w:tcW w:w="2076" w:type="dxa"/>
          </w:tcPr>
          <w:p w14:paraId="2219CDDD"/>
        </w:tc>
      </w:tr>
      <w:tr w14:paraId="75968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14:paraId="64CCE2DF">
            <w:pPr>
              <w:pStyle w:val="7"/>
              <w:jc w:val="left"/>
            </w:pPr>
            <w:r>
              <w:rPr>
                <w:rFonts w:ascii="仿宋_GB2312" w:hAnsi="仿宋_GB2312" w:eastAsia="仿宋_GB2312" w:cs="仿宋_GB2312"/>
              </w:rPr>
              <w:t>3</w:t>
            </w:r>
          </w:p>
        </w:tc>
        <w:tc>
          <w:tcPr>
            <w:tcW w:w="2492" w:type="dxa"/>
          </w:tcPr>
          <w:p w14:paraId="2462C91B"/>
        </w:tc>
        <w:tc>
          <w:tcPr>
            <w:tcW w:w="2492" w:type="dxa"/>
          </w:tcPr>
          <w:p w14:paraId="433C6ED5"/>
        </w:tc>
        <w:tc>
          <w:tcPr>
            <w:tcW w:w="2076" w:type="dxa"/>
          </w:tcPr>
          <w:p w14:paraId="55ED916F"/>
        </w:tc>
      </w:tr>
      <w:tr w14:paraId="376D5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14:paraId="49A8EB0B">
            <w:pPr>
              <w:pStyle w:val="7"/>
              <w:jc w:val="left"/>
            </w:pPr>
            <w:r>
              <w:rPr>
                <w:rFonts w:ascii="仿宋_GB2312" w:hAnsi="仿宋_GB2312" w:eastAsia="仿宋_GB2312" w:cs="仿宋_GB2312"/>
              </w:rPr>
              <w:t>...</w:t>
            </w:r>
          </w:p>
        </w:tc>
        <w:tc>
          <w:tcPr>
            <w:tcW w:w="2492" w:type="dxa"/>
          </w:tcPr>
          <w:p w14:paraId="65B23DD8"/>
        </w:tc>
        <w:tc>
          <w:tcPr>
            <w:tcW w:w="2492" w:type="dxa"/>
          </w:tcPr>
          <w:p w14:paraId="50E894E2"/>
        </w:tc>
        <w:tc>
          <w:tcPr>
            <w:tcW w:w="2076" w:type="dxa"/>
          </w:tcPr>
          <w:p w14:paraId="53D0FFDE"/>
        </w:tc>
      </w:tr>
    </w:tbl>
    <w:p w14:paraId="4D3DCF27">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8A9DD60">
      <w:pPr>
        <w:pStyle w:val="7"/>
        <w:jc w:val="left"/>
        <w:outlineLvl w:val="2"/>
      </w:pPr>
      <w:r>
        <w:rPr>
          <w:rFonts w:ascii="仿宋_GB2312" w:hAnsi="仿宋_GB2312" w:eastAsia="仿宋_GB2312" w:cs="仿宋_GB2312"/>
          <w:b/>
          <w:sz w:val="28"/>
        </w:rPr>
        <w:t>格式十：承诺函</w:t>
      </w:r>
    </w:p>
    <w:p w14:paraId="451DF1F9">
      <w:pPr>
        <w:pStyle w:val="7"/>
        <w:ind w:firstLine="480"/>
        <w:jc w:val="left"/>
      </w:pPr>
      <w:r>
        <w:rPr>
          <w:rFonts w:ascii="仿宋_GB2312" w:hAnsi="仿宋_GB2312" w:eastAsia="仿宋_GB2312" w:cs="仿宋_GB2312"/>
        </w:rPr>
        <w:t>（对于采购需求写明“提供承诺”的条款，供应商可参照以下格式提供承诺）</w:t>
      </w:r>
    </w:p>
    <w:p w14:paraId="079A568A">
      <w:pPr>
        <w:pStyle w:val="7"/>
        <w:jc w:val="center"/>
        <w:outlineLvl w:val="3"/>
      </w:pPr>
      <w:r>
        <w:rPr>
          <w:rFonts w:ascii="仿宋_GB2312" w:hAnsi="仿宋_GB2312" w:eastAsia="仿宋_GB2312" w:cs="仿宋_GB2312"/>
          <w:b/>
          <w:sz w:val="24"/>
        </w:rPr>
        <w:t>承诺函</w:t>
      </w:r>
    </w:p>
    <w:p w14:paraId="11C82E4C">
      <w:pPr>
        <w:pStyle w:val="7"/>
        <w:ind w:firstLine="480"/>
        <w:jc w:val="left"/>
      </w:pPr>
      <w:r>
        <w:rPr>
          <w:rFonts w:ascii="仿宋_GB2312" w:hAnsi="仿宋_GB2312" w:eastAsia="仿宋_GB2312" w:cs="仿宋_GB2312"/>
        </w:rPr>
        <w:t>致：广东南华工商职业学院</w:t>
      </w:r>
    </w:p>
    <w:p w14:paraId="297F84C1">
      <w:pPr>
        <w:pStyle w:val="7"/>
        <w:ind w:firstLine="480"/>
        <w:jc w:val="left"/>
      </w:pPr>
      <w:r>
        <w:rPr>
          <w:rFonts w:ascii="仿宋_GB2312" w:hAnsi="仿宋_GB2312" w:eastAsia="仿宋_GB2312" w:cs="仿宋_GB2312"/>
        </w:rPr>
        <w:t>对于__________________项目（项目编号：__________________），我方郑重承诺如下：</w:t>
      </w:r>
    </w:p>
    <w:p w14:paraId="35FF56F8">
      <w:pPr>
        <w:pStyle w:val="7"/>
        <w:ind w:firstLine="480"/>
        <w:jc w:val="left"/>
      </w:pPr>
      <w:r>
        <w:rPr>
          <w:rFonts w:ascii="仿宋_GB2312" w:hAnsi="仿宋_GB2312" w:eastAsia="仿宋_GB2312" w:cs="仿宋_GB2312"/>
        </w:rPr>
        <w:t>如中标/成交，我方承诺严格落实采购文件以下条款：(建议逐条复制采购文件相关条款原文)</w:t>
      </w:r>
    </w:p>
    <w:p w14:paraId="2D796407">
      <w:pPr>
        <w:pStyle w:val="7"/>
        <w:ind w:firstLine="480"/>
        <w:jc w:val="left"/>
      </w:pPr>
      <w:r>
        <w:rPr>
          <w:rFonts w:ascii="仿宋_GB2312" w:hAnsi="仿宋_GB2312" w:eastAsia="仿宋_GB2312" w:cs="仿宋_GB2312"/>
        </w:rPr>
        <w:t>（一）“★”条款</w:t>
      </w:r>
    </w:p>
    <w:p w14:paraId="04B8C51A">
      <w:pPr>
        <w:pStyle w:val="7"/>
        <w:ind w:firstLine="480"/>
        <w:jc w:val="left"/>
      </w:pPr>
      <w:r>
        <w:rPr>
          <w:rFonts w:ascii="仿宋_GB2312" w:hAnsi="仿宋_GB2312" w:eastAsia="仿宋_GB2312" w:cs="仿宋_GB2312"/>
        </w:rPr>
        <w:t>1.</w:t>
      </w:r>
    </w:p>
    <w:p w14:paraId="43DDBDFA">
      <w:pPr>
        <w:pStyle w:val="7"/>
        <w:ind w:firstLine="480"/>
        <w:jc w:val="left"/>
      </w:pPr>
      <w:r>
        <w:rPr>
          <w:rFonts w:ascii="仿宋_GB2312" w:hAnsi="仿宋_GB2312" w:eastAsia="仿宋_GB2312" w:cs="仿宋_GB2312"/>
        </w:rPr>
        <w:t>2.</w:t>
      </w:r>
    </w:p>
    <w:p w14:paraId="30F402AD">
      <w:pPr>
        <w:pStyle w:val="7"/>
        <w:ind w:firstLine="480"/>
        <w:jc w:val="left"/>
      </w:pPr>
      <w:r>
        <w:rPr>
          <w:rFonts w:ascii="仿宋_GB2312" w:hAnsi="仿宋_GB2312" w:eastAsia="仿宋_GB2312" w:cs="仿宋_GB2312"/>
        </w:rPr>
        <w:t>3.</w:t>
      </w:r>
    </w:p>
    <w:p w14:paraId="35236888">
      <w:pPr>
        <w:pStyle w:val="7"/>
        <w:ind w:firstLine="480"/>
        <w:jc w:val="left"/>
      </w:pPr>
      <w:r>
        <w:rPr>
          <w:rFonts w:ascii="仿宋_GB2312" w:hAnsi="仿宋_GB2312" w:eastAsia="仿宋_GB2312" w:cs="仿宋_GB2312"/>
        </w:rPr>
        <w:t>.........</w:t>
      </w:r>
    </w:p>
    <w:p w14:paraId="39D45032">
      <w:pPr>
        <w:pStyle w:val="7"/>
        <w:ind w:firstLine="480"/>
        <w:jc w:val="left"/>
      </w:pPr>
      <w:r>
        <w:rPr>
          <w:rFonts w:ascii="仿宋_GB2312" w:hAnsi="仿宋_GB2312" w:eastAsia="仿宋_GB2312" w:cs="仿宋_GB2312"/>
        </w:rPr>
        <w:t>（二）“▲”条款</w:t>
      </w:r>
    </w:p>
    <w:p w14:paraId="6EAAE063">
      <w:pPr>
        <w:pStyle w:val="7"/>
        <w:ind w:firstLine="480"/>
        <w:jc w:val="left"/>
      </w:pPr>
      <w:r>
        <w:rPr>
          <w:rFonts w:ascii="仿宋_GB2312" w:hAnsi="仿宋_GB2312" w:eastAsia="仿宋_GB2312" w:cs="仿宋_GB2312"/>
        </w:rPr>
        <w:t>1.</w:t>
      </w:r>
    </w:p>
    <w:p w14:paraId="288EC2AC">
      <w:pPr>
        <w:pStyle w:val="7"/>
        <w:ind w:firstLine="480"/>
        <w:jc w:val="left"/>
      </w:pPr>
      <w:r>
        <w:rPr>
          <w:rFonts w:ascii="仿宋_GB2312" w:hAnsi="仿宋_GB2312" w:eastAsia="仿宋_GB2312" w:cs="仿宋_GB2312"/>
        </w:rPr>
        <w:t>2.</w:t>
      </w:r>
    </w:p>
    <w:p w14:paraId="29416A71">
      <w:pPr>
        <w:pStyle w:val="7"/>
        <w:ind w:firstLine="480"/>
        <w:jc w:val="left"/>
      </w:pPr>
      <w:r>
        <w:rPr>
          <w:rFonts w:ascii="仿宋_GB2312" w:hAnsi="仿宋_GB2312" w:eastAsia="仿宋_GB2312" w:cs="仿宋_GB2312"/>
        </w:rPr>
        <w:t>3.</w:t>
      </w:r>
    </w:p>
    <w:p w14:paraId="6A67161B">
      <w:pPr>
        <w:pStyle w:val="7"/>
        <w:ind w:firstLine="480"/>
        <w:jc w:val="left"/>
      </w:pPr>
      <w:r>
        <w:rPr>
          <w:rFonts w:ascii="仿宋_GB2312" w:hAnsi="仿宋_GB2312" w:eastAsia="仿宋_GB2312" w:cs="仿宋_GB2312"/>
        </w:rPr>
        <w:t>.........</w:t>
      </w:r>
    </w:p>
    <w:p w14:paraId="7446FDA1">
      <w:pPr>
        <w:pStyle w:val="7"/>
        <w:ind w:firstLine="480"/>
        <w:jc w:val="left"/>
      </w:pPr>
      <w:r>
        <w:rPr>
          <w:rFonts w:ascii="仿宋_GB2312" w:hAnsi="仿宋_GB2312" w:eastAsia="仿宋_GB2312" w:cs="仿宋_GB2312"/>
        </w:rPr>
        <w:t>（三）非“★”、非“▲”条款</w:t>
      </w:r>
    </w:p>
    <w:p w14:paraId="6DE86A4C">
      <w:pPr>
        <w:pStyle w:val="7"/>
        <w:ind w:firstLine="480"/>
        <w:jc w:val="left"/>
      </w:pPr>
      <w:r>
        <w:rPr>
          <w:rFonts w:ascii="仿宋_GB2312" w:hAnsi="仿宋_GB2312" w:eastAsia="仿宋_GB2312" w:cs="仿宋_GB2312"/>
        </w:rPr>
        <w:t>1.</w:t>
      </w:r>
    </w:p>
    <w:p w14:paraId="6253D364">
      <w:pPr>
        <w:pStyle w:val="7"/>
        <w:ind w:firstLine="480"/>
        <w:jc w:val="left"/>
      </w:pPr>
      <w:r>
        <w:rPr>
          <w:rFonts w:ascii="仿宋_GB2312" w:hAnsi="仿宋_GB2312" w:eastAsia="仿宋_GB2312" w:cs="仿宋_GB2312"/>
        </w:rPr>
        <w:t>2.</w:t>
      </w:r>
    </w:p>
    <w:p w14:paraId="6735E8CD">
      <w:pPr>
        <w:pStyle w:val="7"/>
        <w:ind w:firstLine="480"/>
        <w:jc w:val="left"/>
      </w:pPr>
      <w:r>
        <w:rPr>
          <w:rFonts w:ascii="仿宋_GB2312" w:hAnsi="仿宋_GB2312" w:eastAsia="仿宋_GB2312" w:cs="仿宋_GB2312"/>
        </w:rPr>
        <w:t>3.</w:t>
      </w:r>
    </w:p>
    <w:p w14:paraId="25472364">
      <w:pPr>
        <w:pStyle w:val="7"/>
        <w:ind w:firstLine="480"/>
        <w:jc w:val="left"/>
      </w:pPr>
      <w:r>
        <w:rPr>
          <w:rFonts w:ascii="仿宋_GB2312" w:hAnsi="仿宋_GB2312" w:eastAsia="仿宋_GB2312" w:cs="仿宋_GB2312"/>
        </w:rPr>
        <w:t>.........</w:t>
      </w:r>
    </w:p>
    <w:p w14:paraId="09E89C9C">
      <w:pPr>
        <w:pStyle w:val="7"/>
        <w:ind w:firstLine="480"/>
        <w:jc w:val="left"/>
      </w:pPr>
      <w:r>
        <w:rPr>
          <w:rFonts w:ascii="仿宋_GB2312" w:hAnsi="仿宋_GB2312" w:eastAsia="仿宋_GB2312" w:cs="仿宋_GB2312"/>
        </w:rPr>
        <w:t>特此承诺。</w:t>
      </w:r>
    </w:p>
    <w:p w14:paraId="31BC6F89">
      <w:pPr>
        <w:pStyle w:val="7"/>
        <w:jc w:val="right"/>
      </w:pPr>
      <w:r>
        <w:rPr>
          <w:rFonts w:ascii="仿宋_GB2312" w:hAnsi="仿宋_GB2312" w:eastAsia="仿宋_GB2312" w:cs="仿宋_GB2312"/>
        </w:rPr>
        <w:t xml:space="preserve"> 供应商名称（盖章）：__________________</w:t>
      </w:r>
    </w:p>
    <w:p w14:paraId="2B3D2E10">
      <w:pPr>
        <w:pStyle w:val="7"/>
        <w:jc w:val="right"/>
      </w:pPr>
      <w:r>
        <w:rPr>
          <w:rFonts w:ascii="仿宋_GB2312" w:hAnsi="仿宋_GB2312" w:eastAsia="仿宋_GB2312" w:cs="仿宋_GB2312"/>
        </w:rPr>
        <w:t>日期： 年 月 日</w:t>
      </w:r>
    </w:p>
    <w:p w14:paraId="0EDFA42C">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EC7B397">
      <w:pPr>
        <w:pStyle w:val="7"/>
        <w:jc w:val="left"/>
        <w:outlineLvl w:val="2"/>
      </w:pPr>
      <w:r>
        <w:rPr>
          <w:rFonts w:ascii="仿宋_GB2312" w:hAnsi="仿宋_GB2312" w:eastAsia="仿宋_GB2312" w:cs="仿宋_GB2312"/>
          <w:b/>
          <w:sz w:val="28"/>
        </w:rPr>
        <w:t>格式十一：中小企业声明函</w:t>
      </w:r>
    </w:p>
    <w:p w14:paraId="03EC122A">
      <w:pPr>
        <w:pStyle w:val="7"/>
        <w:ind w:firstLine="480"/>
        <w:jc w:val="left"/>
      </w:pPr>
      <w:r>
        <w:rPr>
          <w:rFonts w:ascii="仿宋_GB2312" w:hAnsi="仿宋_GB2312" w:eastAsia="仿宋_GB2312" w:cs="仿宋_GB2312"/>
        </w:rPr>
        <w:t>（以下格式文件由供应商根据需要选用）</w:t>
      </w:r>
    </w:p>
    <w:p w14:paraId="2CFCBA28">
      <w:pPr>
        <w:pStyle w:val="7"/>
        <w:ind w:firstLine="480"/>
        <w:jc w:val="left"/>
      </w:pPr>
      <w:r>
        <w:rPr>
          <w:rFonts w:ascii="仿宋_GB2312" w:hAnsi="仿宋_GB2312" w:eastAsia="仿宋_GB2312" w:cs="仿宋_GB2312"/>
        </w:rPr>
        <w:t>中小企业声明函（所投产品制造商为中小企业时提交本函，所属行业应符合采购文件中明确的本项目所属行业）</w:t>
      </w:r>
    </w:p>
    <w:p w14:paraId="5795AE2E">
      <w:pPr>
        <w:pStyle w:val="7"/>
        <w:jc w:val="center"/>
        <w:outlineLvl w:val="3"/>
      </w:pPr>
      <w:r>
        <w:rPr>
          <w:rFonts w:ascii="仿宋_GB2312" w:hAnsi="仿宋_GB2312" w:eastAsia="仿宋_GB2312" w:cs="仿宋_GB2312"/>
          <w:b/>
          <w:sz w:val="24"/>
        </w:rPr>
        <w:t>中小企业声明函（货物）</w:t>
      </w:r>
    </w:p>
    <w:p w14:paraId="749FBE56">
      <w:pPr>
        <w:pStyle w:val="7"/>
        <w:ind w:firstLine="480"/>
        <w:jc w:val="left"/>
      </w:pPr>
      <w:r>
        <w:rPr>
          <w:rFonts w:ascii="仿宋_GB2312" w:hAnsi="仿宋_GB2312" w:eastAsia="仿宋_GB2312" w:cs="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02E4B4F4">
      <w:pPr>
        <w:pStyle w:val="7"/>
        <w:ind w:firstLine="480"/>
        <w:jc w:val="left"/>
      </w:pPr>
      <w:r>
        <w:rPr>
          <w:rFonts w:ascii="仿宋_GB2312" w:hAnsi="仿宋_GB2312" w:eastAsia="仿宋_GB2312" w:cs="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14:paraId="1DE1A9D5">
      <w:pPr>
        <w:pStyle w:val="7"/>
        <w:ind w:firstLine="480"/>
        <w:jc w:val="left"/>
      </w:pPr>
      <w:r>
        <w:rPr>
          <w:rFonts w:ascii="仿宋_GB2312" w:hAnsi="仿宋_GB2312" w:eastAsia="仿宋_GB2312" w:cs="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14:paraId="365A1C16">
      <w:pPr>
        <w:pStyle w:val="7"/>
        <w:ind w:firstLine="480"/>
        <w:jc w:val="left"/>
      </w:pPr>
      <w:r>
        <w:rPr>
          <w:rFonts w:ascii="仿宋_GB2312" w:hAnsi="仿宋_GB2312" w:eastAsia="仿宋_GB2312" w:cs="仿宋_GB2312"/>
        </w:rPr>
        <w:t>……</w:t>
      </w:r>
    </w:p>
    <w:p w14:paraId="72005256">
      <w:pPr>
        <w:pStyle w:val="7"/>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5229E28E">
      <w:pPr>
        <w:pStyle w:val="7"/>
        <w:ind w:firstLine="480"/>
        <w:jc w:val="left"/>
      </w:pPr>
      <w:r>
        <w:rPr>
          <w:rFonts w:ascii="仿宋_GB2312" w:hAnsi="仿宋_GB2312" w:eastAsia="仿宋_GB2312" w:cs="仿宋_GB2312"/>
        </w:rPr>
        <w:t>本企业对上述声明内容的真实性负责。如有虚假，将依法承担相应责任。</w:t>
      </w:r>
    </w:p>
    <w:p w14:paraId="385B1088">
      <w:pPr>
        <w:pStyle w:val="7"/>
        <w:jc w:val="right"/>
      </w:pPr>
      <w:r>
        <w:rPr>
          <w:rFonts w:ascii="仿宋_GB2312" w:hAnsi="仿宋_GB2312" w:eastAsia="仿宋_GB2312" w:cs="仿宋_GB2312"/>
        </w:rPr>
        <w:t>企业名称（盖章）：__________________</w:t>
      </w:r>
    </w:p>
    <w:p w14:paraId="5DF31271">
      <w:pPr>
        <w:pStyle w:val="7"/>
        <w:jc w:val="right"/>
      </w:pPr>
      <w:r>
        <w:rPr>
          <w:rFonts w:ascii="仿宋_GB2312" w:hAnsi="仿宋_GB2312" w:eastAsia="仿宋_GB2312" w:cs="仿宋_GB2312"/>
        </w:rPr>
        <w:t>日期： 年 月 日</w:t>
      </w:r>
    </w:p>
    <w:p w14:paraId="542813EE">
      <w:pPr>
        <w:pStyle w:val="7"/>
        <w:ind w:firstLine="480"/>
        <w:jc w:val="left"/>
      </w:pPr>
      <w:r>
        <w:rPr>
          <w:rFonts w:ascii="仿宋_GB2312" w:hAnsi="仿宋_GB2312" w:eastAsia="仿宋_GB2312" w:cs="仿宋_GB2312"/>
        </w:rPr>
        <w:t>1：从业人员、营业收入、资产总额填报上一年度数据，无上一年度数据的新成立企业可不填报</w:t>
      </w:r>
    </w:p>
    <w:p w14:paraId="528C142A">
      <w:pPr>
        <w:pStyle w:val="7"/>
        <w:ind w:firstLine="480"/>
        <w:jc w:val="left"/>
      </w:pPr>
      <w:r>
        <w:rPr>
          <w:rFonts w:ascii="仿宋_GB2312" w:hAnsi="仿宋_GB2312" w:eastAsia="仿宋_GB2312" w:cs="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2F851536">
      <w:pPr>
        <w:pStyle w:val="7"/>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A6EF100">
      <w:pPr>
        <w:pStyle w:val="7"/>
        <w:ind w:firstLine="480"/>
        <w:jc w:val="left"/>
      </w:pPr>
      <w:r>
        <w:rPr>
          <w:rFonts w:ascii="仿宋_GB2312" w:hAnsi="仿宋_GB2312" w:eastAsia="仿宋_GB2312" w:cs="仿宋_GB2312"/>
        </w:rPr>
        <w:t>中小企业声明函（承建本项目工程为中小企业或者承接本项目服务为中小企业时提交本函，所属行业应符合采购文件中明确的本项目所属行业）</w:t>
      </w:r>
    </w:p>
    <w:p w14:paraId="69FBB999">
      <w:pPr>
        <w:pStyle w:val="7"/>
        <w:jc w:val="center"/>
        <w:outlineLvl w:val="3"/>
      </w:pPr>
      <w:r>
        <w:rPr>
          <w:rFonts w:ascii="仿宋_GB2312" w:hAnsi="仿宋_GB2312" w:eastAsia="仿宋_GB2312" w:cs="仿宋_GB2312"/>
          <w:b/>
          <w:sz w:val="24"/>
        </w:rPr>
        <w:t>中小企业声明函（工程、服务）</w:t>
      </w:r>
    </w:p>
    <w:p w14:paraId="000CFAA3">
      <w:pPr>
        <w:pStyle w:val="7"/>
        <w:ind w:firstLine="480"/>
        <w:jc w:val="left"/>
      </w:pPr>
      <w:r>
        <w:rPr>
          <w:rFonts w:ascii="仿宋_GB2312" w:hAnsi="仿宋_GB2312" w:eastAsia="仿宋_GB2312" w:cs="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3E16B9E">
      <w:pPr>
        <w:pStyle w:val="7"/>
        <w:ind w:firstLine="480"/>
        <w:jc w:val="left"/>
      </w:pPr>
      <w:r>
        <w:rPr>
          <w:rFonts w:ascii="仿宋_GB2312" w:hAnsi="仿宋_GB2312" w:eastAsia="仿宋_GB2312" w:cs="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14:paraId="51C47825">
      <w:pPr>
        <w:pStyle w:val="7"/>
        <w:ind w:firstLine="480"/>
        <w:jc w:val="left"/>
      </w:pPr>
      <w:r>
        <w:rPr>
          <w:rFonts w:ascii="仿宋_GB2312" w:hAnsi="仿宋_GB2312" w:eastAsia="仿宋_GB2312" w:cs="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14:paraId="79D7C913">
      <w:pPr>
        <w:pStyle w:val="7"/>
        <w:ind w:firstLine="480"/>
        <w:jc w:val="left"/>
      </w:pPr>
      <w:r>
        <w:rPr>
          <w:rFonts w:ascii="仿宋_GB2312" w:hAnsi="仿宋_GB2312" w:eastAsia="仿宋_GB2312" w:cs="仿宋_GB2312"/>
        </w:rPr>
        <w:t>……</w:t>
      </w:r>
    </w:p>
    <w:p w14:paraId="4F9B597B">
      <w:pPr>
        <w:pStyle w:val="7"/>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46FA7B37">
      <w:pPr>
        <w:pStyle w:val="7"/>
        <w:ind w:firstLine="480"/>
        <w:jc w:val="left"/>
      </w:pPr>
      <w:r>
        <w:rPr>
          <w:rFonts w:ascii="仿宋_GB2312" w:hAnsi="仿宋_GB2312" w:eastAsia="仿宋_GB2312" w:cs="仿宋_GB2312"/>
        </w:rPr>
        <w:t>本企业对上述声明内容的真实性负责。如有虚假，将依法承担相应责任。</w:t>
      </w:r>
    </w:p>
    <w:p w14:paraId="486F6EF4">
      <w:pPr>
        <w:pStyle w:val="7"/>
        <w:jc w:val="right"/>
      </w:pPr>
      <w:r>
        <w:rPr>
          <w:rFonts w:ascii="仿宋_GB2312" w:hAnsi="仿宋_GB2312" w:eastAsia="仿宋_GB2312" w:cs="仿宋_GB2312"/>
        </w:rPr>
        <w:t>企业名称（盖章）：__________________</w:t>
      </w:r>
    </w:p>
    <w:p w14:paraId="45D1CBD1">
      <w:pPr>
        <w:pStyle w:val="7"/>
        <w:jc w:val="right"/>
      </w:pPr>
      <w:r>
        <w:rPr>
          <w:rFonts w:ascii="仿宋_GB2312" w:hAnsi="仿宋_GB2312" w:eastAsia="仿宋_GB2312" w:cs="仿宋_GB2312"/>
        </w:rPr>
        <w:t>日期： 年 月 日</w:t>
      </w:r>
    </w:p>
    <w:p w14:paraId="6B915568">
      <w:pPr>
        <w:pStyle w:val="7"/>
        <w:ind w:firstLine="480"/>
        <w:jc w:val="left"/>
      </w:pPr>
      <w:r>
        <w:rPr>
          <w:rFonts w:ascii="仿宋_GB2312" w:hAnsi="仿宋_GB2312" w:eastAsia="仿宋_GB2312" w:cs="仿宋_GB2312"/>
        </w:rPr>
        <w:t>1：从业人员、营业收入、资产总额填报上一年度数据，无上一年度数据的新成立企业可不填报。</w:t>
      </w:r>
    </w:p>
    <w:p w14:paraId="79FE95F1">
      <w:pPr>
        <w:pStyle w:val="7"/>
        <w:ind w:firstLine="480"/>
        <w:jc w:val="left"/>
      </w:pPr>
      <w:r>
        <w:rPr>
          <w:rFonts w:ascii="仿宋_GB2312" w:hAnsi="仿宋_GB2312" w:eastAsia="仿宋_GB2312" w:cs="仿宋_GB2312"/>
        </w:rPr>
        <w:t>2：投标人应当自行核实是否属于小微企业，并认真填写声明函，若有虚假将追究其责任。</w:t>
      </w:r>
    </w:p>
    <w:p w14:paraId="15B06FC9">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EB3FD00">
      <w:pPr>
        <w:pStyle w:val="7"/>
        <w:jc w:val="left"/>
        <w:outlineLvl w:val="2"/>
      </w:pPr>
      <w:r>
        <w:rPr>
          <w:rFonts w:ascii="仿宋_GB2312" w:hAnsi="仿宋_GB2312" w:eastAsia="仿宋_GB2312" w:cs="仿宋_GB2312"/>
          <w:b/>
          <w:sz w:val="28"/>
        </w:rPr>
        <w:t>格式十二：监狱企业</w:t>
      </w:r>
    </w:p>
    <w:p w14:paraId="68B5700D">
      <w:pPr>
        <w:pStyle w:val="7"/>
        <w:ind w:firstLine="480"/>
        <w:jc w:val="left"/>
      </w:pPr>
      <w:r>
        <w:rPr>
          <w:rFonts w:ascii="仿宋_GB2312" w:hAnsi="仿宋_GB2312" w:eastAsia="仿宋_GB2312" w:cs="仿宋_GB2312"/>
        </w:rPr>
        <w:t>（以下格式文件由供应商根据需要选用）</w:t>
      </w:r>
    </w:p>
    <w:p w14:paraId="396391B1">
      <w:pPr>
        <w:pStyle w:val="7"/>
        <w:jc w:val="center"/>
        <w:outlineLvl w:val="3"/>
      </w:pPr>
      <w:r>
        <w:rPr>
          <w:rFonts w:ascii="仿宋_GB2312" w:hAnsi="仿宋_GB2312" w:eastAsia="仿宋_GB2312" w:cs="仿宋_GB2312"/>
          <w:b/>
          <w:sz w:val="24"/>
        </w:rPr>
        <w:t>监狱企业</w:t>
      </w:r>
    </w:p>
    <w:p w14:paraId="2A15FA1D">
      <w:pPr>
        <w:pStyle w:val="7"/>
        <w:ind w:firstLine="480"/>
        <w:jc w:val="left"/>
      </w:pPr>
      <w:r>
        <w:rPr>
          <w:rFonts w:ascii="仿宋_GB2312" w:hAnsi="仿宋_GB2312" w:eastAsia="仿宋_GB2312" w:cs="仿宋_GB2312"/>
        </w:rPr>
        <w:t>提供由监狱管理局、戒毒管理局（含新疆生产建设兵团）出具的属于监狱企业的证明文件。</w:t>
      </w:r>
    </w:p>
    <w:p w14:paraId="793A55D6">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6E51710">
      <w:pPr>
        <w:pStyle w:val="7"/>
        <w:jc w:val="left"/>
        <w:outlineLvl w:val="2"/>
      </w:pPr>
      <w:r>
        <w:rPr>
          <w:rFonts w:ascii="仿宋_GB2312" w:hAnsi="仿宋_GB2312" w:eastAsia="仿宋_GB2312" w:cs="仿宋_GB2312"/>
          <w:b/>
          <w:sz w:val="28"/>
        </w:rPr>
        <w:t>格式十三：残疾人福利性单位声明函</w:t>
      </w:r>
    </w:p>
    <w:p w14:paraId="143B53A3">
      <w:pPr>
        <w:pStyle w:val="7"/>
        <w:ind w:firstLine="480"/>
        <w:jc w:val="left"/>
      </w:pPr>
      <w:r>
        <w:rPr>
          <w:rFonts w:ascii="仿宋_GB2312" w:hAnsi="仿宋_GB2312" w:eastAsia="仿宋_GB2312" w:cs="仿宋_GB2312"/>
        </w:rPr>
        <w:t>（以下格式文件由供应商根据需要选用）</w:t>
      </w:r>
    </w:p>
    <w:p w14:paraId="600864A3">
      <w:pPr>
        <w:pStyle w:val="7"/>
        <w:jc w:val="center"/>
        <w:outlineLvl w:val="3"/>
      </w:pPr>
      <w:r>
        <w:rPr>
          <w:rFonts w:ascii="仿宋_GB2312" w:hAnsi="仿宋_GB2312" w:eastAsia="仿宋_GB2312" w:cs="仿宋_GB2312"/>
          <w:b/>
          <w:sz w:val="24"/>
        </w:rPr>
        <w:t>残疾人福利性单位声明函</w:t>
      </w:r>
    </w:p>
    <w:p w14:paraId="6F61A32C">
      <w:pPr>
        <w:pStyle w:val="7"/>
        <w:ind w:firstLine="480"/>
        <w:jc w:val="left"/>
      </w:pPr>
      <w:r>
        <w:rPr>
          <w:rFonts w:ascii="仿宋_GB2312" w:hAnsi="仿宋_GB2312" w:eastAsia="仿宋_GB2312" w:cs="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08E5943">
      <w:pPr>
        <w:pStyle w:val="7"/>
        <w:ind w:firstLine="480"/>
        <w:jc w:val="left"/>
      </w:pPr>
      <w:r>
        <w:rPr>
          <w:rFonts w:ascii="仿宋_GB2312" w:hAnsi="仿宋_GB2312" w:eastAsia="仿宋_GB2312" w:cs="仿宋_GB2312"/>
        </w:rPr>
        <w:t>本单位对上述声明的真实性负责。如有虚假，将依法承担相应责任。</w:t>
      </w:r>
    </w:p>
    <w:p w14:paraId="231C00F0">
      <w:pPr>
        <w:pStyle w:val="7"/>
        <w:jc w:val="right"/>
      </w:pPr>
      <w:r>
        <w:rPr>
          <w:rFonts w:ascii="仿宋_GB2312" w:hAnsi="仿宋_GB2312" w:eastAsia="仿宋_GB2312" w:cs="仿宋_GB2312"/>
        </w:rPr>
        <w:t>单位名称（盖章）：__________________</w:t>
      </w:r>
    </w:p>
    <w:p w14:paraId="5E463361">
      <w:pPr>
        <w:pStyle w:val="7"/>
        <w:jc w:val="right"/>
      </w:pPr>
      <w:r>
        <w:rPr>
          <w:rFonts w:ascii="仿宋_GB2312" w:hAnsi="仿宋_GB2312" w:eastAsia="仿宋_GB2312" w:cs="仿宋_GB2312"/>
        </w:rPr>
        <w:t>日期： 年 月 日</w:t>
      </w:r>
    </w:p>
    <w:p w14:paraId="731A8909">
      <w:pPr>
        <w:pStyle w:val="7"/>
        <w:ind w:firstLine="480"/>
        <w:jc w:val="left"/>
      </w:pPr>
      <w:r>
        <w:rPr>
          <w:rFonts w:ascii="仿宋_GB2312" w:hAnsi="仿宋_GB2312" w:eastAsia="仿宋_GB2312" w:cs="仿宋_GB2312"/>
        </w:rPr>
        <w:t>注：本函未填写或未勾选视作未做声明。</w:t>
      </w:r>
    </w:p>
    <w:p w14:paraId="2EC26E97">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E6CDFA5">
      <w:pPr>
        <w:pStyle w:val="7"/>
        <w:jc w:val="left"/>
        <w:outlineLvl w:val="2"/>
      </w:pPr>
      <w:r>
        <w:rPr>
          <w:rFonts w:ascii="仿宋_GB2312" w:hAnsi="仿宋_GB2312" w:eastAsia="仿宋_GB2312" w:cs="仿宋_GB2312"/>
          <w:b/>
          <w:sz w:val="28"/>
        </w:rPr>
        <w:t>格式十四：联合体共同投标协议书</w:t>
      </w:r>
    </w:p>
    <w:p w14:paraId="22B1F5EF">
      <w:pPr>
        <w:pStyle w:val="7"/>
        <w:ind w:firstLine="480"/>
        <w:jc w:val="left"/>
      </w:pPr>
      <w:r>
        <w:rPr>
          <w:rFonts w:ascii="仿宋_GB2312" w:hAnsi="仿宋_GB2312" w:eastAsia="仿宋_GB2312" w:cs="仿宋_GB2312"/>
        </w:rPr>
        <w:t>（以下格式文件由供应商根据需要选用）</w:t>
      </w:r>
    </w:p>
    <w:p w14:paraId="49426D3D">
      <w:pPr>
        <w:pStyle w:val="7"/>
        <w:jc w:val="center"/>
        <w:outlineLvl w:val="3"/>
      </w:pPr>
      <w:r>
        <w:rPr>
          <w:rFonts w:ascii="仿宋_GB2312" w:hAnsi="仿宋_GB2312" w:eastAsia="仿宋_GB2312" w:cs="仿宋_GB2312"/>
          <w:b/>
          <w:sz w:val="24"/>
        </w:rPr>
        <w:t>联合体共同投标协议书</w:t>
      </w:r>
    </w:p>
    <w:p w14:paraId="5C50E45C">
      <w:pPr>
        <w:pStyle w:val="7"/>
        <w:ind w:firstLine="480"/>
        <w:jc w:val="left"/>
      </w:pPr>
      <w:r>
        <w:rPr>
          <w:rFonts w:ascii="仿宋_GB2312" w:hAnsi="仿宋_GB2312" w:eastAsia="仿宋_GB2312" w:cs="仿宋_GB2312"/>
        </w:rPr>
        <w:t>立约方：___(甲公司全称)___</w:t>
      </w:r>
    </w:p>
    <w:p w14:paraId="165F7D11">
      <w:pPr>
        <w:pStyle w:val="7"/>
        <w:ind w:firstLine="480"/>
        <w:jc w:val="left"/>
      </w:pPr>
      <w:r>
        <w:rPr>
          <w:rFonts w:ascii="仿宋_GB2312" w:hAnsi="仿宋_GB2312" w:eastAsia="仿宋_GB2312" w:cs="仿宋_GB2312"/>
        </w:rPr>
        <w:t>___(乙公司全称)___</w:t>
      </w:r>
    </w:p>
    <w:p w14:paraId="76043096">
      <w:pPr>
        <w:pStyle w:val="7"/>
        <w:ind w:firstLine="480"/>
        <w:jc w:val="left"/>
      </w:pPr>
      <w:r>
        <w:rPr>
          <w:rFonts w:ascii="仿宋_GB2312" w:hAnsi="仿宋_GB2312" w:eastAsia="仿宋_GB2312" w:cs="仿宋_GB2312"/>
        </w:rPr>
        <w:t>___(……公司全称)___</w:t>
      </w:r>
    </w:p>
    <w:p w14:paraId="7D8D8A6B">
      <w:pPr>
        <w:pStyle w:val="7"/>
        <w:ind w:firstLine="480"/>
        <w:jc w:val="left"/>
      </w:pPr>
      <w:r>
        <w:rPr>
          <w:rFonts w:ascii="仿宋_GB2312" w:hAnsi="仿宋_GB2312" w:eastAsia="仿宋_GB2312" w:cs="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14:paraId="570EA2F8">
      <w:pPr>
        <w:pStyle w:val="7"/>
        <w:ind w:firstLine="480"/>
        <w:jc w:val="left"/>
      </w:pPr>
      <w:r>
        <w:rPr>
          <w:rFonts w:ascii="仿宋_GB2312" w:hAnsi="仿宋_GB2312" w:eastAsia="仿宋_GB2312" w:cs="仿宋_GB2312"/>
        </w:rPr>
        <w:t>一、联合体各方关系</w:t>
      </w:r>
    </w:p>
    <w:p w14:paraId="16E98762">
      <w:pPr>
        <w:pStyle w:val="7"/>
        <w:ind w:firstLine="480"/>
        <w:jc w:val="left"/>
      </w:pPr>
      <w:r>
        <w:rPr>
          <w:rFonts w:ascii="仿宋_GB2312" w:hAnsi="仿宋_GB2312" w:eastAsia="仿宋_GB2312" w:cs="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14:paraId="05CB0392">
      <w:pPr>
        <w:pStyle w:val="7"/>
        <w:ind w:firstLine="480"/>
        <w:jc w:val="left"/>
      </w:pPr>
      <w:r>
        <w:rPr>
          <w:rFonts w:ascii="仿宋_GB2312" w:hAnsi="仿宋_GB2312" w:eastAsia="仿宋_GB2312" w:cs="仿宋_GB2312"/>
        </w:rPr>
        <w:t>二、联合体内部有关事项约定如下：</w:t>
      </w:r>
    </w:p>
    <w:p w14:paraId="06BB6DEC">
      <w:pPr>
        <w:pStyle w:val="7"/>
        <w:ind w:firstLine="480"/>
        <w:jc w:val="left"/>
      </w:pPr>
      <w:r>
        <w:rPr>
          <w:rFonts w:ascii="仿宋_GB2312" w:hAnsi="仿宋_GB2312" w:eastAsia="仿宋_GB2312" w:cs="仿宋_GB2312"/>
        </w:rPr>
        <w:t>1.（甲公司全称）作为联合体的牵头单位，代表联合体双方负责投标和合同实施阶段的主办、协调工作。</w:t>
      </w:r>
    </w:p>
    <w:p w14:paraId="3EF21CDC">
      <w:pPr>
        <w:pStyle w:val="7"/>
        <w:ind w:firstLine="480"/>
        <w:jc w:val="left"/>
      </w:pPr>
      <w:r>
        <w:rPr>
          <w:rFonts w:ascii="仿宋_GB2312" w:hAnsi="仿宋_GB2312" w:eastAsia="仿宋_GB2312" w:cs="仿宋_GB2312"/>
        </w:rPr>
        <w:t>2.联合体将严格按照文件的各项要求，递交投标文件，切实执行一切合同文件，共同承担合同规定的一切义务和责任，同时按照内部职责的划分，承担自身所负的责任和风险，在法律在承担连带责任。</w:t>
      </w:r>
    </w:p>
    <w:p w14:paraId="31155A81">
      <w:pPr>
        <w:pStyle w:val="7"/>
        <w:ind w:firstLine="480"/>
        <w:jc w:val="left"/>
      </w:pPr>
      <w:r>
        <w:rPr>
          <w:rFonts w:ascii="仿宋_GB2312" w:hAnsi="仿宋_GB2312" w:eastAsia="仿宋_GB2312" w:cs="仿宋_GB2312"/>
        </w:rPr>
        <w:t>3.如果本联合体中标，（甲公司全称）负责本项目___________部分，（乙公司全称）负责本项目___________部分。</w:t>
      </w:r>
    </w:p>
    <w:p w14:paraId="48C8E722">
      <w:pPr>
        <w:pStyle w:val="7"/>
        <w:ind w:firstLine="480"/>
        <w:jc w:val="left"/>
      </w:pPr>
      <w:r>
        <w:rPr>
          <w:rFonts w:ascii="仿宋_GB2312" w:hAnsi="仿宋_GB2312" w:eastAsia="仿宋_GB2312" w:cs="仿宋_GB2312"/>
        </w:rPr>
        <w:t>4.如中标，联合体各方共同与（采购人）签订合同书，并就中标项目向采购人负责有连带的和各自的法律责任；</w:t>
      </w:r>
    </w:p>
    <w:p w14:paraId="532D28F0">
      <w:pPr>
        <w:pStyle w:val="7"/>
        <w:ind w:firstLine="480"/>
        <w:jc w:val="left"/>
      </w:pPr>
      <w:r>
        <w:rPr>
          <w:rFonts w:ascii="仿宋_GB2312" w:hAnsi="仿宋_GB2312" w:eastAsia="仿宋_GB2312" w:cs="仿宋_GB2312"/>
        </w:rPr>
        <w:t>5.联合体成员（公司全称）为（请填写：小型、微型）企业，将承担合同总金额_____%的工作内容（联合体成员中有小型、微型企业时适用）。</w:t>
      </w:r>
    </w:p>
    <w:p w14:paraId="03FE3FD5">
      <w:pPr>
        <w:pStyle w:val="7"/>
        <w:ind w:firstLine="480"/>
        <w:jc w:val="left"/>
      </w:pPr>
      <w:r>
        <w:rPr>
          <w:rFonts w:ascii="仿宋_GB2312" w:hAnsi="仿宋_GB2312" w:eastAsia="仿宋_GB2312" w:cs="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0496ED7E">
      <w:pPr>
        <w:pStyle w:val="7"/>
        <w:ind w:firstLine="480"/>
        <w:jc w:val="left"/>
      </w:pPr>
      <w:r>
        <w:rPr>
          <w:rFonts w:ascii="仿宋_GB2312" w:hAnsi="仿宋_GB2312" w:eastAsia="仿宋_GB2312" w:cs="仿宋_GB2312"/>
        </w:rPr>
        <w:t>四、联合体如因违约过失责任而导致采购人经济损失或被索赔时，本联合体任何一方均同意无条件优先清偿采购人的一切债务和经济赔偿。</w:t>
      </w:r>
    </w:p>
    <w:p w14:paraId="4519FC4A">
      <w:pPr>
        <w:pStyle w:val="7"/>
        <w:ind w:firstLine="480"/>
        <w:jc w:val="left"/>
      </w:pPr>
      <w:r>
        <w:rPr>
          <w:rFonts w:ascii="仿宋_GB2312" w:hAnsi="仿宋_GB2312" w:eastAsia="仿宋_GB2312" w:cs="仿宋_GB2312"/>
        </w:rPr>
        <w:t>五、本协议在自签署之日起生效，有效期内有效，如获中标资格，合同有效期延续至合同履行完毕之日。</w:t>
      </w:r>
    </w:p>
    <w:p w14:paraId="24E06A24">
      <w:pPr>
        <w:pStyle w:val="7"/>
        <w:ind w:firstLine="480"/>
        <w:jc w:val="left"/>
      </w:pPr>
      <w:r>
        <w:rPr>
          <w:rFonts w:ascii="仿宋_GB2312" w:hAnsi="仿宋_GB2312" w:eastAsia="仿宋_GB2312" w:cs="仿宋_GB2312"/>
        </w:rPr>
        <w:t>六、本协议书正本一式_____份，随投标文件装订_____份，送采购人_____份，联合体成员各一份；副本一式_____份，联合体成员各执_____份。</w:t>
      </w:r>
    </w:p>
    <w:p w14:paraId="0680B526">
      <w:pPr>
        <w:pStyle w:val="7"/>
        <w:jc w:val="right"/>
      </w:pPr>
      <w:r>
        <w:rPr>
          <w:rFonts w:ascii="仿宋_GB2312" w:hAnsi="仿宋_GB2312" w:eastAsia="仿宋_GB2312" w:cs="仿宋_GB2312"/>
        </w:rPr>
        <w:t>甲公司全称：____（盖章）________，乙公司全称：____（盖章）________，……公司全称：____（盖章）________</w:t>
      </w:r>
    </w:p>
    <w:p w14:paraId="111354F2">
      <w:pPr>
        <w:pStyle w:val="7"/>
        <w:jc w:val="right"/>
      </w:pPr>
      <w:r>
        <w:rPr>
          <w:rFonts w:ascii="仿宋_GB2312" w:hAnsi="仿宋_GB2312" w:eastAsia="仿宋_GB2312" w:cs="仿宋_GB2312"/>
        </w:rPr>
        <w:t>____年____月 ____日，____年____月____日，____年____月____日</w:t>
      </w:r>
    </w:p>
    <w:p w14:paraId="207EA93F">
      <w:pPr>
        <w:pStyle w:val="7"/>
        <w:ind w:firstLine="480"/>
        <w:jc w:val="left"/>
      </w:pPr>
      <w:r>
        <w:rPr>
          <w:rFonts w:ascii="仿宋_GB2312" w:hAnsi="仿宋_GB2312" w:eastAsia="仿宋_GB2312" w:cs="仿宋_GB2312"/>
        </w:rPr>
        <w:t>注：1．联合响应时需签本协议，联合体各方成员应在本协议上共同盖章确认。</w:t>
      </w:r>
    </w:p>
    <w:p w14:paraId="3544D87F">
      <w:pPr>
        <w:pStyle w:val="7"/>
        <w:ind w:firstLine="480"/>
        <w:jc w:val="left"/>
      </w:pPr>
      <w:r>
        <w:rPr>
          <w:rFonts w:ascii="仿宋_GB2312" w:hAnsi="仿宋_GB2312" w:eastAsia="仿宋_GB2312" w:cs="仿宋_GB2312"/>
        </w:rPr>
        <w:t>2．本协议内容不得擅自修改。此协议将作为签订合同的附件之一。</w:t>
      </w:r>
    </w:p>
    <w:p w14:paraId="6CF51D85">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8B9E39E">
      <w:pPr>
        <w:pStyle w:val="7"/>
        <w:jc w:val="left"/>
        <w:outlineLvl w:val="2"/>
      </w:pPr>
      <w:r>
        <w:rPr>
          <w:rFonts w:ascii="仿宋_GB2312" w:hAnsi="仿宋_GB2312" w:eastAsia="仿宋_GB2312" w:cs="仿宋_GB2312"/>
          <w:b/>
          <w:sz w:val="28"/>
        </w:rPr>
        <w:t>格式十五：分包意向协议书</w:t>
      </w:r>
    </w:p>
    <w:p w14:paraId="1D5C2B4D">
      <w:pPr>
        <w:pStyle w:val="7"/>
        <w:jc w:val="center"/>
        <w:outlineLvl w:val="3"/>
      </w:pPr>
      <w:r>
        <w:rPr>
          <w:rFonts w:ascii="仿宋_GB2312" w:hAnsi="仿宋_GB2312" w:eastAsia="仿宋_GB2312" w:cs="仿宋_GB2312"/>
          <w:b/>
          <w:sz w:val="24"/>
        </w:rPr>
        <w:t>分包意向协议书（货物）</w:t>
      </w:r>
    </w:p>
    <w:p w14:paraId="6DACC63D">
      <w:pPr>
        <w:pStyle w:val="7"/>
        <w:ind w:firstLine="480"/>
        <w:jc w:val="left"/>
      </w:pPr>
      <w:r>
        <w:rPr>
          <w:rFonts w:ascii="仿宋_GB2312" w:hAnsi="仿宋_GB2312" w:eastAsia="仿宋_GB2312" w:cs="仿宋_GB2312"/>
        </w:rPr>
        <w:t>立约方：___(甲公司全称)___</w:t>
      </w:r>
    </w:p>
    <w:p w14:paraId="23605620">
      <w:pPr>
        <w:pStyle w:val="7"/>
        <w:ind w:firstLine="480"/>
        <w:jc w:val="left"/>
      </w:pPr>
      <w:r>
        <w:rPr>
          <w:rFonts w:ascii="仿宋_GB2312" w:hAnsi="仿宋_GB2312" w:eastAsia="仿宋_GB2312" w:cs="仿宋_GB2312"/>
        </w:rPr>
        <w:t>___(乙公司全称)___</w:t>
      </w:r>
    </w:p>
    <w:p w14:paraId="5B864B78">
      <w:pPr>
        <w:pStyle w:val="7"/>
        <w:ind w:firstLine="480"/>
        <w:jc w:val="left"/>
      </w:pPr>
      <w:r>
        <w:rPr>
          <w:rFonts w:ascii="仿宋_GB2312" w:hAnsi="仿宋_GB2312" w:eastAsia="仿宋_GB2312" w:cs="仿宋_GB2312"/>
        </w:rPr>
        <w:t>___(……公司全称)___</w:t>
      </w:r>
    </w:p>
    <w:p w14:paraId="1BD66449">
      <w:pPr>
        <w:pStyle w:val="7"/>
        <w:ind w:firstLine="480"/>
        <w:jc w:val="left"/>
      </w:pPr>
      <w:r>
        <w:rPr>
          <w:rFonts w:ascii="仿宋_GB2312" w:hAnsi="仿宋_GB2312" w:eastAsia="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14:paraId="53D7F629">
      <w:pPr>
        <w:pStyle w:val="7"/>
        <w:ind w:firstLine="480"/>
        <w:jc w:val="left"/>
      </w:pPr>
      <w:r>
        <w:rPr>
          <w:rFonts w:ascii="仿宋_GB2312" w:hAnsi="仿宋_GB2312" w:eastAsia="仿宋_GB2312" w:cs="仿宋_GB2312"/>
        </w:rPr>
        <w:t>一、分包意向各方关系</w:t>
      </w:r>
    </w:p>
    <w:p w14:paraId="283E2E7E">
      <w:pPr>
        <w:pStyle w:val="7"/>
        <w:ind w:firstLine="480"/>
        <w:jc w:val="left"/>
      </w:pPr>
      <w:r>
        <w:rPr>
          <w:rFonts w:ascii="仿宋_GB2312" w:hAnsi="仿宋_GB2312" w:eastAsia="仿宋_GB2312" w:cs="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14:paraId="79D6A49C">
      <w:pPr>
        <w:pStyle w:val="7"/>
        <w:ind w:firstLine="480"/>
        <w:jc w:val="left"/>
      </w:pPr>
      <w:r>
        <w:rPr>
          <w:rFonts w:ascii="仿宋_GB2312" w:hAnsi="仿宋_GB2312" w:eastAsia="仿宋_GB2312" w:cs="仿宋_GB2312"/>
        </w:rPr>
        <w:t>二、有关事项约定如下：</w:t>
      </w:r>
    </w:p>
    <w:p w14:paraId="457B0712">
      <w:pPr>
        <w:pStyle w:val="7"/>
        <w:ind w:firstLine="480"/>
        <w:jc w:val="left"/>
      </w:pPr>
      <w:r>
        <w:rPr>
          <w:rFonts w:ascii="仿宋_GB2312" w:hAnsi="仿宋_GB2312" w:eastAsia="仿宋_GB2312" w:cs="仿宋_GB2312"/>
        </w:rPr>
        <w:t>1.如中标，分包供应商分别与（甲公司全称）签订合同书，并就中标项目分包部分承担法律责任；</w:t>
      </w:r>
    </w:p>
    <w:p w14:paraId="3994CF99">
      <w:pPr>
        <w:pStyle w:val="7"/>
        <w:ind w:firstLine="480"/>
        <w:jc w:val="left"/>
      </w:pPr>
      <w:r>
        <w:rPr>
          <w:rFonts w:ascii="仿宋_GB2312" w:hAnsi="仿宋_GB2312" w:eastAsia="仿宋_GB2312" w:cs="仿宋_GB2312"/>
        </w:rPr>
        <w:t>2.分包意向供应商1　（公司全称）　，接受分包部分占合同总金额　　%的工作内容，其提供的货物全部由符合政策要求的（请填写：大型、中型、小型、微型）企业制造。具体情况见《中小企业声明函（货物）》。</w:t>
      </w:r>
    </w:p>
    <w:p w14:paraId="0F6C02B1">
      <w:pPr>
        <w:pStyle w:val="7"/>
        <w:ind w:firstLine="480"/>
        <w:jc w:val="left"/>
      </w:pPr>
      <w:r>
        <w:rPr>
          <w:rFonts w:ascii="仿宋_GB2312" w:hAnsi="仿宋_GB2312" w:eastAsia="仿宋_GB2312" w:cs="仿宋_GB2312"/>
        </w:rPr>
        <w:t>3. 分包意向供应商1　（公司全称）　，接受分包部分占合同总金额　　%的工作内容。其提供的货物全部由符合政策要求的（请填写：大型、中型、小型、微型）企业制造。具体情况见《中小企业声明函（货物）》。</w:t>
      </w:r>
    </w:p>
    <w:p w14:paraId="758A69A4">
      <w:pPr>
        <w:pStyle w:val="7"/>
        <w:ind w:firstLine="480"/>
        <w:jc w:val="left"/>
      </w:pPr>
      <w:r>
        <w:rPr>
          <w:rFonts w:ascii="仿宋_GB2312" w:hAnsi="仿宋_GB2312" w:eastAsia="仿宋_GB2312" w:cs="仿宋_GB2312"/>
        </w:rPr>
        <w:t>…</w:t>
      </w:r>
    </w:p>
    <w:p w14:paraId="4F1C5331">
      <w:pPr>
        <w:pStyle w:val="7"/>
        <w:ind w:firstLine="480"/>
        <w:jc w:val="left"/>
      </w:pPr>
      <w:r>
        <w:rPr>
          <w:rFonts w:ascii="仿宋_GB2312" w:hAnsi="仿宋_GB2312" w:eastAsia="仿宋_GB2312" w:cs="仿宋_GB2312"/>
        </w:rPr>
        <w:t>三、如因违约过失责任而导致采购人经济损失或被索赔时，（甲公司全称）同意无条件优先清偿采购人的一切债务和经济赔偿。</w:t>
      </w:r>
    </w:p>
    <w:p w14:paraId="40C457AD">
      <w:pPr>
        <w:pStyle w:val="7"/>
        <w:ind w:firstLine="480"/>
        <w:jc w:val="left"/>
      </w:pPr>
      <w:r>
        <w:rPr>
          <w:rFonts w:ascii="仿宋_GB2312" w:hAnsi="仿宋_GB2312" w:eastAsia="仿宋_GB2312" w:cs="仿宋_GB2312"/>
        </w:rPr>
        <w:t>四、如中标，分包意向供应商不得以任何理由提出终止本意向协议。</w:t>
      </w:r>
    </w:p>
    <w:p w14:paraId="51C9E706">
      <w:pPr>
        <w:pStyle w:val="7"/>
        <w:ind w:firstLine="480"/>
        <w:jc w:val="left"/>
      </w:pPr>
      <w:r>
        <w:rPr>
          <w:rFonts w:ascii="仿宋_GB2312" w:hAnsi="仿宋_GB2312" w:eastAsia="仿宋_GB2312" w:cs="仿宋_GB2312"/>
        </w:rPr>
        <w:t>五、本意向书在自签署之日起生效，有效期内有效，如获中标资格，有效期延续至合同履行完毕之日。</w:t>
      </w:r>
    </w:p>
    <w:p w14:paraId="73882ED5">
      <w:pPr>
        <w:pStyle w:val="7"/>
        <w:ind w:firstLine="480"/>
        <w:jc w:val="left"/>
      </w:pPr>
      <w:r>
        <w:rPr>
          <w:rFonts w:ascii="仿宋_GB2312" w:hAnsi="仿宋_GB2312" w:eastAsia="仿宋_GB2312" w:cs="仿宋_GB2312"/>
        </w:rPr>
        <w:t>六、本意向书正本一式份，随投标（响应）文件装订份，（甲公司全称）及各分包意向供应商各一份。</w:t>
      </w:r>
      <w:r>
        <w:br w:type="textWrapping"/>
      </w:r>
      <w:r>
        <w:br w:type="textWrapping"/>
      </w:r>
    </w:p>
    <w:p w14:paraId="0BD702A4">
      <w:pPr>
        <w:pStyle w:val="7"/>
        <w:ind w:firstLine="480"/>
        <w:jc w:val="left"/>
      </w:pPr>
      <w:r>
        <w:rPr>
          <w:rFonts w:ascii="仿宋_GB2312" w:hAnsi="仿宋_GB2312" w:eastAsia="仿宋_GB2312" w:cs="仿宋_GB2312"/>
        </w:rPr>
        <w:t>甲公司全称：（盖章）</w:t>
      </w:r>
    </w:p>
    <w:p w14:paraId="64223EA0">
      <w:pPr>
        <w:pStyle w:val="7"/>
        <w:ind w:firstLine="480"/>
        <w:jc w:val="left"/>
      </w:pPr>
      <w:r>
        <w:rPr>
          <w:rFonts w:ascii="仿宋_GB2312" w:hAnsi="仿宋_GB2312" w:eastAsia="仿宋_GB2312" w:cs="仿宋_GB2312"/>
        </w:rPr>
        <w:t>法定代表人（签字或盖章）</w:t>
      </w:r>
    </w:p>
    <w:p w14:paraId="3D1BCF66">
      <w:pPr>
        <w:pStyle w:val="7"/>
        <w:ind w:firstLine="480"/>
        <w:jc w:val="left"/>
      </w:pPr>
      <w:r>
        <w:rPr>
          <w:rFonts w:ascii="仿宋_GB2312" w:hAnsi="仿宋_GB2312" w:eastAsia="仿宋_GB2312" w:cs="仿宋_GB2312"/>
        </w:rPr>
        <w:t>　年　　月　　日</w:t>
      </w:r>
      <w:r>
        <w:br w:type="textWrapping"/>
      </w:r>
      <w:r>
        <w:br w:type="textWrapping"/>
      </w:r>
    </w:p>
    <w:p w14:paraId="7B7D92ED">
      <w:pPr>
        <w:pStyle w:val="7"/>
        <w:ind w:firstLine="480"/>
        <w:jc w:val="left"/>
      </w:pPr>
      <w:r>
        <w:rPr>
          <w:rFonts w:ascii="仿宋_GB2312" w:hAnsi="仿宋_GB2312" w:eastAsia="仿宋_GB2312" w:cs="仿宋_GB2312"/>
        </w:rPr>
        <w:t>乙公司全称：（盖章）</w:t>
      </w:r>
    </w:p>
    <w:p w14:paraId="38ABE73C">
      <w:pPr>
        <w:pStyle w:val="7"/>
        <w:ind w:firstLine="480"/>
        <w:jc w:val="left"/>
      </w:pPr>
      <w:r>
        <w:rPr>
          <w:rFonts w:ascii="仿宋_GB2312" w:hAnsi="仿宋_GB2312" w:eastAsia="仿宋_GB2312" w:cs="仿宋_GB2312"/>
        </w:rPr>
        <w:t>法定代表人（签字或盖章）</w:t>
      </w:r>
    </w:p>
    <w:p w14:paraId="7111F2CA">
      <w:pPr>
        <w:pStyle w:val="7"/>
        <w:ind w:firstLine="480"/>
        <w:jc w:val="left"/>
      </w:pPr>
      <w:r>
        <w:rPr>
          <w:rFonts w:ascii="仿宋_GB2312" w:hAnsi="仿宋_GB2312" w:eastAsia="仿宋_GB2312" w:cs="仿宋_GB2312"/>
        </w:rPr>
        <w:t>　年　　月　　日</w:t>
      </w:r>
      <w:r>
        <w:br w:type="textWrapping"/>
      </w:r>
      <w:r>
        <w:br w:type="textWrapping"/>
      </w:r>
    </w:p>
    <w:p w14:paraId="2A75851A">
      <w:pPr>
        <w:pStyle w:val="7"/>
        <w:ind w:firstLine="480"/>
        <w:jc w:val="left"/>
      </w:pPr>
      <w:r>
        <w:rPr>
          <w:rFonts w:ascii="仿宋_GB2312" w:hAnsi="仿宋_GB2312" w:eastAsia="仿宋_GB2312" w:cs="仿宋_GB2312"/>
        </w:rPr>
        <w:t>……公司全称（盖章）</w:t>
      </w:r>
    </w:p>
    <w:p w14:paraId="2B858B76">
      <w:pPr>
        <w:pStyle w:val="7"/>
        <w:ind w:firstLine="480"/>
        <w:jc w:val="left"/>
      </w:pPr>
      <w:r>
        <w:rPr>
          <w:rFonts w:ascii="仿宋_GB2312" w:hAnsi="仿宋_GB2312" w:eastAsia="仿宋_GB2312" w:cs="仿宋_GB2312"/>
        </w:rPr>
        <w:t>法定代表人：（签字或盖章）</w:t>
      </w:r>
    </w:p>
    <w:p w14:paraId="3A2CEC1E">
      <w:pPr>
        <w:pStyle w:val="7"/>
        <w:ind w:firstLine="480"/>
        <w:jc w:val="left"/>
      </w:pPr>
      <w:r>
        <w:rPr>
          <w:rFonts w:ascii="仿宋_GB2312" w:hAnsi="仿宋_GB2312" w:eastAsia="仿宋_GB2312" w:cs="仿宋_GB2312"/>
        </w:rPr>
        <w:t>　　年　　月　　日</w:t>
      </w:r>
      <w:r>
        <w:br w:type="textWrapping"/>
      </w:r>
      <w:r>
        <w:br w:type="textWrapping"/>
      </w:r>
    </w:p>
    <w:p w14:paraId="6981EF12">
      <w:pPr>
        <w:pStyle w:val="7"/>
        <w:ind w:firstLine="480"/>
        <w:jc w:val="left"/>
      </w:pPr>
      <w:r>
        <w:rPr>
          <w:rFonts w:ascii="仿宋_GB2312" w:hAnsi="仿宋_GB2312" w:eastAsia="仿宋_GB2312" w:cs="仿宋_GB2312"/>
        </w:rPr>
        <w:t>注：1．各方成员应在本意向书上共同盖章确认。</w:t>
      </w:r>
    </w:p>
    <w:p w14:paraId="5C32EEDD">
      <w:pPr>
        <w:pStyle w:val="7"/>
        <w:ind w:firstLine="480"/>
        <w:jc w:val="left"/>
      </w:pPr>
      <w:r>
        <w:rPr>
          <w:rFonts w:ascii="仿宋_GB2312" w:hAnsi="仿宋_GB2312" w:eastAsia="仿宋_GB2312" w:cs="仿宋_GB2312"/>
        </w:rPr>
        <w:t>2．本意向书内容将作为签订合同的附件之一。</w:t>
      </w:r>
    </w:p>
    <w:p w14:paraId="20EA6CFC">
      <w:pPr>
        <w:pStyle w:val="7"/>
        <w:ind w:firstLine="480"/>
        <w:jc w:val="left"/>
      </w:pPr>
      <w:r>
        <w:rPr>
          <w:rFonts w:ascii="仿宋_GB2312" w:hAnsi="仿宋_GB2312" w:eastAsia="仿宋_GB2312" w:cs="仿宋_GB2312"/>
        </w:rPr>
        <w:t>3. 如接受分包的供应商提供的货物由符合政策要求的中小企业制造，由投标人（响应供应商）出具《中小企业声明函（货物）》。如分包给多个供应商的，建议投标人（响应供应商）分别出具《中小企业声明函（货物）》。</w:t>
      </w:r>
    </w:p>
    <w:p w14:paraId="5601ED5E">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7604A2">
      <w:pPr>
        <w:pStyle w:val="7"/>
        <w:jc w:val="center"/>
        <w:outlineLvl w:val="3"/>
      </w:pPr>
      <w:r>
        <w:rPr>
          <w:rFonts w:ascii="仿宋_GB2312" w:hAnsi="仿宋_GB2312" w:eastAsia="仿宋_GB2312" w:cs="仿宋_GB2312"/>
          <w:b/>
          <w:sz w:val="24"/>
        </w:rPr>
        <w:t>分包意向协议书（服务、工程）</w:t>
      </w:r>
    </w:p>
    <w:p w14:paraId="0BF53B4B">
      <w:pPr>
        <w:pStyle w:val="7"/>
        <w:ind w:firstLine="480"/>
        <w:jc w:val="left"/>
      </w:pPr>
      <w:r>
        <w:rPr>
          <w:rFonts w:ascii="仿宋_GB2312" w:hAnsi="仿宋_GB2312" w:eastAsia="仿宋_GB2312" w:cs="仿宋_GB2312"/>
        </w:rPr>
        <w:t>立约方：___(甲公司全称)___</w:t>
      </w:r>
    </w:p>
    <w:p w14:paraId="0E25F175">
      <w:pPr>
        <w:pStyle w:val="7"/>
        <w:ind w:firstLine="480"/>
        <w:jc w:val="left"/>
      </w:pPr>
      <w:r>
        <w:rPr>
          <w:rFonts w:ascii="仿宋_GB2312" w:hAnsi="仿宋_GB2312" w:eastAsia="仿宋_GB2312" w:cs="仿宋_GB2312"/>
        </w:rPr>
        <w:t>___(乙公司全称)___</w:t>
      </w:r>
    </w:p>
    <w:p w14:paraId="218C3D1E">
      <w:pPr>
        <w:pStyle w:val="7"/>
        <w:ind w:firstLine="480"/>
        <w:jc w:val="left"/>
      </w:pPr>
      <w:r>
        <w:rPr>
          <w:rFonts w:ascii="仿宋_GB2312" w:hAnsi="仿宋_GB2312" w:eastAsia="仿宋_GB2312" w:cs="仿宋_GB2312"/>
        </w:rPr>
        <w:t>___(……公司全称)___</w:t>
      </w:r>
    </w:p>
    <w:p w14:paraId="0BD4BBB9">
      <w:pPr>
        <w:pStyle w:val="7"/>
        <w:ind w:firstLine="480"/>
        <w:jc w:val="left"/>
      </w:pPr>
      <w:r>
        <w:rPr>
          <w:rFonts w:ascii="仿宋_GB2312" w:hAnsi="仿宋_GB2312" w:eastAsia="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14:paraId="2C22A16A">
      <w:pPr>
        <w:pStyle w:val="7"/>
        <w:ind w:firstLine="480"/>
        <w:jc w:val="left"/>
      </w:pPr>
      <w:r>
        <w:rPr>
          <w:rFonts w:ascii="仿宋_GB2312" w:hAnsi="仿宋_GB2312" w:eastAsia="仿宋_GB2312" w:cs="仿宋_GB2312"/>
        </w:rPr>
        <w:t>一、分包意向各方关系</w:t>
      </w:r>
    </w:p>
    <w:p w14:paraId="599D3EC0">
      <w:pPr>
        <w:pStyle w:val="7"/>
        <w:ind w:firstLine="480"/>
        <w:jc w:val="left"/>
      </w:pPr>
      <w:r>
        <w:rPr>
          <w:rFonts w:ascii="仿宋_GB2312" w:hAnsi="仿宋_GB2312" w:eastAsia="仿宋_GB2312" w:cs="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14:paraId="3CB6495F">
      <w:pPr>
        <w:pStyle w:val="7"/>
        <w:ind w:firstLine="480"/>
        <w:jc w:val="left"/>
      </w:pPr>
      <w:r>
        <w:rPr>
          <w:rFonts w:ascii="仿宋_GB2312" w:hAnsi="仿宋_GB2312" w:eastAsia="仿宋_GB2312" w:cs="仿宋_GB2312"/>
        </w:rPr>
        <w:t>二、有关事项约定如下：</w:t>
      </w:r>
    </w:p>
    <w:p w14:paraId="342B699E">
      <w:pPr>
        <w:pStyle w:val="7"/>
        <w:ind w:firstLine="480"/>
        <w:jc w:val="left"/>
      </w:pPr>
      <w:r>
        <w:rPr>
          <w:rFonts w:ascii="仿宋_GB2312" w:hAnsi="仿宋_GB2312" w:eastAsia="仿宋_GB2312" w:cs="仿宋_GB2312"/>
        </w:rPr>
        <w:t>1.如中标，分包供应商分别与（甲公司全称）签订合同书，并就中标项目分包部分承担法律责任；</w:t>
      </w:r>
    </w:p>
    <w:p w14:paraId="4DD8339C">
      <w:pPr>
        <w:pStyle w:val="7"/>
        <w:ind w:firstLine="480"/>
        <w:jc w:val="left"/>
      </w:pPr>
      <w:r>
        <w:rPr>
          <w:rFonts w:ascii="仿宋_GB2312" w:hAnsi="仿宋_GB2312" w:eastAsia="仿宋_GB2312" w:cs="仿宋_GB2312"/>
        </w:rPr>
        <w:t>2.分包意向供应商1　（公司全称）　为（请填写：大型、中型、小型、微型）企业，将承担适宜分包部分（具体分包内容）占合同总金额　　%的工作内容。</w:t>
      </w:r>
    </w:p>
    <w:p w14:paraId="667A572E">
      <w:pPr>
        <w:pStyle w:val="7"/>
        <w:ind w:firstLine="480"/>
        <w:jc w:val="left"/>
      </w:pPr>
      <w:r>
        <w:rPr>
          <w:rFonts w:ascii="仿宋_GB2312" w:hAnsi="仿宋_GB2312" w:eastAsia="仿宋_GB2312" w:cs="仿宋_GB2312"/>
        </w:rPr>
        <w:t>3.分包意向供应商2　（公司全称）　为（请填写：大型、中型、小型、微型）企业，将承担适宜分包部分（具体分包内容）占合同总金额　　%的工作内容。</w:t>
      </w:r>
    </w:p>
    <w:p w14:paraId="0C7CE663">
      <w:pPr>
        <w:pStyle w:val="7"/>
        <w:ind w:firstLine="480"/>
        <w:jc w:val="left"/>
      </w:pPr>
      <w:r>
        <w:rPr>
          <w:rFonts w:ascii="仿宋_GB2312" w:hAnsi="仿宋_GB2312" w:eastAsia="仿宋_GB2312" w:cs="仿宋_GB2312"/>
        </w:rPr>
        <w:t>…</w:t>
      </w:r>
    </w:p>
    <w:p w14:paraId="1943E437">
      <w:pPr>
        <w:pStyle w:val="7"/>
        <w:ind w:firstLine="480"/>
        <w:jc w:val="left"/>
      </w:pPr>
      <w:r>
        <w:rPr>
          <w:rFonts w:ascii="仿宋_GB2312" w:hAnsi="仿宋_GB2312" w:eastAsia="仿宋_GB2312" w:cs="仿宋_GB2312"/>
        </w:rPr>
        <w:t>三、如因违约过失责任而导致采购人经济损失或被索赔时，（甲公司全称）同意无条件优先清偿采购人的一切债务和经济赔偿。</w:t>
      </w:r>
    </w:p>
    <w:p w14:paraId="6EA93FDE">
      <w:pPr>
        <w:pStyle w:val="7"/>
        <w:ind w:firstLine="480"/>
        <w:jc w:val="left"/>
      </w:pPr>
      <w:r>
        <w:rPr>
          <w:rFonts w:ascii="仿宋_GB2312" w:hAnsi="仿宋_GB2312" w:eastAsia="仿宋_GB2312" w:cs="仿宋_GB2312"/>
        </w:rPr>
        <w:t>四、如中标，分包意向供应商不得以任何理由提出终止本意向协议。</w:t>
      </w:r>
    </w:p>
    <w:p w14:paraId="3C64DFDA">
      <w:pPr>
        <w:pStyle w:val="7"/>
        <w:ind w:firstLine="480"/>
        <w:jc w:val="left"/>
      </w:pPr>
      <w:r>
        <w:rPr>
          <w:rFonts w:ascii="仿宋_GB2312" w:hAnsi="仿宋_GB2312" w:eastAsia="仿宋_GB2312" w:cs="仿宋_GB2312"/>
        </w:rPr>
        <w:t>五、本意向书在自签署之日起生效，有效期内有效，如获中标资格，有效期延续至合同履行完毕之日。</w:t>
      </w:r>
    </w:p>
    <w:p w14:paraId="3B0277A7">
      <w:pPr>
        <w:pStyle w:val="7"/>
        <w:ind w:firstLine="480"/>
        <w:jc w:val="left"/>
      </w:pPr>
      <w:r>
        <w:rPr>
          <w:rFonts w:ascii="仿宋_GB2312" w:hAnsi="仿宋_GB2312" w:eastAsia="仿宋_GB2312" w:cs="仿宋_GB2312"/>
        </w:rPr>
        <w:t>六、本意向书正本一式份，随投标（响应）文件装订份，（甲公司全称）及各分包意向供应商各一份。</w:t>
      </w:r>
      <w:r>
        <w:br w:type="textWrapping"/>
      </w:r>
      <w:r>
        <w:br w:type="textWrapping"/>
      </w:r>
    </w:p>
    <w:p w14:paraId="2DBBA940">
      <w:pPr>
        <w:pStyle w:val="7"/>
        <w:ind w:firstLine="480"/>
        <w:jc w:val="left"/>
      </w:pPr>
      <w:r>
        <w:rPr>
          <w:rFonts w:ascii="仿宋_GB2312" w:hAnsi="仿宋_GB2312" w:eastAsia="仿宋_GB2312" w:cs="仿宋_GB2312"/>
        </w:rPr>
        <w:t>甲公司全称：（盖章）</w:t>
      </w:r>
    </w:p>
    <w:p w14:paraId="303EDBA1">
      <w:pPr>
        <w:pStyle w:val="7"/>
        <w:ind w:firstLine="480"/>
        <w:jc w:val="left"/>
      </w:pPr>
      <w:r>
        <w:rPr>
          <w:rFonts w:ascii="仿宋_GB2312" w:hAnsi="仿宋_GB2312" w:eastAsia="仿宋_GB2312" w:cs="仿宋_GB2312"/>
        </w:rPr>
        <w:t>法定代表人（签字或盖章）</w:t>
      </w:r>
    </w:p>
    <w:p w14:paraId="60B924C6">
      <w:pPr>
        <w:pStyle w:val="7"/>
        <w:ind w:firstLine="480"/>
        <w:jc w:val="left"/>
      </w:pPr>
      <w:r>
        <w:rPr>
          <w:rFonts w:ascii="仿宋_GB2312" w:hAnsi="仿宋_GB2312" w:eastAsia="仿宋_GB2312" w:cs="仿宋_GB2312"/>
        </w:rPr>
        <w:t>　年　　月　　日</w:t>
      </w:r>
      <w:r>
        <w:br w:type="textWrapping"/>
      </w:r>
      <w:r>
        <w:br w:type="textWrapping"/>
      </w:r>
    </w:p>
    <w:p w14:paraId="5137CB1A">
      <w:pPr>
        <w:pStyle w:val="7"/>
        <w:ind w:firstLine="480"/>
        <w:jc w:val="left"/>
      </w:pPr>
      <w:r>
        <w:rPr>
          <w:rFonts w:ascii="仿宋_GB2312" w:hAnsi="仿宋_GB2312" w:eastAsia="仿宋_GB2312" w:cs="仿宋_GB2312"/>
        </w:rPr>
        <w:t>乙公司全称：（盖章）</w:t>
      </w:r>
    </w:p>
    <w:p w14:paraId="592252C2">
      <w:pPr>
        <w:pStyle w:val="7"/>
        <w:ind w:firstLine="480"/>
        <w:jc w:val="left"/>
      </w:pPr>
      <w:r>
        <w:rPr>
          <w:rFonts w:ascii="仿宋_GB2312" w:hAnsi="仿宋_GB2312" w:eastAsia="仿宋_GB2312" w:cs="仿宋_GB2312"/>
        </w:rPr>
        <w:t>法定代表人（签字或盖章）</w:t>
      </w:r>
    </w:p>
    <w:p w14:paraId="4E359F3F">
      <w:pPr>
        <w:pStyle w:val="7"/>
        <w:ind w:firstLine="480"/>
        <w:jc w:val="left"/>
      </w:pPr>
      <w:r>
        <w:rPr>
          <w:rFonts w:ascii="仿宋_GB2312" w:hAnsi="仿宋_GB2312" w:eastAsia="仿宋_GB2312" w:cs="仿宋_GB2312"/>
        </w:rPr>
        <w:t>　年　　月　　日</w:t>
      </w:r>
      <w:r>
        <w:br w:type="textWrapping"/>
      </w:r>
      <w:r>
        <w:br w:type="textWrapping"/>
      </w:r>
    </w:p>
    <w:p w14:paraId="0C8449C8">
      <w:pPr>
        <w:pStyle w:val="7"/>
        <w:ind w:firstLine="480"/>
        <w:jc w:val="left"/>
      </w:pPr>
      <w:r>
        <w:rPr>
          <w:rFonts w:ascii="仿宋_GB2312" w:hAnsi="仿宋_GB2312" w:eastAsia="仿宋_GB2312" w:cs="仿宋_GB2312"/>
        </w:rPr>
        <w:t>……公司全称（盖章）</w:t>
      </w:r>
    </w:p>
    <w:p w14:paraId="6A8DB071">
      <w:pPr>
        <w:pStyle w:val="7"/>
        <w:ind w:firstLine="480"/>
        <w:jc w:val="left"/>
      </w:pPr>
      <w:r>
        <w:rPr>
          <w:rFonts w:ascii="仿宋_GB2312" w:hAnsi="仿宋_GB2312" w:eastAsia="仿宋_GB2312" w:cs="仿宋_GB2312"/>
        </w:rPr>
        <w:t>法定代表人：（签字或盖章）</w:t>
      </w:r>
    </w:p>
    <w:p w14:paraId="72CDBC55">
      <w:pPr>
        <w:pStyle w:val="7"/>
        <w:ind w:firstLine="480"/>
        <w:jc w:val="left"/>
      </w:pPr>
      <w:r>
        <w:rPr>
          <w:rFonts w:ascii="仿宋_GB2312" w:hAnsi="仿宋_GB2312" w:eastAsia="仿宋_GB2312" w:cs="仿宋_GB2312"/>
        </w:rPr>
        <w:t>　　年　　月　　日</w:t>
      </w:r>
      <w:r>
        <w:br w:type="textWrapping"/>
      </w:r>
      <w:r>
        <w:br w:type="textWrapping"/>
      </w:r>
    </w:p>
    <w:p w14:paraId="4C8BA861">
      <w:pPr>
        <w:pStyle w:val="7"/>
        <w:ind w:firstLine="480"/>
        <w:jc w:val="left"/>
      </w:pPr>
      <w:r>
        <w:rPr>
          <w:rFonts w:ascii="仿宋_GB2312" w:hAnsi="仿宋_GB2312" w:eastAsia="仿宋_GB2312" w:cs="仿宋_GB2312"/>
        </w:rPr>
        <w:t>注：1．各方成员应在本意向书上共同盖章确认。</w:t>
      </w:r>
    </w:p>
    <w:p w14:paraId="76099D18">
      <w:pPr>
        <w:pStyle w:val="7"/>
        <w:ind w:firstLine="480"/>
        <w:jc w:val="left"/>
      </w:pPr>
      <w:r>
        <w:rPr>
          <w:rFonts w:ascii="仿宋_GB2312" w:hAnsi="仿宋_GB2312" w:eastAsia="仿宋_GB2312" w:cs="仿宋_GB2312"/>
        </w:rPr>
        <w:t>2．本意向书内容将作为签订合同的附件之一。</w:t>
      </w:r>
    </w:p>
    <w:p w14:paraId="1F076449">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C5B00B5">
      <w:pPr>
        <w:pStyle w:val="7"/>
        <w:jc w:val="left"/>
        <w:outlineLvl w:val="2"/>
      </w:pPr>
      <w:r>
        <w:rPr>
          <w:rFonts w:ascii="仿宋_GB2312" w:hAnsi="仿宋_GB2312" w:eastAsia="仿宋_GB2312" w:cs="仿宋_GB2312"/>
          <w:b/>
          <w:sz w:val="28"/>
        </w:rPr>
        <w:t>格式十六：投标人业绩情况表</w:t>
      </w:r>
    </w:p>
    <w:p w14:paraId="57FCDEBB">
      <w:pPr>
        <w:pStyle w:val="7"/>
        <w:ind w:firstLine="480"/>
        <w:jc w:val="left"/>
      </w:pPr>
      <w:r>
        <w:rPr>
          <w:rFonts w:ascii="仿宋_GB2312" w:hAnsi="仿宋_GB2312" w:eastAsia="仿宋_GB2312" w:cs="仿宋_GB2312"/>
        </w:rPr>
        <w:t>（以下格式文件由供应商根据需要选用）</w:t>
      </w:r>
    </w:p>
    <w:p w14:paraId="7DE74ACA">
      <w:pPr>
        <w:pStyle w:val="7"/>
        <w:jc w:val="center"/>
        <w:outlineLvl w:val="3"/>
      </w:pPr>
      <w:r>
        <w:rPr>
          <w:rFonts w:ascii="仿宋_GB2312" w:hAnsi="仿宋_GB2312" w:eastAsia="仿宋_GB2312" w:cs="仿宋_GB2312"/>
          <w:b/>
          <w:sz w:val="24"/>
        </w:rPr>
        <w:t>投标人业绩情况表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3A134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D61CAD0">
            <w:pPr>
              <w:pStyle w:val="7"/>
              <w:jc w:val="left"/>
            </w:pPr>
            <w:r>
              <w:rPr>
                <w:rFonts w:ascii="仿宋_GB2312" w:hAnsi="仿宋_GB2312" w:eastAsia="仿宋_GB2312" w:cs="仿宋_GB2312"/>
              </w:rPr>
              <w:t>序号</w:t>
            </w:r>
          </w:p>
        </w:tc>
        <w:tc>
          <w:tcPr>
            <w:tcW w:w="1384" w:type="dxa"/>
          </w:tcPr>
          <w:p w14:paraId="091ADE84">
            <w:pPr>
              <w:pStyle w:val="7"/>
              <w:jc w:val="left"/>
            </w:pPr>
            <w:r>
              <w:rPr>
                <w:rFonts w:ascii="仿宋_GB2312" w:hAnsi="仿宋_GB2312" w:eastAsia="仿宋_GB2312" w:cs="仿宋_GB2312"/>
              </w:rPr>
              <w:t>客户名称</w:t>
            </w:r>
          </w:p>
        </w:tc>
        <w:tc>
          <w:tcPr>
            <w:tcW w:w="1384" w:type="dxa"/>
          </w:tcPr>
          <w:p w14:paraId="1ED98EED">
            <w:pPr>
              <w:pStyle w:val="7"/>
              <w:jc w:val="left"/>
            </w:pPr>
            <w:r>
              <w:rPr>
                <w:rFonts w:ascii="仿宋_GB2312" w:hAnsi="仿宋_GB2312" w:eastAsia="仿宋_GB2312" w:cs="仿宋_GB2312"/>
              </w:rPr>
              <w:t>项目名称及合同金额（万元）</w:t>
            </w:r>
          </w:p>
        </w:tc>
        <w:tc>
          <w:tcPr>
            <w:tcW w:w="1384" w:type="dxa"/>
          </w:tcPr>
          <w:p w14:paraId="45CC8C4B">
            <w:pPr>
              <w:pStyle w:val="7"/>
              <w:jc w:val="left"/>
            </w:pPr>
            <w:r>
              <w:rPr>
                <w:rFonts w:ascii="仿宋_GB2312" w:hAnsi="仿宋_GB2312" w:eastAsia="仿宋_GB2312" w:cs="仿宋_GB2312"/>
              </w:rPr>
              <w:t>签订合同时间</w:t>
            </w:r>
          </w:p>
        </w:tc>
        <w:tc>
          <w:tcPr>
            <w:tcW w:w="1384" w:type="dxa"/>
          </w:tcPr>
          <w:p w14:paraId="29CA603D">
            <w:pPr>
              <w:pStyle w:val="7"/>
              <w:jc w:val="left"/>
            </w:pPr>
            <w:r>
              <w:rPr>
                <w:rFonts w:ascii="仿宋_GB2312" w:hAnsi="仿宋_GB2312" w:eastAsia="仿宋_GB2312" w:cs="仿宋_GB2312"/>
              </w:rPr>
              <w:t>竣工验收报告时间</w:t>
            </w:r>
          </w:p>
        </w:tc>
        <w:tc>
          <w:tcPr>
            <w:tcW w:w="1384" w:type="dxa"/>
          </w:tcPr>
          <w:p w14:paraId="1464F5F2">
            <w:pPr>
              <w:pStyle w:val="7"/>
              <w:jc w:val="left"/>
            </w:pPr>
            <w:r>
              <w:rPr>
                <w:rFonts w:ascii="仿宋_GB2312" w:hAnsi="仿宋_GB2312" w:eastAsia="仿宋_GB2312" w:cs="仿宋_GB2312"/>
              </w:rPr>
              <w:t>联系人及电话</w:t>
            </w:r>
          </w:p>
        </w:tc>
      </w:tr>
      <w:tr w14:paraId="549FB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0A95B68">
            <w:pPr>
              <w:pStyle w:val="7"/>
              <w:jc w:val="left"/>
            </w:pPr>
            <w:r>
              <w:rPr>
                <w:rFonts w:ascii="仿宋_GB2312" w:hAnsi="仿宋_GB2312" w:eastAsia="仿宋_GB2312" w:cs="仿宋_GB2312"/>
              </w:rPr>
              <w:t>1</w:t>
            </w:r>
          </w:p>
        </w:tc>
        <w:tc>
          <w:tcPr>
            <w:tcW w:w="1384" w:type="dxa"/>
          </w:tcPr>
          <w:p w14:paraId="20D8691B"/>
        </w:tc>
        <w:tc>
          <w:tcPr>
            <w:tcW w:w="1384" w:type="dxa"/>
          </w:tcPr>
          <w:p w14:paraId="282024E2"/>
        </w:tc>
        <w:tc>
          <w:tcPr>
            <w:tcW w:w="1384" w:type="dxa"/>
          </w:tcPr>
          <w:p w14:paraId="64FEA3C0"/>
        </w:tc>
        <w:tc>
          <w:tcPr>
            <w:tcW w:w="1384" w:type="dxa"/>
          </w:tcPr>
          <w:p w14:paraId="59926246"/>
        </w:tc>
        <w:tc>
          <w:tcPr>
            <w:tcW w:w="1384" w:type="dxa"/>
          </w:tcPr>
          <w:p w14:paraId="36EBA3DA"/>
        </w:tc>
      </w:tr>
      <w:tr w14:paraId="2B1BC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392D07A">
            <w:pPr>
              <w:pStyle w:val="7"/>
              <w:jc w:val="left"/>
            </w:pPr>
            <w:r>
              <w:rPr>
                <w:rFonts w:ascii="仿宋_GB2312" w:hAnsi="仿宋_GB2312" w:eastAsia="仿宋_GB2312" w:cs="仿宋_GB2312"/>
              </w:rPr>
              <w:t>2</w:t>
            </w:r>
          </w:p>
        </w:tc>
        <w:tc>
          <w:tcPr>
            <w:tcW w:w="1384" w:type="dxa"/>
          </w:tcPr>
          <w:p w14:paraId="2DC3E7BD"/>
        </w:tc>
        <w:tc>
          <w:tcPr>
            <w:tcW w:w="1384" w:type="dxa"/>
          </w:tcPr>
          <w:p w14:paraId="048ED7AB"/>
        </w:tc>
        <w:tc>
          <w:tcPr>
            <w:tcW w:w="1384" w:type="dxa"/>
          </w:tcPr>
          <w:p w14:paraId="6969BDEE"/>
        </w:tc>
        <w:tc>
          <w:tcPr>
            <w:tcW w:w="1384" w:type="dxa"/>
          </w:tcPr>
          <w:p w14:paraId="35889D2A"/>
        </w:tc>
        <w:tc>
          <w:tcPr>
            <w:tcW w:w="1384" w:type="dxa"/>
          </w:tcPr>
          <w:p w14:paraId="3ABCA062"/>
        </w:tc>
      </w:tr>
      <w:tr w14:paraId="5845B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C3EBF0A">
            <w:pPr>
              <w:pStyle w:val="7"/>
              <w:jc w:val="left"/>
            </w:pPr>
            <w:r>
              <w:rPr>
                <w:rFonts w:ascii="仿宋_GB2312" w:hAnsi="仿宋_GB2312" w:eastAsia="仿宋_GB2312" w:cs="仿宋_GB2312"/>
              </w:rPr>
              <w:t>3</w:t>
            </w:r>
          </w:p>
        </w:tc>
        <w:tc>
          <w:tcPr>
            <w:tcW w:w="1384" w:type="dxa"/>
          </w:tcPr>
          <w:p w14:paraId="5BBC419C"/>
        </w:tc>
        <w:tc>
          <w:tcPr>
            <w:tcW w:w="1384" w:type="dxa"/>
          </w:tcPr>
          <w:p w14:paraId="4FBA6CE7"/>
        </w:tc>
        <w:tc>
          <w:tcPr>
            <w:tcW w:w="1384" w:type="dxa"/>
          </w:tcPr>
          <w:p w14:paraId="675BCE19"/>
        </w:tc>
        <w:tc>
          <w:tcPr>
            <w:tcW w:w="1384" w:type="dxa"/>
          </w:tcPr>
          <w:p w14:paraId="75FE7160"/>
        </w:tc>
        <w:tc>
          <w:tcPr>
            <w:tcW w:w="1384" w:type="dxa"/>
          </w:tcPr>
          <w:p w14:paraId="559B459B"/>
        </w:tc>
      </w:tr>
      <w:tr w14:paraId="633D08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0B4F660">
            <w:pPr>
              <w:pStyle w:val="7"/>
              <w:jc w:val="left"/>
            </w:pPr>
            <w:r>
              <w:rPr>
                <w:rFonts w:ascii="仿宋_GB2312" w:hAnsi="仿宋_GB2312" w:eastAsia="仿宋_GB2312" w:cs="仿宋_GB2312"/>
              </w:rPr>
              <w:t>4</w:t>
            </w:r>
          </w:p>
        </w:tc>
        <w:tc>
          <w:tcPr>
            <w:tcW w:w="1384" w:type="dxa"/>
          </w:tcPr>
          <w:p w14:paraId="0536102E"/>
        </w:tc>
        <w:tc>
          <w:tcPr>
            <w:tcW w:w="1384" w:type="dxa"/>
          </w:tcPr>
          <w:p w14:paraId="7857B7E4"/>
        </w:tc>
        <w:tc>
          <w:tcPr>
            <w:tcW w:w="1384" w:type="dxa"/>
          </w:tcPr>
          <w:p w14:paraId="5EFB07A9"/>
        </w:tc>
        <w:tc>
          <w:tcPr>
            <w:tcW w:w="1384" w:type="dxa"/>
          </w:tcPr>
          <w:p w14:paraId="7F3C32D5"/>
        </w:tc>
        <w:tc>
          <w:tcPr>
            <w:tcW w:w="1384" w:type="dxa"/>
          </w:tcPr>
          <w:p w14:paraId="0FB48A3B"/>
        </w:tc>
      </w:tr>
      <w:tr w14:paraId="0E620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6337A88">
            <w:pPr>
              <w:pStyle w:val="7"/>
              <w:jc w:val="left"/>
            </w:pPr>
            <w:r>
              <w:rPr>
                <w:rFonts w:ascii="仿宋_GB2312" w:hAnsi="仿宋_GB2312" w:eastAsia="仿宋_GB2312" w:cs="仿宋_GB2312"/>
              </w:rPr>
              <w:t>...</w:t>
            </w:r>
          </w:p>
        </w:tc>
        <w:tc>
          <w:tcPr>
            <w:tcW w:w="1384" w:type="dxa"/>
          </w:tcPr>
          <w:p w14:paraId="2392FF0D"/>
        </w:tc>
        <w:tc>
          <w:tcPr>
            <w:tcW w:w="1384" w:type="dxa"/>
          </w:tcPr>
          <w:p w14:paraId="52746BAE"/>
        </w:tc>
        <w:tc>
          <w:tcPr>
            <w:tcW w:w="1384" w:type="dxa"/>
          </w:tcPr>
          <w:p w14:paraId="744AE114"/>
        </w:tc>
        <w:tc>
          <w:tcPr>
            <w:tcW w:w="1384" w:type="dxa"/>
          </w:tcPr>
          <w:p w14:paraId="4C19D932"/>
        </w:tc>
        <w:tc>
          <w:tcPr>
            <w:tcW w:w="1384" w:type="dxa"/>
          </w:tcPr>
          <w:p w14:paraId="1A00A3AB"/>
        </w:tc>
      </w:tr>
    </w:tbl>
    <w:p w14:paraId="41BE3722">
      <w:pPr>
        <w:pStyle w:val="7"/>
        <w:ind w:firstLine="480"/>
        <w:jc w:val="left"/>
      </w:pPr>
      <w:r>
        <w:rPr>
          <w:rFonts w:ascii="仿宋_GB2312" w:hAnsi="仿宋_GB2312" w:eastAsia="仿宋_GB2312" w:cs="仿宋_GB2312"/>
        </w:rPr>
        <w:t>根据上述业绩情况，按招标文件要求附销售或服务合同复印件及评审标准要求的证明材料。</w:t>
      </w:r>
    </w:p>
    <w:p w14:paraId="5320875F">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32B4F2">
      <w:pPr>
        <w:pStyle w:val="7"/>
        <w:jc w:val="left"/>
        <w:outlineLvl w:val="2"/>
      </w:pPr>
      <w:r>
        <w:rPr>
          <w:rFonts w:ascii="仿宋_GB2312" w:hAnsi="仿宋_GB2312" w:eastAsia="仿宋_GB2312" w:cs="仿宋_GB2312"/>
          <w:b/>
          <w:sz w:val="28"/>
        </w:rPr>
        <w:t>格式十七：技术和服务要求响应表</w:t>
      </w:r>
    </w:p>
    <w:p w14:paraId="34AC1B9B">
      <w:pPr>
        <w:pStyle w:val="7"/>
        <w:jc w:val="center"/>
        <w:outlineLvl w:val="3"/>
      </w:pPr>
      <w:r>
        <w:rPr>
          <w:rFonts w:ascii="仿宋_GB2312" w:hAnsi="仿宋_GB2312" w:eastAsia="仿宋_GB2312" w:cs="仿宋_GB2312"/>
          <w:b/>
          <w:sz w:val="24"/>
        </w:rPr>
        <w:t>《技术和服务要求响应表》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2ACCF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14:paraId="6A5D078A">
            <w:pPr>
              <w:pStyle w:val="7"/>
              <w:jc w:val="left"/>
            </w:pPr>
            <w:r>
              <w:rPr>
                <w:rFonts w:ascii="仿宋_GB2312" w:hAnsi="仿宋_GB2312" w:eastAsia="仿宋_GB2312" w:cs="仿宋_GB2312"/>
              </w:rPr>
              <w:t>序号</w:t>
            </w:r>
          </w:p>
        </w:tc>
        <w:tc>
          <w:tcPr>
            <w:tcW w:w="923" w:type="dxa"/>
          </w:tcPr>
          <w:p w14:paraId="6AAA1EFB">
            <w:pPr>
              <w:pStyle w:val="7"/>
              <w:jc w:val="left"/>
            </w:pPr>
            <w:r>
              <w:rPr>
                <w:rFonts w:ascii="仿宋_GB2312" w:hAnsi="仿宋_GB2312" w:eastAsia="仿宋_GB2312" w:cs="仿宋_GB2312"/>
              </w:rPr>
              <w:t>标的名称</w:t>
            </w:r>
          </w:p>
        </w:tc>
        <w:tc>
          <w:tcPr>
            <w:tcW w:w="923" w:type="dxa"/>
          </w:tcPr>
          <w:p w14:paraId="3CBCCC41">
            <w:pPr>
              <w:pStyle w:val="7"/>
              <w:jc w:val="left"/>
            </w:pPr>
            <w:r>
              <w:rPr>
                <w:rFonts w:ascii="仿宋_GB2312" w:hAnsi="仿宋_GB2312" w:eastAsia="仿宋_GB2312" w:cs="仿宋_GB2312"/>
              </w:rPr>
              <w:t>参数性质</w:t>
            </w:r>
          </w:p>
        </w:tc>
        <w:tc>
          <w:tcPr>
            <w:tcW w:w="923" w:type="dxa"/>
          </w:tcPr>
          <w:p w14:paraId="1517C885">
            <w:pPr>
              <w:pStyle w:val="7"/>
              <w:jc w:val="left"/>
            </w:pPr>
            <w:r>
              <w:rPr>
                <w:rFonts w:ascii="仿宋_GB2312" w:hAnsi="仿宋_GB2312" w:eastAsia="仿宋_GB2312" w:cs="仿宋_GB2312"/>
              </w:rPr>
              <w:t>采购文件规定的技术和服务要求</w:t>
            </w:r>
          </w:p>
        </w:tc>
        <w:tc>
          <w:tcPr>
            <w:tcW w:w="923" w:type="dxa"/>
          </w:tcPr>
          <w:p w14:paraId="0DA5D618">
            <w:pPr>
              <w:pStyle w:val="7"/>
              <w:jc w:val="left"/>
            </w:pPr>
            <w:r>
              <w:rPr>
                <w:rFonts w:ascii="仿宋_GB2312" w:hAnsi="仿宋_GB2312" w:eastAsia="仿宋_GB2312" w:cs="仿宋_GB2312"/>
              </w:rPr>
              <w:t>投标文件响应的具体内容</w:t>
            </w:r>
          </w:p>
        </w:tc>
        <w:tc>
          <w:tcPr>
            <w:tcW w:w="923" w:type="dxa"/>
          </w:tcPr>
          <w:p w14:paraId="60611A37">
            <w:pPr>
              <w:pStyle w:val="7"/>
              <w:jc w:val="left"/>
            </w:pPr>
            <w:r>
              <w:rPr>
                <w:rFonts w:ascii="仿宋_GB2312" w:hAnsi="仿宋_GB2312" w:eastAsia="仿宋_GB2312" w:cs="仿宋_GB2312"/>
              </w:rPr>
              <w:t>型号</w:t>
            </w:r>
          </w:p>
        </w:tc>
        <w:tc>
          <w:tcPr>
            <w:tcW w:w="923" w:type="dxa"/>
          </w:tcPr>
          <w:p w14:paraId="2D56D44E">
            <w:pPr>
              <w:pStyle w:val="7"/>
              <w:jc w:val="left"/>
            </w:pPr>
            <w:r>
              <w:rPr>
                <w:rFonts w:ascii="仿宋_GB2312" w:hAnsi="仿宋_GB2312" w:eastAsia="仿宋_GB2312" w:cs="仿宋_GB2312"/>
              </w:rPr>
              <w:t>是否偏离</w:t>
            </w:r>
          </w:p>
        </w:tc>
        <w:tc>
          <w:tcPr>
            <w:tcW w:w="923" w:type="dxa"/>
          </w:tcPr>
          <w:p w14:paraId="22C09C52">
            <w:pPr>
              <w:pStyle w:val="7"/>
              <w:jc w:val="left"/>
            </w:pPr>
            <w:r>
              <w:rPr>
                <w:rFonts w:ascii="仿宋_GB2312" w:hAnsi="仿宋_GB2312" w:eastAsia="仿宋_GB2312" w:cs="仿宋_GB2312"/>
              </w:rPr>
              <w:t>证明文件所在位置</w:t>
            </w:r>
          </w:p>
        </w:tc>
        <w:tc>
          <w:tcPr>
            <w:tcW w:w="923" w:type="dxa"/>
          </w:tcPr>
          <w:p w14:paraId="7ACC6804">
            <w:pPr>
              <w:pStyle w:val="7"/>
              <w:jc w:val="left"/>
            </w:pPr>
            <w:r>
              <w:rPr>
                <w:rFonts w:ascii="仿宋_GB2312" w:hAnsi="仿宋_GB2312" w:eastAsia="仿宋_GB2312" w:cs="仿宋_GB2312"/>
              </w:rPr>
              <w:t>备注</w:t>
            </w:r>
          </w:p>
        </w:tc>
      </w:tr>
      <w:tr w14:paraId="1D404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6F8B998">
            <w:pPr>
              <w:pStyle w:val="7"/>
              <w:jc w:val="left"/>
            </w:pPr>
            <w:r>
              <w:rPr>
                <w:rFonts w:ascii="仿宋_GB2312" w:hAnsi="仿宋_GB2312" w:eastAsia="仿宋_GB2312" w:cs="仿宋_GB2312"/>
              </w:rPr>
              <w:t>1</w:t>
            </w:r>
          </w:p>
        </w:tc>
        <w:tc>
          <w:tcPr>
            <w:tcW w:w="923" w:type="dxa"/>
          </w:tcPr>
          <w:p w14:paraId="18797359"/>
        </w:tc>
        <w:tc>
          <w:tcPr>
            <w:tcW w:w="923" w:type="dxa"/>
          </w:tcPr>
          <w:p w14:paraId="7B617C82"/>
        </w:tc>
        <w:tc>
          <w:tcPr>
            <w:tcW w:w="923" w:type="dxa"/>
          </w:tcPr>
          <w:p w14:paraId="3BA27AE2"/>
        </w:tc>
        <w:tc>
          <w:tcPr>
            <w:tcW w:w="923" w:type="dxa"/>
          </w:tcPr>
          <w:p w14:paraId="2A76F10E"/>
        </w:tc>
        <w:tc>
          <w:tcPr>
            <w:tcW w:w="923" w:type="dxa"/>
          </w:tcPr>
          <w:p w14:paraId="2CEE9E2A"/>
        </w:tc>
        <w:tc>
          <w:tcPr>
            <w:tcW w:w="923" w:type="dxa"/>
          </w:tcPr>
          <w:p w14:paraId="4128C745"/>
        </w:tc>
        <w:tc>
          <w:tcPr>
            <w:tcW w:w="923" w:type="dxa"/>
          </w:tcPr>
          <w:p w14:paraId="0146B4A7"/>
        </w:tc>
        <w:tc>
          <w:tcPr>
            <w:tcW w:w="923" w:type="dxa"/>
          </w:tcPr>
          <w:p w14:paraId="4A3115CB"/>
        </w:tc>
      </w:tr>
      <w:tr w14:paraId="4ED65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BA05235">
            <w:pPr>
              <w:pStyle w:val="7"/>
              <w:jc w:val="left"/>
            </w:pPr>
            <w:r>
              <w:rPr>
                <w:rFonts w:ascii="仿宋_GB2312" w:hAnsi="仿宋_GB2312" w:eastAsia="仿宋_GB2312" w:cs="仿宋_GB2312"/>
              </w:rPr>
              <w:t>2</w:t>
            </w:r>
          </w:p>
        </w:tc>
        <w:tc>
          <w:tcPr>
            <w:tcW w:w="923" w:type="dxa"/>
          </w:tcPr>
          <w:p w14:paraId="46F88635"/>
        </w:tc>
        <w:tc>
          <w:tcPr>
            <w:tcW w:w="923" w:type="dxa"/>
          </w:tcPr>
          <w:p w14:paraId="17F25730"/>
        </w:tc>
        <w:tc>
          <w:tcPr>
            <w:tcW w:w="923" w:type="dxa"/>
          </w:tcPr>
          <w:p w14:paraId="153B705A"/>
        </w:tc>
        <w:tc>
          <w:tcPr>
            <w:tcW w:w="923" w:type="dxa"/>
          </w:tcPr>
          <w:p w14:paraId="3CB854C7"/>
        </w:tc>
        <w:tc>
          <w:tcPr>
            <w:tcW w:w="923" w:type="dxa"/>
          </w:tcPr>
          <w:p w14:paraId="6FB592ED"/>
        </w:tc>
        <w:tc>
          <w:tcPr>
            <w:tcW w:w="923" w:type="dxa"/>
          </w:tcPr>
          <w:p w14:paraId="1A59D0E7"/>
        </w:tc>
        <w:tc>
          <w:tcPr>
            <w:tcW w:w="923" w:type="dxa"/>
          </w:tcPr>
          <w:p w14:paraId="19CC1373"/>
        </w:tc>
        <w:tc>
          <w:tcPr>
            <w:tcW w:w="923" w:type="dxa"/>
          </w:tcPr>
          <w:p w14:paraId="0E6D492F"/>
        </w:tc>
      </w:tr>
      <w:tr w14:paraId="7E46A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119121A">
            <w:pPr>
              <w:pStyle w:val="7"/>
              <w:jc w:val="left"/>
            </w:pPr>
            <w:r>
              <w:rPr>
                <w:rFonts w:ascii="仿宋_GB2312" w:hAnsi="仿宋_GB2312" w:eastAsia="仿宋_GB2312" w:cs="仿宋_GB2312"/>
              </w:rPr>
              <w:t>3</w:t>
            </w:r>
          </w:p>
        </w:tc>
        <w:tc>
          <w:tcPr>
            <w:tcW w:w="923" w:type="dxa"/>
          </w:tcPr>
          <w:p w14:paraId="427E6484"/>
        </w:tc>
        <w:tc>
          <w:tcPr>
            <w:tcW w:w="923" w:type="dxa"/>
          </w:tcPr>
          <w:p w14:paraId="1E1DB9AC"/>
        </w:tc>
        <w:tc>
          <w:tcPr>
            <w:tcW w:w="923" w:type="dxa"/>
          </w:tcPr>
          <w:p w14:paraId="532DC21F"/>
        </w:tc>
        <w:tc>
          <w:tcPr>
            <w:tcW w:w="923" w:type="dxa"/>
          </w:tcPr>
          <w:p w14:paraId="73A685AA"/>
        </w:tc>
        <w:tc>
          <w:tcPr>
            <w:tcW w:w="923" w:type="dxa"/>
          </w:tcPr>
          <w:p w14:paraId="0E33DC79"/>
        </w:tc>
        <w:tc>
          <w:tcPr>
            <w:tcW w:w="923" w:type="dxa"/>
          </w:tcPr>
          <w:p w14:paraId="51574028"/>
        </w:tc>
        <w:tc>
          <w:tcPr>
            <w:tcW w:w="923" w:type="dxa"/>
          </w:tcPr>
          <w:p w14:paraId="1C6640ED"/>
        </w:tc>
        <w:tc>
          <w:tcPr>
            <w:tcW w:w="923" w:type="dxa"/>
          </w:tcPr>
          <w:p w14:paraId="36D4E539"/>
        </w:tc>
      </w:tr>
      <w:tr w14:paraId="214B9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14:paraId="554AD891">
            <w:pPr>
              <w:pStyle w:val="7"/>
              <w:jc w:val="left"/>
            </w:pPr>
            <w:r>
              <w:rPr>
                <w:rFonts w:ascii="仿宋_GB2312" w:hAnsi="仿宋_GB2312" w:eastAsia="仿宋_GB2312" w:cs="仿宋_GB2312"/>
              </w:rPr>
              <w:t>4</w:t>
            </w:r>
          </w:p>
        </w:tc>
        <w:tc>
          <w:tcPr>
            <w:tcW w:w="923" w:type="dxa"/>
          </w:tcPr>
          <w:p w14:paraId="02C1E513"/>
        </w:tc>
        <w:tc>
          <w:tcPr>
            <w:tcW w:w="923" w:type="dxa"/>
          </w:tcPr>
          <w:p w14:paraId="1A6A3EB2"/>
        </w:tc>
        <w:tc>
          <w:tcPr>
            <w:tcW w:w="923" w:type="dxa"/>
          </w:tcPr>
          <w:p w14:paraId="35E3BDBF"/>
        </w:tc>
        <w:tc>
          <w:tcPr>
            <w:tcW w:w="923" w:type="dxa"/>
          </w:tcPr>
          <w:p w14:paraId="45CCB3FF"/>
        </w:tc>
        <w:tc>
          <w:tcPr>
            <w:tcW w:w="923" w:type="dxa"/>
          </w:tcPr>
          <w:p w14:paraId="57B4156F"/>
        </w:tc>
        <w:tc>
          <w:tcPr>
            <w:tcW w:w="923" w:type="dxa"/>
          </w:tcPr>
          <w:p w14:paraId="2F7B4A31"/>
        </w:tc>
        <w:tc>
          <w:tcPr>
            <w:tcW w:w="923" w:type="dxa"/>
          </w:tcPr>
          <w:p w14:paraId="39BB1858"/>
        </w:tc>
        <w:tc>
          <w:tcPr>
            <w:tcW w:w="923" w:type="dxa"/>
          </w:tcPr>
          <w:p w14:paraId="5629E62B"/>
        </w:tc>
      </w:tr>
      <w:tr w14:paraId="39890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79F302D">
            <w:pPr>
              <w:pStyle w:val="7"/>
              <w:jc w:val="left"/>
            </w:pPr>
            <w:r>
              <w:rPr>
                <w:rFonts w:ascii="仿宋_GB2312" w:hAnsi="仿宋_GB2312" w:eastAsia="仿宋_GB2312" w:cs="仿宋_GB2312"/>
              </w:rPr>
              <w:t>5</w:t>
            </w:r>
          </w:p>
        </w:tc>
        <w:tc>
          <w:tcPr>
            <w:tcW w:w="923" w:type="dxa"/>
          </w:tcPr>
          <w:p w14:paraId="77A40296"/>
        </w:tc>
        <w:tc>
          <w:tcPr>
            <w:tcW w:w="923" w:type="dxa"/>
          </w:tcPr>
          <w:p w14:paraId="4CDCB052"/>
        </w:tc>
        <w:tc>
          <w:tcPr>
            <w:tcW w:w="923" w:type="dxa"/>
          </w:tcPr>
          <w:p w14:paraId="125E9A79"/>
        </w:tc>
        <w:tc>
          <w:tcPr>
            <w:tcW w:w="923" w:type="dxa"/>
          </w:tcPr>
          <w:p w14:paraId="67EF2CF7"/>
        </w:tc>
        <w:tc>
          <w:tcPr>
            <w:tcW w:w="923" w:type="dxa"/>
          </w:tcPr>
          <w:p w14:paraId="13F1EBC6"/>
        </w:tc>
        <w:tc>
          <w:tcPr>
            <w:tcW w:w="923" w:type="dxa"/>
          </w:tcPr>
          <w:p w14:paraId="6F0B0360"/>
        </w:tc>
        <w:tc>
          <w:tcPr>
            <w:tcW w:w="923" w:type="dxa"/>
          </w:tcPr>
          <w:p w14:paraId="77044DBB"/>
        </w:tc>
        <w:tc>
          <w:tcPr>
            <w:tcW w:w="923" w:type="dxa"/>
          </w:tcPr>
          <w:p w14:paraId="7317175E"/>
        </w:tc>
      </w:tr>
      <w:tr w14:paraId="36C6A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83A0AB1">
            <w:pPr>
              <w:pStyle w:val="7"/>
              <w:jc w:val="left"/>
            </w:pPr>
            <w:r>
              <w:rPr>
                <w:rFonts w:ascii="仿宋_GB2312" w:hAnsi="仿宋_GB2312" w:eastAsia="仿宋_GB2312" w:cs="仿宋_GB2312"/>
              </w:rPr>
              <w:t>......</w:t>
            </w:r>
          </w:p>
        </w:tc>
        <w:tc>
          <w:tcPr>
            <w:tcW w:w="923" w:type="dxa"/>
          </w:tcPr>
          <w:p w14:paraId="70BADA71"/>
        </w:tc>
        <w:tc>
          <w:tcPr>
            <w:tcW w:w="923" w:type="dxa"/>
          </w:tcPr>
          <w:p w14:paraId="63377735"/>
        </w:tc>
        <w:tc>
          <w:tcPr>
            <w:tcW w:w="923" w:type="dxa"/>
          </w:tcPr>
          <w:p w14:paraId="2CD33EA5"/>
        </w:tc>
        <w:tc>
          <w:tcPr>
            <w:tcW w:w="923" w:type="dxa"/>
          </w:tcPr>
          <w:p w14:paraId="0575294E"/>
        </w:tc>
        <w:tc>
          <w:tcPr>
            <w:tcW w:w="923" w:type="dxa"/>
          </w:tcPr>
          <w:p w14:paraId="66E492A3"/>
        </w:tc>
        <w:tc>
          <w:tcPr>
            <w:tcW w:w="923" w:type="dxa"/>
          </w:tcPr>
          <w:p w14:paraId="7FDD9757"/>
        </w:tc>
        <w:tc>
          <w:tcPr>
            <w:tcW w:w="923" w:type="dxa"/>
          </w:tcPr>
          <w:p w14:paraId="39F67609"/>
        </w:tc>
        <w:tc>
          <w:tcPr>
            <w:tcW w:w="923" w:type="dxa"/>
          </w:tcPr>
          <w:p w14:paraId="6CE24E1E"/>
        </w:tc>
      </w:tr>
    </w:tbl>
    <w:p w14:paraId="31B3EF25">
      <w:pPr>
        <w:pStyle w:val="7"/>
        <w:ind w:firstLine="480"/>
        <w:jc w:val="left"/>
      </w:pPr>
      <w:r>
        <w:rPr>
          <w:rFonts w:ascii="仿宋_GB2312" w:hAnsi="仿宋_GB2312" w:eastAsia="仿宋_GB2312" w:cs="仿宋_GB2312"/>
        </w:rPr>
        <w:t>说明：</w:t>
      </w:r>
    </w:p>
    <w:p w14:paraId="4C1A1170">
      <w:pPr>
        <w:pStyle w:val="7"/>
        <w:ind w:firstLine="480"/>
        <w:jc w:val="left"/>
      </w:pPr>
      <w:r>
        <w:rPr>
          <w:rFonts w:ascii="仿宋_GB2312" w:hAnsi="仿宋_GB2312" w:eastAsia="仿宋_GB2312" w:cs="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2B865290">
      <w:pPr>
        <w:pStyle w:val="7"/>
        <w:ind w:firstLine="480"/>
        <w:jc w:val="left"/>
      </w:pPr>
      <w:r>
        <w:rPr>
          <w:rFonts w:ascii="仿宋_GB2312" w:hAnsi="仿宋_GB2312" w:eastAsia="仿宋_GB2312" w:cs="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645F0A0D">
      <w:pPr>
        <w:pStyle w:val="7"/>
        <w:ind w:firstLine="480"/>
        <w:jc w:val="left"/>
      </w:pPr>
      <w:r>
        <w:rPr>
          <w:rFonts w:ascii="仿宋_GB2312" w:hAnsi="仿宋_GB2312" w:eastAsia="仿宋_GB2312" w:cs="仿宋_GB2312"/>
        </w:rPr>
        <w:t>3. “是否偏离”项下应按下列规定填写：优于的，填写“正偏离”；符合的，填写“无偏离”；低于的，填写“负偏离”。</w:t>
      </w:r>
    </w:p>
    <w:p w14:paraId="2F0ABAAB">
      <w:pPr>
        <w:pStyle w:val="7"/>
        <w:ind w:firstLine="480"/>
        <w:jc w:val="left"/>
      </w:pPr>
      <w:r>
        <w:rPr>
          <w:rFonts w:ascii="仿宋_GB2312" w:hAnsi="仿宋_GB2312" w:eastAsia="仿宋_GB2312" w:cs="仿宋_GB2312"/>
        </w:rPr>
        <w:t>4.“备注”处可填写偏离情况的说明。</w:t>
      </w:r>
    </w:p>
    <w:p w14:paraId="03893E1A">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DF51FD">
      <w:pPr>
        <w:pStyle w:val="7"/>
        <w:jc w:val="left"/>
        <w:outlineLvl w:val="2"/>
      </w:pPr>
      <w:r>
        <w:rPr>
          <w:rFonts w:ascii="仿宋_GB2312" w:hAnsi="仿宋_GB2312" w:eastAsia="仿宋_GB2312" w:cs="仿宋_GB2312"/>
          <w:b/>
          <w:sz w:val="28"/>
        </w:rPr>
        <w:t>格式十八：商务条件响应表</w:t>
      </w:r>
    </w:p>
    <w:p w14:paraId="114DDFA2">
      <w:pPr>
        <w:pStyle w:val="7"/>
        <w:jc w:val="center"/>
        <w:outlineLvl w:val="3"/>
      </w:pPr>
      <w:r>
        <w:rPr>
          <w:rFonts w:ascii="仿宋_GB2312" w:hAnsi="仿宋_GB2312" w:eastAsia="仿宋_GB2312" w:cs="仿宋_GB2312"/>
          <w:b/>
          <w:sz w:val="24"/>
        </w:rPr>
        <w:t>《商务条件响应表》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48FA5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31CBD5F">
            <w:pPr>
              <w:pStyle w:val="7"/>
              <w:jc w:val="left"/>
            </w:pPr>
            <w:r>
              <w:rPr>
                <w:rFonts w:ascii="仿宋_GB2312" w:hAnsi="仿宋_GB2312" w:eastAsia="仿宋_GB2312" w:cs="仿宋_GB2312"/>
              </w:rPr>
              <w:t>序号</w:t>
            </w:r>
          </w:p>
        </w:tc>
        <w:tc>
          <w:tcPr>
            <w:tcW w:w="1187" w:type="dxa"/>
          </w:tcPr>
          <w:p w14:paraId="127A021E">
            <w:pPr>
              <w:pStyle w:val="7"/>
              <w:jc w:val="left"/>
            </w:pPr>
            <w:r>
              <w:rPr>
                <w:rFonts w:ascii="仿宋_GB2312" w:hAnsi="仿宋_GB2312" w:eastAsia="仿宋_GB2312" w:cs="仿宋_GB2312"/>
              </w:rPr>
              <w:t>参数性质</w:t>
            </w:r>
          </w:p>
        </w:tc>
        <w:tc>
          <w:tcPr>
            <w:tcW w:w="1187" w:type="dxa"/>
          </w:tcPr>
          <w:p w14:paraId="7261C655">
            <w:pPr>
              <w:pStyle w:val="7"/>
              <w:jc w:val="left"/>
            </w:pPr>
            <w:r>
              <w:rPr>
                <w:rFonts w:ascii="仿宋_GB2312" w:hAnsi="仿宋_GB2312" w:eastAsia="仿宋_GB2312" w:cs="仿宋_GB2312"/>
              </w:rPr>
              <w:t>采购文件规定的商务条件</w:t>
            </w:r>
          </w:p>
        </w:tc>
        <w:tc>
          <w:tcPr>
            <w:tcW w:w="1187" w:type="dxa"/>
          </w:tcPr>
          <w:p w14:paraId="52000FB9">
            <w:pPr>
              <w:pStyle w:val="7"/>
              <w:jc w:val="left"/>
            </w:pPr>
            <w:r>
              <w:rPr>
                <w:rFonts w:ascii="仿宋_GB2312" w:hAnsi="仿宋_GB2312" w:eastAsia="仿宋_GB2312" w:cs="仿宋_GB2312"/>
              </w:rPr>
              <w:t>投标文件响应的具体内容</w:t>
            </w:r>
          </w:p>
        </w:tc>
        <w:tc>
          <w:tcPr>
            <w:tcW w:w="1187" w:type="dxa"/>
          </w:tcPr>
          <w:p w14:paraId="54240307">
            <w:pPr>
              <w:pStyle w:val="7"/>
              <w:jc w:val="left"/>
            </w:pPr>
            <w:r>
              <w:rPr>
                <w:rFonts w:ascii="仿宋_GB2312" w:hAnsi="仿宋_GB2312" w:eastAsia="仿宋_GB2312" w:cs="仿宋_GB2312"/>
              </w:rPr>
              <w:t>是否偏离</w:t>
            </w:r>
          </w:p>
        </w:tc>
        <w:tc>
          <w:tcPr>
            <w:tcW w:w="1187" w:type="dxa"/>
          </w:tcPr>
          <w:p w14:paraId="3B5B49AE">
            <w:pPr>
              <w:pStyle w:val="7"/>
              <w:jc w:val="left"/>
            </w:pPr>
            <w:r>
              <w:rPr>
                <w:rFonts w:ascii="仿宋_GB2312" w:hAnsi="仿宋_GB2312" w:eastAsia="仿宋_GB2312" w:cs="仿宋_GB2312"/>
              </w:rPr>
              <w:t>证明文件所在位置</w:t>
            </w:r>
          </w:p>
        </w:tc>
        <w:tc>
          <w:tcPr>
            <w:tcW w:w="1187" w:type="dxa"/>
          </w:tcPr>
          <w:p w14:paraId="6243E3AB">
            <w:pPr>
              <w:pStyle w:val="7"/>
              <w:jc w:val="left"/>
            </w:pPr>
            <w:r>
              <w:rPr>
                <w:rFonts w:ascii="仿宋_GB2312" w:hAnsi="仿宋_GB2312" w:eastAsia="仿宋_GB2312" w:cs="仿宋_GB2312"/>
              </w:rPr>
              <w:t>备注</w:t>
            </w:r>
          </w:p>
        </w:tc>
      </w:tr>
      <w:tr w14:paraId="3C24D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5D4D688">
            <w:pPr>
              <w:pStyle w:val="7"/>
              <w:jc w:val="left"/>
            </w:pPr>
            <w:r>
              <w:rPr>
                <w:rFonts w:ascii="仿宋_GB2312" w:hAnsi="仿宋_GB2312" w:eastAsia="仿宋_GB2312" w:cs="仿宋_GB2312"/>
              </w:rPr>
              <w:t>1</w:t>
            </w:r>
          </w:p>
        </w:tc>
        <w:tc>
          <w:tcPr>
            <w:tcW w:w="1187" w:type="dxa"/>
          </w:tcPr>
          <w:p w14:paraId="2654C31C"/>
        </w:tc>
        <w:tc>
          <w:tcPr>
            <w:tcW w:w="1187" w:type="dxa"/>
          </w:tcPr>
          <w:p w14:paraId="0BF6EB80"/>
        </w:tc>
        <w:tc>
          <w:tcPr>
            <w:tcW w:w="1187" w:type="dxa"/>
          </w:tcPr>
          <w:p w14:paraId="04CAF289"/>
        </w:tc>
        <w:tc>
          <w:tcPr>
            <w:tcW w:w="1187" w:type="dxa"/>
          </w:tcPr>
          <w:p w14:paraId="017B78CD"/>
        </w:tc>
        <w:tc>
          <w:tcPr>
            <w:tcW w:w="1187" w:type="dxa"/>
          </w:tcPr>
          <w:p w14:paraId="6731A75C"/>
        </w:tc>
        <w:tc>
          <w:tcPr>
            <w:tcW w:w="1187" w:type="dxa"/>
          </w:tcPr>
          <w:p w14:paraId="4F6CF918"/>
        </w:tc>
      </w:tr>
      <w:tr w14:paraId="37A79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56C805F">
            <w:pPr>
              <w:pStyle w:val="7"/>
              <w:jc w:val="left"/>
            </w:pPr>
            <w:r>
              <w:rPr>
                <w:rFonts w:ascii="仿宋_GB2312" w:hAnsi="仿宋_GB2312" w:eastAsia="仿宋_GB2312" w:cs="仿宋_GB2312"/>
              </w:rPr>
              <w:t>2</w:t>
            </w:r>
          </w:p>
        </w:tc>
        <w:tc>
          <w:tcPr>
            <w:tcW w:w="1187" w:type="dxa"/>
          </w:tcPr>
          <w:p w14:paraId="1D7806CA"/>
        </w:tc>
        <w:tc>
          <w:tcPr>
            <w:tcW w:w="1187" w:type="dxa"/>
          </w:tcPr>
          <w:p w14:paraId="6206AB97"/>
        </w:tc>
        <w:tc>
          <w:tcPr>
            <w:tcW w:w="1187" w:type="dxa"/>
          </w:tcPr>
          <w:p w14:paraId="69E122F9"/>
        </w:tc>
        <w:tc>
          <w:tcPr>
            <w:tcW w:w="1187" w:type="dxa"/>
          </w:tcPr>
          <w:p w14:paraId="1B19BA40"/>
        </w:tc>
        <w:tc>
          <w:tcPr>
            <w:tcW w:w="1187" w:type="dxa"/>
          </w:tcPr>
          <w:p w14:paraId="3FA7F2D0"/>
        </w:tc>
        <w:tc>
          <w:tcPr>
            <w:tcW w:w="1187" w:type="dxa"/>
          </w:tcPr>
          <w:p w14:paraId="4496C29A"/>
        </w:tc>
      </w:tr>
      <w:tr w14:paraId="4C750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9BEEE44">
            <w:pPr>
              <w:pStyle w:val="7"/>
              <w:jc w:val="left"/>
            </w:pPr>
            <w:r>
              <w:rPr>
                <w:rFonts w:ascii="仿宋_GB2312" w:hAnsi="仿宋_GB2312" w:eastAsia="仿宋_GB2312" w:cs="仿宋_GB2312"/>
              </w:rPr>
              <w:t>3</w:t>
            </w:r>
          </w:p>
        </w:tc>
        <w:tc>
          <w:tcPr>
            <w:tcW w:w="1187" w:type="dxa"/>
          </w:tcPr>
          <w:p w14:paraId="75FCBB16"/>
        </w:tc>
        <w:tc>
          <w:tcPr>
            <w:tcW w:w="1187" w:type="dxa"/>
          </w:tcPr>
          <w:p w14:paraId="02827E99"/>
        </w:tc>
        <w:tc>
          <w:tcPr>
            <w:tcW w:w="1187" w:type="dxa"/>
          </w:tcPr>
          <w:p w14:paraId="6E3187D4"/>
        </w:tc>
        <w:tc>
          <w:tcPr>
            <w:tcW w:w="1187" w:type="dxa"/>
          </w:tcPr>
          <w:p w14:paraId="2493B168"/>
        </w:tc>
        <w:tc>
          <w:tcPr>
            <w:tcW w:w="1187" w:type="dxa"/>
          </w:tcPr>
          <w:p w14:paraId="0F210137"/>
        </w:tc>
        <w:tc>
          <w:tcPr>
            <w:tcW w:w="1187" w:type="dxa"/>
          </w:tcPr>
          <w:p w14:paraId="5C697925"/>
        </w:tc>
      </w:tr>
      <w:tr w14:paraId="5A563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C565630">
            <w:pPr>
              <w:pStyle w:val="7"/>
              <w:jc w:val="left"/>
            </w:pPr>
            <w:r>
              <w:rPr>
                <w:rFonts w:ascii="仿宋_GB2312" w:hAnsi="仿宋_GB2312" w:eastAsia="仿宋_GB2312" w:cs="仿宋_GB2312"/>
              </w:rPr>
              <w:t>4</w:t>
            </w:r>
          </w:p>
        </w:tc>
        <w:tc>
          <w:tcPr>
            <w:tcW w:w="1187" w:type="dxa"/>
          </w:tcPr>
          <w:p w14:paraId="2DA6525C"/>
        </w:tc>
        <w:tc>
          <w:tcPr>
            <w:tcW w:w="1187" w:type="dxa"/>
          </w:tcPr>
          <w:p w14:paraId="65D88018"/>
        </w:tc>
        <w:tc>
          <w:tcPr>
            <w:tcW w:w="1187" w:type="dxa"/>
          </w:tcPr>
          <w:p w14:paraId="33016A7F"/>
        </w:tc>
        <w:tc>
          <w:tcPr>
            <w:tcW w:w="1187" w:type="dxa"/>
          </w:tcPr>
          <w:p w14:paraId="003F1BD9"/>
        </w:tc>
        <w:tc>
          <w:tcPr>
            <w:tcW w:w="1187" w:type="dxa"/>
          </w:tcPr>
          <w:p w14:paraId="39C33F36"/>
        </w:tc>
        <w:tc>
          <w:tcPr>
            <w:tcW w:w="1187" w:type="dxa"/>
          </w:tcPr>
          <w:p w14:paraId="7B42383B"/>
        </w:tc>
      </w:tr>
      <w:tr w14:paraId="6CB1F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3ADAB63">
            <w:pPr>
              <w:pStyle w:val="7"/>
              <w:jc w:val="left"/>
            </w:pPr>
            <w:r>
              <w:rPr>
                <w:rFonts w:ascii="仿宋_GB2312" w:hAnsi="仿宋_GB2312" w:eastAsia="仿宋_GB2312" w:cs="仿宋_GB2312"/>
              </w:rPr>
              <w:t>5</w:t>
            </w:r>
          </w:p>
        </w:tc>
        <w:tc>
          <w:tcPr>
            <w:tcW w:w="1187" w:type="dxa"/>
          </w:tcPr>
          <w:p w14:paraId="0717985F"/>
        </w:tc>
        <w:tc>
          <w:tcPr>
            <w:tcW w:w="1187" w:type="dxa"/>
          </w:tcPr>
          <w:p w14:paraId="584EA84B"/>
        </w:tc>
        <w:tc>
          <w:tcPr>
            <w:tcW w:w="1187" w:type="dxa"/>
          </w:tcPr>
          <w:p w14:paraId="7DA87DBE"/>
        </w:tc>
        <w:tc>
          <w:tcPr>
            <w:tcW w:w="1187" w:type="dxa"/>
          </w:tcPr>
          <w:p w14:paraId="57F1D5E9"/>
        </w:tc>
        <w:tc>
          <w:tcPr>
            <w:tcW w:w="1187" w:type="dxa"/>
          </w:tcPr>
          <w:p w14:paraId="2B72AACE"/>
        </w:tc>
        <w:tc>
          <w:tcPr>
            <w:tcW w:w="1187" w:type="dxa"/>
          </w:tcPr>
          <w:p w14:paraId="7C7C19E8"/>
        </w:tc>
      </w:tr>
      <w:tr w14:paraId="62E46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7AF8F55">
            <w:pPr>
              <w:pStyle w:val="7"/>
              <w:jc w:val="left"/>
            </w:pPr>
            <w:r>
              <w:rPr>
                <w:rFonts w:ascii="仿宋_GB2312" w:hAnsi="仿宋_GB2312" w:eastAsia="仿宋_GB2312" w:cs="仿宋_GB2312"/>
              </w:rPr>
              <w:t>6</w:t>
            </w:r>
          </w:p>
        </w:tc>
        <w:tc>
          <w:tcPr>
            <w:tcW w:w="1187" w:type="dxa"/>
          </w:tcPr>
          <w:p w14:paraId="7B32CFE7"/>
        </w:tc>
        <w:tc>
          <w:tcPr>
            <w:tcW w:w="1187" w:type="dxa"/>
          </w:tcPr>
          <w:p w14:paraId="2AB388F0"/>
        </w:tc>
        <w:tc>
          <w:tcPr>
            <w:tcW w:w="1187" w:type="dxa"/>
          </w:tcPr>
          <w:p w14:paraId="5B2A815F"/>
        </w:tc>
        <w:tc>
          <w:tcPr>
            <w:tcW w:w="1187" w:type="dxa"/>
          </w:tcPr>
          <w:p w14:paraId="6D7BB886"/>
        </w:tc>
        <w:tc>
          <w:tcPr>
            <w:tcW w:w="1187" w:type="dxa"/>
          </w:tcPr>
          <w:p w14:paraId="2A86936D"/>
        </w:tc>
        <w:tc>
          <w:tcPr>
            <w:tcW w:w="1187" w:type="dxa"/>
          </w:tcPr>
          <w:p w14:paraId="0AF939E6"/>
        </w:tc>
      </w:tr>
      <w:tr w14:paraId="38BC4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E46ADDB">
            <w:pPr>
              <w:pStyle w:val="7"/>
              <w:jc w:val="left"/>
            </w:pPr>
            <w:r>
              <w:rPr>
                <w:rFonts w:ascii="仿宋_GB2312" w:hAnsi="仿宋_GB2312" w:eastAsia="仿宋_GB2312" w:cs="仿宋_GB2312"/>
              </w:rPr>
              <w:t>......</w:t>
            </w:r>
          </w:p>
        </w:tc>
        <w:tc>
          <w:tcPr>
            <w:tcW w:w="1187" w:type="dxa"/>
          </w:tcPr>
          <w:p w14:paraId="53D5A6A0"/>
        </w:tc>
        <w:tc>
          <w:tcPr>
            <w:tcW w:w="1187" w:type="dxa"/>
          </w:tcPr>
          <w:p w14:paraId="28DA991B"/>
        </w:tc>
        <w:tc>
          <w:tcPr>
            <w:tcW w:w="1187" w:type="dxa"/>
          </w:tcPr>
          <w:p w14:paraId="5C36267C"/>
        </w:tc>
        <w:tc>
          <w:tcPr>
            <w:tcW w:w="1187" w:type="dxa"/>
          </w:tcPr>
          <w:p w14:paraId="09456052"/>
        </w:tc>
        <w:tc>
          <w:tcPr>
            <w:tcW w:w="1187" w:type="dxa"/>
          </w:tcPr>
          <w:p w14:paraId="47F26FE7"/>
        </w:tc>
        <w:tc>
          <w:tcPr>
            <w:tcW w:w="1187" w:type="dxa"/>
          </w:tcPr>
          <w:p w14:paraId="45D23069"/>
        </w:tc>
      </w:tr>
    </w:tbl>
    <w:p w14:paraId="3227A374">
      <w:pPr>
        <w:pStyle w:val="7"/>
        <w:ind w:firstLine="480"/>
        <w:jc w:val="left"/>
      </w:pPr>
      <w:r>
        <w:rPr>
          <w:rFonts w:ascii="仿宋_GB2312" w:hAnsi="仿宋_GB2312" w:eastAsia="仿宋_GB2312" w:cs="仿宋_GB2312"/>
        </w:rPr>
        <w:t>说明：</w:t>
      </w:r>
    </w:p>
    <w:p w14:paraId="11F32269">
      <w:pPr>
        <w:pStyle w:val="7"/>
        <w:ind w:firstLine="480"/>
        <w:jc w:val="left"/>
      </w:pPr>
      <w:r>
        <w:rPr>
          <w:rFonts w:ascii="仿宋_GB2312" w:hAnsi="仿宋_GB2312" w:eastAsia="仿宋_GB2312" w:cs="仿宋_GB2312"/>
        </w:rPr>
        <w:t>1. “采购文件规定的商务条件”项下填写的内容应与招标文件中采购需求的 “商务要求”的内容保持一致。</w:t>
      </w:r>
    </w:p>
    <w:p w14:paraId="4F6DC29F">
      <w:pPr>
        <w:pStyle w:val="7"/>
        <w:ind w:firstLine="480"/>
        <w:jc w:val="left"/>
      </w:pPr>
      <w:r>
        <w:rPr>
          <w:rFonts w:ascii="仿宋_GB2312" w:hAnsi="仿宋_GB2312" w:eastAsia="仿宋_GB2312" w:cs="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6879F441">
      <w:pPr>
        <w:pStyle w:val="7"/>
        <w:ind w:firstLine="480"/>
        <w:jc w:val="left"/>
      </w:pPr>
      <w:r>
        <w:rPr>
          <w:rFonts w:ascii="仿宋_GB2312" w:hAnsi="仿宋_GB2312" w:eastAsia="仿宋_GB2312" w:cs="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280A2E3F">
      <w:pPr>
        <w:pStyle w:val="7"/>
        <w:ind w:firstLine="480"/>
        <w:jc w:val="left"/>
      </w:pPr>
      <w:r>
        <w:rPr>
          <w:rFonts w:ascii="仿宋_GB2312" w:hAnsi="仿宋_GB2312" w:eastAsia="仿宋_GB2312" w:cs="仿宋_GB2312"/>
        </w:rPr>
        <w:t>4. “是否偏离”项下应按下列规定填写：优于的，填写“正偏离”；符合的，填写“无偏离”；低于的，填写“负偏离”。</w:t>
      </w:r>
    </w:p>
    <w:p w14:paraId="7B300B67">
      <w:pPr>
        <w:pStyle w:val="7"/>
        <w:ind w:firstLine="480"/>
        <w:jc w:val="left"/>
      </w:pPr>
      <w:r>
        <w:rPr>
          <w:rFonts w:ascii="仿宋_GB2312" w:hAnsi="仿宋_GB2312" w:eastAsia="仿宋_GB2312" w:cs="仿宋_GB2312"/>
        </w:rPr>
        <w:t>5.“备注”处可填写偏离情况的说明。</w:t>
      </w:r>
    </w:p>
    <w:p w14:paraId="2CF5662D">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E971C44">
      <w:pPr>
        <w:pStyle w:val="7"/>
        <w:jc w:val="left"/>
        <w:outlineLvl w:val="2"/>
      </w:pPr>
      <w:r>
        <w:rPr>
          <w:rFonts w:ascii="仿宋_GB2312" w:hAnsi="仿宋_GB2312" w:eastAsia="仿宋_GB2312" w:cs="仿宋_GB2312"/>
          <w:b/>
          <w:sz w:val="28"/>
        </w:rPr>
        <w:t>格式十九：履约进度计划表</w:t>
      </w:r>
    </w:p>
    <w:p w14:paraId="3DB38CDB">
      <w:pPr>
        <w:pStyle w:val="7"/>
        <w:ind w:firstLine="480"/>
        <w:jc w:val="left"/>
      </w:pPr>
      <w:r>
        <w:rPr>
          <w:rFonts w:ascii="仿宋_GB2312" w:hAnsi="仿宋_GB2312" w:eastAsia="仿宋_GB2312" w:cs="仿宋_GB2312"/>
        </w:rPr>
        <w:t>（以下格式文件由供应商根据需要选用）</w:t>
      </w:r>
    </w:p>
    <w:p w14:paraId="28C665DB">
      <w:pPr>
        <w:pStyle w:val="7"/>
        <w:jc w:val="center"/>
        <w:outlineLvl w:val="3"/>
      </w:pPr>
      <w:r>
        <w:rPr>
          <w:rFonts w:ascii="仿宋_GB2312" w:hAnsi="仿宋_GB2312" w:eastAsia="仿宋_GB2312" w:cs="仿宋_GB2312"/>
          <w:b/>
          <w:sz w:val="24"/>
        </w:rPr>
        <w:t>履约进度计划表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5A8BE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F5B882A">
            <w:pPr>
              <w:pStyle w:val="7"/>
              <w:jc w:val="left"/>
            </w:pPr>
            <w:r>
              <w:rPr>
                <w:rFonts w:ascii="仿宋_GB2312" w:hAnsi="仿宋_GB2312" w:eastAsia="仿宋_GB2312" w:cs="仿宋_GB2312"/>
              </w:rPr>
              <w:t>序号</w:t>
            </w:r>
          </w:p>
        </w:tc>
        <w:tc>
          <w:tcPr>
            <w:tcW w:w="2076" w:type="dxa"/>
          </w:tcPr>
          <w:p w14:paraId="1AFC36A0">
            <w:pPr>
              <w:pStyle w:val="7"/>
              <w:jc w:val="left"/>
            </w:pPr>
            <w:r>
              <w:rPr>
                <w:rFonts w:ascii="仿宋_GB2312" w:hAnsi="仿宋_GB2312" w:eastAsia="仿宋_GB2312" w:cs="仿宋_GB2312"/>
              </w:rPr>
              <w:t>拟定时间安排</w:t>
            </w:r>
          </w:p>
        </w:tc>
        <w:tc>
          <w:tcPr>
            <w:tcW w:w="2076" w:type="dxa"/>
          </w:tcPr>
          <w:p w14:paraId="539944D3">
            <w:pPr>
              <w:pStyle w:val="7"/>
              <w:jc w:val="left"/>
            </w:pPr>
            <w:r>
              <w:rPr>
                <w:rFonts w:ascii="仿宋_GB2312" w:hAnsi="仿宋_GB2312" w:eastAsia="仿宋_GB2312" w:cs="仿宋_GB2312"/>
              </w:rPr>
              <w:t>计划完成的工作内容</w:t>
            </w:r>
          </w:p>
        </w:tc>
        <w:tc>
          <w:tcPr>
            <w:tcW w:w="2076" w:type="dxa"/>
          </w:tcPr>
          <w:p w14:paraId="5D143557">
            <w:pPr>
              <w:pStyle w:val="7"/>
              <w:jc w:val="left"/>
            </w:pPr>
            <w:r>
              <w:rPr>
                <w:rFonts w:ascii="仿宋_GB2312" w:hAnsi="仿宋_GB2312" w:eastAsia="仿宋_GB2312" w:cs="仿宋_GB2312"/>
              </w:rPr>
              <w:t>实施方建议或要求</w:t>
            </w:r>
          </w:p>
        </w:tc>
      </w:tr>
      <w:tr w14:paraId="25FBB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9A35E57">
            <w:pPr>
              <w:pStyle w:val="7"/>
              <w:jc w:val="left"/>
            </w:pPr>
            <w:r>
              <w:rPr>
                <w:rFonts w:ascii="仿宋_GB2312" w:hAnsi="仿宋_GB2312" w:eastAsia="仿宋_GB2312" w:cs="仿宋_GB2312"/>
              </w:rPr>
              <w:t>1</w:t>
            </w:r>
          </w:p>
        </w:tc>
        <w:tc>
          <w:tcPr>
            <w:tcW w:w="2076" w:type="dxa"/>
          </w:tcPr>
          <w:p w14:paraId="4548A663">
            <w:pPr>
              <w:pStyle w:val="7"/>
              <w:jc w:val="left"/>
            </w:pPr>
            <w:r>
              <w:rPr>
                <w:rFonts w:ascii="仿宋_GB2312" w:hAnsi="仿宋_GB2312" w:eastAsia="仿宋_GB2312" w:cs="仿宋_GB2312"/>
              </w:rPr>
              <w:t>拟定___年___月___日</w:t>
            </w:r>
          </w:p>
        </w:tc>
        <w:tc>
          <w:tcPr>
            <w:tcW w:w="2076" w:type="dxa"/>
          </w:tcPr>
          <w:p w14:paraId="7A9A15C6">
            <w:pPr>
              <w:pStyle w:val="7"/>
              <w:jc w:val="left"/>
            </w:pPr>
            <w:r>
              <w:rPr>
                <w:rFonts w:ascii="仿宋_GB2312" w:hAnsi="仿宋_GB2312" w:eastAsia="仿宋_GB2312" w:cs="仿宋_GB2312"/>
              </w:rPr>
              <w:t>签订合同并生效</w:t>
            </w:r>
          </w:p>
        </w:tc>
        <w:tc>
          <w:tcPr>
            <w:tcW w:w="2076" w:type="dxa"/>
          </w:tcPr>
          <w:p w14:paraId="47D1BB61"/>
        </w:tc>
      </w:tr>
      <w:tr w14:paraId="021EB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16601D6">
            <w:pPr>
              <w:pStyle w:val="7"/>
              <w:jc w:val="left"/>
            </w:pPr>
            <w:r>
              <w:rPr>
                <w:rFonts w:ascii="仿宋_GB2312" w:hAnsi="仿宋_GB2312" w:eastAsia="仿宋_GB2312" w:cs="仿宋_GB2312"/>
              </w:rPr>
              <w:t>2</w:t>
            </w:r>
          </w:p>
        </w:tc>
        <w:tc>
          <w:tcPr>
            <w:tcW w:w="2076" w:type="dxa"/>
          </w:tcPr>
          <w:p w14:paraId="08A00E7F">
            <w:pPr>
              <w:pStyle w:val="7"/>
              <w:jc w:val="left"/>
            </w:pPr>
            <w:r>
              <w:rPr>
                <w:rFonts w:ascii="仿宋_GB2312" w:hAnsi="仿宋_GB2312" w:eastAsia="仿宋_GB2312" w:cs="仿宋_GB2312"/>
              </w:rPr>
              <w:t>___月___日—___月___日</w:t>
            </w:r>
          </w:p>
        </w:tc>
        <w:tc>
          <w:tcPr>
            <w:tcW w:w="2076" w:type="dxa"/>
          </w:tcPr>
          <w:p w14:paraId="4439ED5F"/>
        </w:tc>
        <w:tc>
          <w:tcPr>
            <w:tcW w:w="2076" w:type="dxa"/>
          </w:tcPr>
          <w:p w14:paraId="370A7BE9"/>
        </w:tc>
      </w:tr>
      <w:tr w14:paraId="747E6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EB55C65">
            <w:pPr>
              <w:pStyle w:val="7"/>
              <w:jc w:val="left"/>
            </w:pPr>
            <w:r>
              <w:rPr>
                <w:rFonts w:ascii="仿宋_GB2312" w:hAnsi="仿宋_GB2312" w:eastAsia="仿宋_GB2312" w:cs="仿宋_GB2312"/>
              </w:rPr>
              <w:t>3</w:t>
            </w:r>
          </w:p>
        </w:tc>
        <w:tc>
          <w:tcPr>
            <w:tcW w:w="2076" w:type="dxa"/>
          </w:tcPr>
          <w:p w14:paraId="03A61D49">
            <w:pPr>
              <w:pStyle w:val="7"/>
              <w:jc w:val="left"/>
            </w:pPr>
            <w:r>
              <w:rPr>
                <w:rFonts w:ascii="仿宋_GB2312" w:hAnsi="仿宋_GB2312" w:eastAsia="仿宋_GB2312" w:cs="仿宋_GB2312"/>
              </w:rPr>
              <w:t>___月___日—___月___日</w:t>
            </w:r>
          </w:p>
        </w:tc>
        <w:tc>
          <w:tcPr>
            <w:tcW w:w="2076" w:type="dxa"/>
          </w:tcPr>
          <w:p w14:paraId="5B7279FC"/>
        </w:tc>
        <w:tc>
          <w:tcPr>
            <w:tcW w:w="2076" w:type="dxa"/>
          </w:tcPr>
          <w:p w14:paraId="4E084EB2"/>
        </w:tc>
      </w:tr>
      <w:tr w14:paraId="0A0C0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709AB2D">
            <w:pPr>
              <w:pStyle w:val="7"/>
              <w:jc w:val="left"/>
            </w:pPr>
            <w:r>
              <w:rPr>
                <w:rFonts w:ascii="仿宋_GB2312" w:hAnsi="仿宋_GB2312" w:eastAsia="仿宋_GB2312" w:cs="仿宋_GB2312"/>
              </w:rPr>
              <w:t>......</w:t>
            </w:r>
          </w:p>
        </w:tc>
        <w:tc>
          <w:tcPr>
            <w:tcW w:w="2076" w:type="dxa"/>
          </w:tcPr>
          <w:p w14:paraId="0C4AFEA8">
            <w:pPr>
              <w:pStyle w:val="7"/>
              <w:jc w:val="left"/>
            </w:pPr>
            <w:r>
              <w:rPr>
                <w:rFonts w:ascii="仿宋_GB2312" w:hAnsi="仿宋_GB2312" w:eastAsia="仿宋_GB2312" w:cs="仿宋_GB2312"/>
              </w:rPr>
              <w:t>___月___日—___月___日</w:t>
            </w:r>
          </w:p>
        </w:tc>
        <w:tc>
          <w:tcPr>
            <w:tcW w:w="2076" w:type="dxa"/>
          </w:tcPr>
          <w:p w14:paraId="25DC902A"/>
        </w:tc>
        <w:tc>
          <w:tcPr>
            <w:tcW w:w="2076" w:type="dxa"/>
          </w:tcPr>
          <w:p w14:paraId="3F6B90D4"/>
        </w:tc>
      </w:tr>
      <w:tr w14:paraId="7DE18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7939583"/>
        </w:tc>
        <w:tc>
          <w:tcPr>
            <w:tcW w:w="2076" w:type="dxa"/>
          </w:tcPr>
          <w:p w14:paraId="239C59F0">
            <w:pPr>
              <w:pStyle w:val="7"/>
              <w:jc w:val="left"/>
            </w:pPr>
            <w:r>
              <w:rPr>
                <w:rFonts w:ascii="仿宋_GB2312" w:hAnsi="仿宋_GB2312" w:eastAsia="仿宋_GB2312" w:cs="仿宋_GB2312"/>
              </w:rPr>
              <w:t>___月___日—___月___日</w:t>
            </w:r>
          </w:p>
        </w:tc>
        <w:tc>
          <w:tcPr>
            <w:tcW w:w="2076" w:type="dxa"/>
          </w:tcPr>
          <w:p w14:paraId="5E37C1FF">
            <w:pPr>
              <w:pStyle w:val="7"/>
              <w:jc w:val="left"/>
            </w:pPr>
            <w:r>
              <w:rPr>
                <w:rFonts w:ascii="仿宋_GB2312" w:hAnsi="仿宋_GB2312" w:eastAsia="仿宋_GB2312" w:cs="仿宋_GB2312"/>
              </w:rPr>
              <w:t>质保期</w:t>
            </w:r>
          </w:p>
        </w:tc>
        <w:tc>
          <w:tcPr>
            <w:tcW w:w="2076" w:type="dxa"/>
          </w:tcPr>
          <w:p w14:paraId="0A574D01"/>
        </w:tc>
      </w:tr>
    </w:tbl>
    <w:p w14:paraId="1F26D1B1">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41D18EB">
      <w:pPr>
        <w:pStyle w:val="7"/>
        <w:jc w:val="left"/>
        <w:outlineLvl w:val="2"/>
      </w:pPr>
      <w:r>
        <w:rPr>
          <w:rFonts w:ascii="仿宋_GB2312" w:hAnsi="仿宋_GB2312" w:eastAsia="仿宋_GB2312" w:cs="仿宋_GB2312"/>
          <w:b/>
          <w:sz w:val="28"/>
        </w:rPr>
        <w:t>格式二十：各类证明材料</w:t>
      </w:r>
    </w:p>
    <w:p w14:paraId="694ABBA4">
      <w:pPr>
        <w:pStyle w:val="7"/>
        <w:ind w:firstLine="480"/>
        <w:jc w:val="left"/>
      </w:pPr>
      <w:r>
        <w:rPr>
          <w:rFonts w:ascii="仿宋_GB2312" w:hAnsi="仿宋_GB2312" w:eastAsia="仿宋_GB2312" w:cs="仿宋_GB2312"/>
        </w:rPr>
        <w:t>（以下格式文件由供应商根据需要选用）</w:t>
      </w:r>
    </w:p>
    <w:p w14:paraId="28B8398F">
      <w:pPr>
        <w:pStyle w:val="7"/>
        <w:jc w:val="center"/>
        <w:outlineLvl w:val="3"/>
      </w:pPr>
      <w:r>
        <w:rPr>
          <w:rFonts w:ascii="仿宋_GB2312" w:hAnsi="仿宋_GB2312" w:eastAsia="仿宋_GB2312" w:cs="仿宋_GB2312"/>
          <w:b/>
          <w:sz w:val="24"/>
        </w:rPr>
        <w:t>各类证明材料</w:t>
      </w:r>
    </w:p>
    <w:p w14:paraId="2A9FEEC6">
      <w:pPr>
        <w:pStyle w:val="7"/>
        <w:ind w:firstLine="480"/>
        <w:jc w:val="left"/>
      </w:pPr>
      <w:r>
        <w:rPr>
          <w:rFonts w:ascii="仿宋_GB2312" w:hAnsi="仿宋_GB2312" w:eastAsia="仿宋_GB2312" w:cs="仿宋_GB2312"/>
        </w:rPr>
        <w:t>1.招标文件要求提供的其他资料。</w:t>
      </w:r>
    </w:p>
    <w:p w14:paraId="13DEBCEB">
      <w:pPr>
        <w:pStyle w:val="7"/>
        <w:ind w:firstLine="480"/>
        <w:jc w:val="left"/>
      </w:pPr>
      <w:r>
        <w:rPr>
          <w:rFonts w:ascii="仿宋_GB2312" w:hAnsi="仿宋_GB2312" w:eastAsia="仿宋_GB2312" w:cs="仿宋_GB2312"/>
        </w:rPr>
        <w:t>2.投标人认为需提供的其他资料。</w:t>
      </w:r>
    </w:p>
    <w:p w14:paraId="54D2E615">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411816B">
      <w:pPr>
        <w:pStyle w:val="7"/>
        <w:jc w:val="left"/>
        <w:outlineLvl w:val="2"/>
      </w:pPr>
      <w:r>
        <w:rPr>
          <w:rFonts w:ascii="仿宋_GB2312" w:hAnsi="仿宋_GB2312" w:eastAsia="仿宋_GB2312" w:cs="仿宋_GB2312"/>
          <w:b/>
          <w:sz w:val="28"/>
        </w:rPr>
        <w:t>格式二十一：采购代理服务费支付承诺书</w:t>
      </w:r>
    </w:p>
    <w:p w14:paraId="3E95249E">
      <w:pPr>
        <w:pStyle w:val="7"/>
        <w:jc w:val="center"/>
        <w:outlineLvl w:val="3"/>
      </w:pPr>
      <w:r>
        <w:rPr>
          <w:rFonts w:ascii="仿宋_GB2312" w:hAnsi="仿宋_GB2312" w:eastAsia="仿宋_GB2312" w:cs="仿宋_GB2312"/>
          <w:b/>
          <w:sz w:val="24"/>
        </w:rPr>
        <w:t>采购代理服务费支付承诺书</w:t>
      </w:r>
    </w:p>
    <w:p w14:paraId="01214565">
      <w:pPr>
        <w:pStyle w:val="7"/>
        <w:ind w:firstLine="480"/>
        <w:jc w:val="left"/>
      </w:pPr>
      <w:r>
        <w:rPr>
          <w:rFonts w:ascii="仿宋_GB2312" w:hAnsi="仿宋_GB2312" w:eastAsia="仿宋_GB2312" w:cs="仿宋_GB2312"/>
        </w:rPr>
        <w:t>致：广东省政府采购中心</w:t>
      </w:r>
    </w:p>
    <w:p w14:paraId="5BD94EAB">
      <w:pPr>
        <w:pStyle w:val="7"/>
        <w:ind w:firstLine="480"/>
        <w:jc w:val="left"/>
      </w:pPr>
      <w:r>
        <w:rPr>
          <w:rFonts w:ascii="仿宋_GB2312" w:hAnsi="仿宋_GB2312" w:eastAsia="仿宋_GB2312" w:cs="仿宋_GB2312"/>
        </w:rPr>
        <w:t>如果我方在贵采购代理机构组织的2025年实训室空调货物及配套安装服务集中采购项目招标中获中标（采购项目编号：GPCGD25B804HG052F ），我方保证按采购代理机构规定的采购代理服务费缴纳时间及缴纳方式，承担本项目采购代理服务费。</w:t>
      </w:r>
    </w:p>
    <w:p w14:paraId="195F523C">
      <w:pPr>
        <w:pStyle w:val="7"/>
        <w:ind w:firstLine="480"/>
        <w:jc w:val="left"/>
      </w:pPr>
      <w:r>
        <w:rPr>
          <w:rFonts w:ascii="仿宋_GB2312" w:hAnsi="仿宋_GB2312" w:eastAsia="仿宋_GB2312" w:cs="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14:paraId="36A1B963">
      <w:pPr>
        <w:pStyle w:val="7"/>
        <w:ind w:firstLine="480"/>
        <w:jc w:val="left"/>
      </w:pPr>
      <w:r>
        <w:rPr>
          <w:rFonts w:ascii="仿宋_GB2312" w:hAnsi="仿宋_GB2312" w:eastAsia="仿宋_GB2312" w:cs="仿宋_GB2312"/>
        </w:rPr>
        <w:t>特此承诺！</w:t>
      </w:r>
    </w:p>
    <w:p w14:paraId="0DF7B2EB">
      <w:pPr>
        <w:pStyle w:val="7"/>
        <w:jc w:val="right"/>
      </w:pPr>
      <w:r>
        <w:rPr>
          <w:rFonts w:ascii="仿宋_GB2312" w:hAnsi="仿宋_GB2312" w:eastAsia="仿宋_GB2312" w:cs="仿宋_GB2312"/>
        </w:rPr>
        <w:t>投标人法定名称（公章）；_____________________</w:t>
      </w:r>
    </w:p>
    <w:p w14:paraId="384C2603">
      <w:pPr>
        <w:pStyle w:val="7"/>
        <w:jc w:val="right"/>
      </w:pPr>
      <w:r>
        <w:rPr>
          <w:rFonts w:ascii="仿宋_GB2312" w:hAnsi="仿宋_GB2312" w:eastAsia="仿宋_GB2312" w:cs="仿宋_GB2312"/>
        </w:rPr>
        <w:t>投标人法定地址：_____________________</w:t>
      </w:r>
    </w:p>
    <w:p w14:paraId="7FB54BA0">
      <w:pPr>
        <w:pStyle w:val="7"/>
        <w:jc w:val="right"/>
      </w:pPr>
      <w:r>
        <w:rPr>
          <w:rFonts w:ascii="仿宋_GB2312" w:hAnsi="仿宋_GB2312" w:eastAsia="仿宋_GB2312" w:cs="仿宋_GB2312"/>
        </w:rPr>
        <w:t>投标人授权代表（签字或盖章）：_____________________</w:t>
      </w:r>
    </w:p>
    <w:p w14:paraId="6552F404">
      <w:pPr>
        <w:pStyle w:val="7"/>
        <w:jc w:val="right"/>
      </w:pPr>
      <w:r>
        <w:rPr>
          <w:rFonts w:ascii="仿宋_GB2312" w:hAnsi="仿宋_GB2312" w:eastAsia="仿宋_GB2312" w:cs="仿宋_GB2312"/>
        </w:rPr>
        <w:t>电 话：_____________________</w:t>
      </w:r>
    </w:p>
    <w:p w14:paraId="76EC307C">
      <w:pPr>
        <w:pStyle w:val="7"/>
        <w:jc w:val="right"/>
      </w:pPr>
      <w:r>
        <w:rPr>
          <w:rFonts w:ascii="仿宋_GB2312" w:hAnsi="仿宋_GB2312" w:eastAsia="仿宋_GB2312" w:cs="仿宋_GB2312"/>
        </w:rPr>
        <w:t>传 真：_____________________</w:t>
      </w:r>
    </w:p>
    <w:p w14:paraId="175F6ECA">
      <w:pPr>
        <w:pStyle w:val="7"/>
        <w:jc w:val="right"/>
      </w:pPr>
      <w:r>
        <w:rPr>
          <w:rFonts w:ascii="仿宋_GB2312" w:hAnsi="仿宋_GB2312" w:eastAsia="仿宋_GB2312" w:cs="仿宋_GB2312"/>
        </w:rPr>
        <w:t>承诺日期：_____________________</w:t>
      </w:r>
    </w:p>
    <w:p w14:paraId="313988B2">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A04428">
      <w:pPr>
        <w:pStyle w:val="7"/>
        <w:jc w:val="left"/>
        <w:outlineLvl w:val="2"/>
      </w:pPr>
      <w:r>
        <w:rPr>
          <w:rFonts w:ascii="仿宋_GB2312" w:hAnsi="仿宋_GB2312" w:eastAsia="仿宋_GB2312" w:cs="仿宋_GB2312"/>
          <w:b/>
          <w:sz w:val="28"/>
        </w:rPr>
        <w:t>格式二十二：需要采购人提供的附加条件</w:t>
      </w:r>
    </w:p>
    <w:p w14:paraId="0BDA57A6">
      <w:pPr>
        <w:pStyle w:val="7"/>
        <w:ind w:firstLine="480"/>
        <w:jc w:val="left"/>
      </w:pPr>
      <w:r>
        <w:rPr>
          <w:rFonts w:ascii="仿宋_GB2312" w:hAnsi="仿宋_GB2312" w:eastAsia="仿宋_GB2312" w:cs="仿宋_GB2312"/>
        </w:rPr>
        <w:t>（以下格式文件由供应商根据需要选用）</w:t>
      </w:r>
    </w:p>
    <w:p w14:paraId="6D9AF472">
      <w:pPr>
        <w:pStyle w:val="7"/>
        <w:jc w:val="center"/>
        <w:outlineLvl w:val="3"/>
      </w:pPr>
      <w:r>
        <w:rPr>
          <w:rFonts w:ascii="仿宋_GB2312" w:hAnsi="仿宋_GB2312" w:eastAsia="仿宋_GB2312" w:cs="仿宋_GB2312"/>
          <w:b/>
          <w:sz w:val="24"/>
        </w:rPr>
        <w:t>需要采购人提供的附加条件</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9F15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B67C38B">
            <w:pPr>
              <w:pStyle w:val="7"/>
              <w:jc w:val="left"/>
            </w:pPr>
            <w:r>
              <w:rPr>
                <w:rFonts w:ascii="仿宋_GB2312" w:hAnsi="仿宋_GB2312" w:eastAsia="仿宋_GB2312" w:cs="仿宋_GB2312"/>
              </w:rPr>
              <w:t>序号</w:t>
            </w:r>
          </w:p>
        </w:tc>
        <w:tc>
          <w:tcPr>
            <w:tcW w:w="4153" w:type="dxa"/>
          </w:tcPr>
          <w:p w14:paraId="3B6D873E">
            <w:pPr>
              <w:pStyle w:val="7"/>
              <w:jc w:val="left"/>
            </w:pPr>
            <w:r>
              <w:rPr>
                <w:rFonts w:ascii="仿宋_GB2312" w:hAnsi="仿宋_GB2312" w:eastAsia="仿宋_GB2312" w:cs="仿宋_GB2312"/>
              </w:rPr>
              <w:t>投标人需要采购人提供的附加条件</w:t>
            </w:r>
          </w:p>
        </w:tc>
      </w:tr>
      <w:tr w14:paraId="2D617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CB925C8">
            <w:pPr>
              <w:pStyle w:val="7"/>
              <w:jc w:val="left"/>
            </w:pPr>
            <w:r>
              <w:rPr>
                <w:rFonts w:ascii="仿宋_GB2312" w:hAnsi="仿宋_GB2312" w:eastAsia="仿宋_GB2312" w:cs="仿宋_GB2312"/>
              </w:rPr>
              <w:t>1</w:t>
            </w:r>
          </w:p>
        </w:tc>
        <w:tc>
          <w:tcPr>
            <w:tcW w:w="4153" w:type="dxa"/>
          </w:tcPr>
          <w:p w14:paraId="6EB71486"/>
        </w:tc>
      </w:tr>
      <w:tr w14:paraId="324C31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CE1A21A">
            <w:pPr>
              <w:pStyle w:val="7"/>
              <w:jc w:val="left"/>
            </w:pPr>
            <w:r>
              <w:rPr>
                <w:rFonts w:ascii="仿宋_GB2312" w:hAnsi="仿宋_GB2312" w:eastAsia="仿宋_GB2312" w:cs="仿宋_GB2312"/>
              </w:rPr>
              <w:t>2</w:t>
            </w:r>
          </w:p>
        </w:tc>
        <w:tc>
          <w:tcPr>
            <w:tcW w:w="4153" w:type="dxa"/>
          </w:tcPr>
          <w:p w14:paraId="79DE62BE"/>
        </w:tc>
      </w:tr>
      <w:tr w14:paraId="05E33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A6BF0A4">
            <w:pPr>
              <w:pStyle w:val="7"/>
              <w:jc w:val="left"/>
            </w:pPr>
            <w:r>
              <w:rPr>
                <w:rFonts w:ascii="仿宋_GB2312" w:hAnsi="仿宋_GB2312" w:eastAsia="仿宋_GB2312" w:cs="仿宋_GB2312"/>
              </w:rPr>
              <w:t>3</w:t>
            </w:r>
          </w:p>
        </w:tc>
        <w:tc>
          <w:tcPr>
            <w:tcW w:w="4153" w:type="dxa"/>
          </w:tcPr>
          <w:p w14:paraId="34B85577"/>
        </w:tc>
      </w:tr>
    </w:tbl>
    <w:p w14:paraId="7A4712B7">
      <w:pPr>
        <w:pStyle w:val="7"/>
        <w:ind w:firstLine="480"/>
        <w:jc w:val="left"/>
      </w:pPr>
      <w:r>
        <w:rPr>
          <w:rFonts w:ascii="仿宋_GB2312" w:hAnsi="仿宋_GB2312" w:eastAsia="仿宋_GB2312" w:cs="仿宋_GB2312"/>
        </w:rPr>
        <w:t>注：投标人完成本项目需要采购人配合或提供的条件必须在上表列出，否则将视为投标人同意按现有条件完成本项目。如上表所列附加条件含有采购人不能接受的，将被视为投标无效。</w:t>
      </w:r>
    </w:p>
    <w:p w14:paraId="56156A5E">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E01325">
      <w:pPr>
        <w:pStyle w:val="7"/>
        <w:jc w:val="left"/>
        <w:outlineLvl w:val="2"/>
      </w:pPr>
      <w:r>
        <w:rPr>
          <w:rFonts w:ascii="仿宋_GB2312" w:hAnsi="仿宋_GB2312" w:eastAsia="仿宋_GB2312" w:cs="仿宋_GB2312"/>
          <w:b/>
          <w:sz w:val="28"/>
        </w:rPr>
        <w:t>格式二十三：项目实施方案、质量保证及售后服务承诺等</w:t>
      </w:r>
    </w:p>
    <w:p w14:paraId="17923C4B">
      <w:pPr>
        <w:pStyle w:val="7"/>
        <w:ind w:firstLine="480"/>
        <w:jc w:val="left"/>
      </w:pPr>
      <w:r>
        <w:rPr>
          <w:rFonts w:ascii="仿宋_GB2312" w:hAnsi="仿宋_GB2312" w:eastAsia="仿宋_GB2312" w:cs="仿宋_GB2312"/>
        </w:rPr>
        <w:t>（以下格式文件由供应商根据需要选用）</w:t>
      </w:r>
    </w:p>
    <w:p w14:paraId="66DA53AD">
      <w:pPr>
        <w:pStyle w:val="7"/>
        <w:ind w:firstLine="480"/>
        <w:jc w:val="left"/>
      </w:pPr>
      <w:r>
        <w:rPr>
          <w:rFonts w:ascii="仿宋_GB2312" w:hAnsi="仿宋_GB2312" w:eastAsia="仿宋_GB2312" w:cs="仿宋_GB2312"/>
        </w:rPr>
        <w:t>项目实施方案、质量保证及售后服务承诺等内容和格式自拟。</w:t>
      </w:r>
    </w:p>
    <w:p w14:paraId="72F4F870">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EF2F243">
      <w:pPr>
        <w:pStyle w:val="7"/>
        <w:jc w:val="left"/>
        <w:outlineLvl w:val="2"/>
      </w:pPr>
      <w:r>
        <w:rPr>
          <w:rFonts w:ascii="仿宋_GB2312" w:hAnsi="仿宋_GB2312" w:eastAsia="仿宋_GB2312" w:cs="仿宋_GB2312"/>
          <w:b/>
          <w:sz w:val="28"/>
        </w:rPr>
        <w:t>格式二十四：政府采购投标（响应）担保函</w:t>
      </w:r>
    </w:p>
    <w:p w14:paraId="629B316B">
      <w:pPr>
        <w:pStyle w:val="7"/>
        <w:ind w:firstLine="480"/>
        <w:jc w:val="left"/>
      </w:pPr>
      <w:r>
        <w:rPr>
          <w:rFonts w:ascii="仿宋_GB2312" w:hAnsi="仿宋_GB2312" w:eastAsia="仿宋_GB2312" w:cs="仿宋_GB2312"/>
        </w:rPr>
        <w:t>附件（以下格式文件由供应商根据需要选用）</w:t>
      </w:r>
    </w:p>
    <w:p w14:paraId="5DA2A60A">
      <w:pPr>
        <w:pStyle w:val="7"/>
        <w:jc w:val="center"/>
        <w:outlineLvl w:val="3"/>
      </w:pPr>
      <w:r>
        <w:rPr>
          <w:rFonts w:ascii="仿宋_GB2312" w:hAnsi="仿宋_GB2312" w:eastAsia="仿宋_GB2312" w:cs="仿宋_GB2312"/>
          <w:b/>
          <w:sz w:val="24"/>
        </w:rPr>
        <w:t>政府采购投标（响应）担保函</w:t>
      </w:r>
    </w:p>
    <w:p w14:paraId="6FB52C28">
      <w:pPr>
        <w:pStyle w:val="7"/>
        <w:jc w:val="right"/>
      </w:pPr>
      <w:r>
        <w:rPr>
          <w:rFonts w:ascii="仿宋_GB2312" w:hAnsi="仿宋_GB2312" w:eastAsia="仿宋_GB2312" w:cs="仿宋_GB2312"/>
        </w:rPr>
        <w:t>编号：【 】号</w:t>
      </w:r>
    </w:p>
    <w:p w14:paraId="2BD84D08">
      <w:pPr>
        <w:pStyle w:val="7"/>
        <w:ind w:firstLine="480"/>
        <w:jc w:val="left"/>
      </w:pPr>
      <w:r>
        <w:rPr>
          <w:rFonts w:ascii="仿宋_GB2312" w:hAnsi="仿宋_GB2312" w:eastAsia="仿宋_GB2312" w:cs="仿宋_GB2312"/>
        </w:rPr>
        <w:t>（采购人）：</w:t>
      </w:r>
    </w:p>
    <w:p w14:paraId="7BD8E4CE">
      <w:pPr>
        <w:pStyle w:val="7"/>
        <w:ind w:firstLine="480"/>
        <w:jc w:val="left"/>
      </w:pPr>
      <w:r>
        <w:rPr>
          <w:rFonts w:ascii="仿宋_GB2312" w:hAnsi="仿宋_GB2312" w:eastAsia="仿宋_GB2312" w:cs="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6BB69365">
      <w:pPr>
        <w:pStyle w:val="7"/>
        <w:ind w:firstLine="480"/>
        <w:jc w:val="left"/>
      </w:pPr>
      <w:r>
        <w:rPr>
          <w:rFonts w:ascii="仿宋_GB2312" w:hAnsi="仿宋_GB2312" w:eastAsia="仿宋_GB2312" w:cs="仿宋_GB2312"/>
        </w:rPr>
        <w:t>一、保险责任的情形及保证金额</w:t>
      </w:r>
    </w:p>
    <w:p w14:paraId="546D9C6E">
      <w:pPr>
        <w:pStyle w:val="7"/>
        <w:ind w:firstLine="480"/>
        <w:jc w:val="left"/>
      </w:pPr>
      <w:r>
        <w:rPr>
          <w:rFonts w:ascii="仿宋_GB2312" w:hAnsi="仿宋_GB2312" w:eastAsia="仿宋_GB2312" w:cs="仿宋_GB2312"/>
        </w:rPr>
        <w:t>（一）在投标（响应）人出现下列情形之一时，我方承担保险责任：</w:t>
      </w:r>
    </w:p>
    <w:p w14:paraId="4F678A5C">
      <w:pPr>
        <w:pStyle w:val="7"/>
        <w:ind w:firstLine="480"/>
        <w:jc w:val="left"/>
      </w:pPr>
      <w:r>
        <w:rPr>
          <w:rFonts w:ascii="仿宋_GB2312" w:hAnsi="仿宋_GB2312" w:eastAsia="仿宋_GB2312" w:cs="仿宋_GB2312"/>
        </w:rPr>
        <w:t>1.中标（成交）后投标（响应）人无正当理由不与采购人签订《政府采购合同》；</w:t>
      </w:r>
    </w:p>
    <w:p w14:paraId="1991C5D7">
      <w:pPr>
        <w:pStyle w:val="7"/>
        <w:ind w:firstLine="480"/>
        <w:jc w:val="left"/>
      </w:pPr>
      <w:r>
        <w:rPr>
          <w:rFonts w:ascii="仿宋_GB2312" w:hAnsi="仿宋_GB2312" w:eastAsia="仿宋_GB2312" w:cs="仿宋_GB2312"/>
        </w:rPr>
        <w:t>2.采购文件规定的投标（响应）人应当缴纳保证金的其他情形。</w:t>
      </w:r>
    </w:p>
    <w:p w14:paraId="5C777752">
      <w:pPr>
        <w:pStyle w:val="7"/>
        <w:ind w:firstLine="480"/>
        <w:jc w:val="left"/>
      </w:pPr>
      <w:r>
        <w:rPr>
          <w:rFonts w:ascii="仿宋_GB2312" w:hAnsi="仿宋_GB2312" w:eastAsia="仿宋_GB2312" w:cs="仿宋_GB2312"/>
        </w:rPr>
        <w:t>（二）我方承担保险责任的最高金额为人民币__________元（大写）即本项目的投标（响应）保证金金额。</w:t>
      </w:r>
    </w:p>
    <w:p w14:paraId="649C780F">
      <w:pPr>
        <w:pStyle w:val="7"/>
        <w:ind w:firstLine="480"/>
        <w:jc w:val="left"/>
      </w:pPr>
      <w:r>
        <w:rPr>
          <w:rFonts w:ascii="仿宋_GB2312" w:hAnsi="仿宋_GB2312" w:eastAsia="仿宋_GB2312" w:cs="仿宋_GB2312"/>
        </w:rPr>
        <w:t>二、保证的方式及保证期间</w:t>
      </w:r>
    </w:p>
    <w:p w14:paraId="3AB32F1D">
      <w:pPr>
        <w:pStyle w:val="7"/>
        <w:ind w:firstLine="480"/>
        <w:jc w:val="left"/>
      </w:pPr>
      <w:r>
        <w:rPr>
          <w:rFonts w:ascii="仿宋_GB2312" w:hAnsi="仿宋_GB2312" w:eastAsia="仿宋_GB2312" w:cs="仿宋_GB2312"/>
        </w:rPr>
        <w:t>我方保证的方式为：连带责任保证。</w:t>
      </w:r>
    </w:p>
    <w:p w14:paraId="7013BD88">
      <w:pPr>
        <w:pStyle w:val="7"/>
        <w:ind w:firstLine="480"/>
        <w:jc w:val="left"/>
      </w:pPr>
      <w:r>
        <w:rPr>
          <w:rFonts w:ascii="仿宋_GB2312" w:hAnsi="仿宋_GB2312" w:eastAsia="仿宋_GB2312" w:cs="仿宋_GB2312"/>
        </w:rPr>
        <w:t>我方的保证期间为：本保险凭证自__年__月__日起生效，有效期至开标日后的90天内。</w:t>
      </w:r>
    </w:p>
    <w:p w14:paraId="6B1B3E08">
      <w:pPr>
        <w:pStyle w:val="7"/>
        <w:ind w:firstLine="480"/>
        <w:jc w:val="left"/>
      </w:pPr>
      <w:r>
        <w:rPr>
          <w:rFonts w:ascii="仿宋_GB2312" w:hAnsi="仿宋_GB2312" w:eastAsia="仿宋_GB2312" w:cs="仿宋_GB2312"/>
        </w:rPr>
        <w:t>三、承担保证责任的程序</w:t>
      </w:r>
    </w:p>
    <w:p w14:paraId="70D5D30A">
      <w:pPr>
        <w:pStyle w:val="7"/>
        <w:ind w:firstLine="480"/>
        <w:jc w:val="left"/>
      </w:pPr>
      <w:r>
        <w:rPr>
          <w:rFonts w:ascii="仿宋_GB2312" w:hAnsi="仿宋_GB2312" w:eastAsia="仿宋_GB2312" w:cs="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69739F23">
      <w:pPr>
        <w:pStyle w:val="7"/>
        <w:ind w:firstLine="480"/>
        <w:jc w:val="left"/>
      </w:pPr>
      <w:r>
        <w:rPr>
          <w:rFonts w:ascii="仿宋_GB2312" w:hAnsi="仿宋_GB2312" w:eastAsia="仿宋_GB2312" w:cs="仿宋_GB2312"/>
        </w:rPr>
        <w:t>2.我方在收到索赔通知及相关证明材料后，在15个工作日内进行审查，符合应承担保证责任情形的，我方按照你方的要求代投标（响应）人向你方支付相应的索赔款项。</w:t>
      </w:r>
    </w:p>
    <w:p w14:paraId="70124E2B">
      <w:pPr>
        <w:pStyle w:val="7"/>
        <w:ind w:firstLine="480"/>
        <w:jc w:val="left"/>
      </w:pPr>
      <w:r>
        <w:rPr>
          <w:rFonts w:ascii="仿宋_GB2312" w:hAnsi="仿宋_GB2312" w:eastAsia="仿宋_GB2312" w:cs="仿宋_GB2312"/>
        </w:rPr>
        <w:t>四、保证责任的终止</w:t>
      </w:r>
    </w:p>
    <w:p w14:paraId="0C422694">
      <w:pPr>
        <w:pStyle w:val="7"/>
        <w:ind w:firstLine="480"/>
        <w:jc w:val="left"/>
      </w:pPr>
      <w:r>
        <w:rPr>
          <w:rFonts w:ascii="仿宋_GB2312" w:hAnsi="仿宋_GB2312" w:eastAsia="仿宋_GB2312" w:cs="仿宋_GB2312"/>
        </w:rPr>
        <w:t>1.保证期间届满，你方未向我方书面主张保证责任的，自保证期间届满次日起，我方保证责任自动终止。</w:t>
      </w:r>
    </w:p>
    <w:p w14:paraId="455F2C18">
      <w:pPr>
        <w:pStyle w:val="7"/>
        <w:ind w:firstLine="480"/>
        <w:jc w:val="left"/>
      </w:pPr>
      <w:r>
        <w:rPr>
          <w:rFonts w:ascii="仿宋_GB2312" w:hAnsi="仿宋_GB2312" w:eastAsia="仿宋_GB2312" w:cs="仿宋_GB2312"/>
        </w:rPr>
        <w:t>2.我方按照本保函向你方履行了保证责任后，自我方向你方支付款项（支付款项从我方账户划出）之日起，保证责任终止。</w:t>
      </w:r>
    </w:p>
    <w:p w14:paraId="0753DA94">
      <w:pPr>
        <w:pStyle w:val="7"/>
        <w:ind w:firstLine="480"/>
        <w:jc w:val="left"/>
      </w:pPr>
      <w:r>
        <w:rPr>
          <w:rFonts w:ascii="仿宋_GB2312" w:hAnsi="仿宋_GB2312" w:eastAsia="仿宋_GB2312" w:cs="仿宋_GB2312"/>
        </w:rPr>
        <w:t>3.按照法律法规的规定或出现我方保证责任终止的其它情形的，我方在本保函项下的保证责任终止。</w:t>
      </w:r>
    </w:p>
    <w:p w14:paraId="665E6820">
      <w:pPr>
        <w:pStyle w:val="7"/>
        <w:ind w:firstLine="480"/>
        <w:jc w:val="left"/>
      </w:pPr>
      <w:r>
        <w:rPr>
          <w:rFonts w:ascii="仿宋_GB2312" w:hAnsi="仿宋_GB2312" w:eastAsia="仿宋_GB2312" w:cs="仿宋_GB2312"/>
        </w:rPr>
        <w:t>五、免责条款</w:t>
      </w:r>
    </w:p>
    <w:p w14:paraId="5C887F71">
      <w:pPr>
        <w:pStyle w:val="7"/>
        <w:ind w:firstLine="480"/>
        <w:jc w:val="left"/>
      </w:pPr>
      <w:r>
        <w:rPr>
          <w:rFonts w:ascii="仿宋_GB2312" w:hAnsi="仿宋_GB2312" w:eastAsia="仿宋_GB2312" w:cs="仿宋_GB2312"/>
        </w:rPr>
        <w:t>1.依照法律规定或你方与投标（响应）人的另行约定，全部或者部分免除投标（响应）人投标（响应）保证金义务时，我方亦免除相应的保证责任。</w:t>
      </w:r>
    </w:p>
    <w:p w14:paraId="42C2E698">
      <w:pPr>
        <w:pStyle w:val="7"/>
        <w:ind w:firstLine="480"/>
        <w:jc w:val="left"/>
      </w:pPr>
      <w:r>
        <w:rPr>
          <w:rFonts w:ascii="仿宋_GB2312" w:hAnsi="仿宋_GB2312" w:eastAsia="仿宋_GB2312" w:cs="仿宋_GB2312"/>
        </w:rPr>
        <w:t>2.因你方原因致使投标（响应）人发生本保函第一条第（一）款约定情形的，我方不承担保证责任。</w:t>
      </w:r>
    </w:p>
    <w:p w14:paraId="398294BE">
      <w:pPr>
        <w:pStyle w:val="7"/>
        <w:ind w:firstLine="480"/>
        <w:jc w:val="left"/>
      </w:pPr>
      <w:r>
        <w:rPr>
          <w:rFonts w:ascii="仿宋_GB2312" w:hAnsi="仿宋_GB2312" w:eastAsia="仿宋_GB2312" w:cs="仿宋_GB2312"/>
        </w:rPr>
        <w:t>3.因不可抗力造成投标（响应）人发生本保函第一条约定情形的，我方不承担保证责任。</w:t>
      </w:r>
    </w:p>
    <w:p w14:paraId="03EF3C3E">
      <w:pPr>
        <w:pStyle w:val="7"/>
        <w:ind w:firstLine="480"/>
        <w:jc w:val="left"/>
      </w:pPr>
      <w:r>
        <w:rPr>
          <w:rFonts w:ascii="仿宋_GB2312" w:hAnsi="仿宋_GB2312" w:eastAsia="仿宋_GB2312" w:cs="仿宋_GB2312"/>
        </w:rPr>
        <w:t>4.你方或其他有权机关对采购文件进行任何澄清或修改，加重我方保证责任的，我方对加重部分不承担保证责任，但该澄清或修改经我方事先书面同意的除外。</w:t>
      </w:r>
    </w:p>
    <w:p w14:paraId="4EC9BF40">
      <w:pPr>
        <w:pStyle w:val="7"/>
        <w:ind w:firstLine="480"/>
        <w:jc w:val="left"/>
      </w:pPr>
      <w:r>
        <w:rPr>
          <w:rFonts w:ascii="仿宋_GB2312" w:hAnsi="仿宋_GB2312" w:eastAsia="仿宋_GB2312" w:cs="仿宋_GB2312"/>
        </w:rPr>
        <w:t>六、争议的解决</w:t>
      </w:r>
    </w:p>
    <w:p w14:paraId="18FCDA65">
      <w:pPr>
        <w:pStyle w:val="7"/>
        <w:ind w:firstLine="480"/>
        <w:jc w:val="left"/>
      </w:pPr>
      <w:r>
        <w:rPr>
          <w:rFonts w:ascii="仿宋_GB2312" w:hAnsi="仿宋_GB2312" w:eastAsia="仿宋_GB2312" w:cs="仿宋_GB2312"/>
        </w:rPr>
        <w:t>因本保函发生的纠纷，由你我双方协商解决，协商不成的，通过诉讼程序解决，诉讼管辖地法院为 法院。</w:t>
      </w:r>
    </w:p>
    <w:p w14:paraId="59F86BB7">
      <w:pPr>
        <w:pStyle w:val="7"/>
        <w:ind w:firstLine="480"/>
        <w:jc w:val="left"/>
      </w:pPr>
      <w:r>
        <w:rPr>
          <w:rFonts w:ascii="仿宋_GB2312" w:hAnsi="仿宋_GB2312" w:eastAsia="仿宋_GB2312" w:cs="仿宋_GB2312"/>
        </w:rPr>
        <w:t>七、保函的生效</w:t>
      </w:r>
    </w:p>
    <w:p w14:paraId="37D22BB7">
      <w:pPr>
        <w:pStyle w:val="7"/>
        <w:ind w:firstLine="480"/>
        <w:jc w:val="left"/>
      </w:pPr>
      <w:r>
        <w:rPr>
          <w:rFonts w:ascii="仿宋_GB2312" w:hAnsi="仿宋_GB2312" w:eastAsia="仿宋_GB2312" w:cs="仿宋_GB2312"/>
        </w:rPr>
        <w:t>本保函自我方加盖公章之日起生效。</w:t>
      </w:r>
    </w:p>
    <w:p w14:paraId="22C492B3">
      <w:pPr>
        <w:pStyle w:val="7"/>
        <w:jc w:val="right"/>
      </w:pPr>
      <w:r>
        <w:rPr>
          <w:rFonts w:ascii="仿宋_GB2312" w:hAnsi="仿宋_GB2312" w:eastAsia="仿宋_GB2312" w:cs="仿宋_GB2312"/>
        </w:rPr>
        <w:t>保证人：_______（公章）_______</w:t>
      </w:r>
    </w:p>
    <w:p w14:paraId="28289F1D">
      <w:pPr>
        <w:pStyle w:val="7"/>
        <w:jc w:val="right"/>
      </w:pPr>
      <w:r>
        <w:rPr>
          <w:rFonts w:ascii="仿宋_GB2312" w:hAnsi="仿宋_GB2312" w:eastAsia="仿宋_GB2312" w:cs="仿宋_GB2312"/>
        </w:rPr>
        <w:t>联系人：____________________</w:t>
      </w:r>
    </w:p>
    <w:p w14:paraId="5E931945">
      <w:pPr>
        <w:pStyle w:val="7"/>
        <w:jc w:val="right"/>
      </w:pPr>
      <w:r>
        <w:rPr>
          <w:rFonts w:ascii="仿宋_GB2312" w:hAnsi="仿宋_GB2312" w:eastAsia="仿宋_GB2312" w:cs="仿宋_GB2312"/>
        </w:rPr>
        <w:t>联系电话：____________________</w:t>
      </w:r>
    </w:p>
    <w:p w14:paraId="7AB7E515">
      <w:pPr>
        <w:pStyle w:val="7"/>
        <w:jc w:val="right"/>
      </w:pPr>
      <w:r>
        <w:rPr>
          <w:rFonts w:ascii="仿宋_GB2312" w:hAnsi="仿宋_GB2312" w:eastAsia="仿宋_GB2312" w:cs="仿宋_GB2312"/>
        </w:rPr>
        <w:t>___年___月___日</w:t>
      </w:r>
    </w:p>
    <w:p w14:paraId="76CF8C6D">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744BE12">
      <w:pPr>
        <w:pStyle w:val="7"/>
        <w:jc w:val="left"/>
        <w:outlineLvl w:val="2"/>
      </w:pPr>
      <w:r>
        <w:rPr>
          <w:rFonts w:ascii="仿宋_GB2312" w:hAnsi="仿宋_GB2312" w:eastAsia="仿宋_GB2312" w:cs="仿宋_GB2312"/>
          <w:b/>
          <w:sz w:val="28"/>
        </w:rPr>
        <w:t>格式二十五：政府采购履约担保函、采购合同履约保险凭证</w:t>
      </w:r>
    </w:p>
    <w:p w14:paraId="320845B6">
      <w:pPr>
        <w:pStyle w:val="7"/>
        <w:jc w:val="center"/>
        <w:outlineLvl w:val="3"/>
      </w:pPr>
      <w:r>
        <w:rPr>
          <w:rFonts w:ascii="仿宋_GB2312" w:hAnsi="仿宋_GB2312" w:eastAsia="仿宋_GB2312" w:cs="仿宋_GB2312"/>
          <w:b/>
          <w:sz w:val="24"/>
        </w:rPr>
        <w:t>政府采购履约担保函</w:t>
      </w:r>
    </w:p>
    <w:p w14:paraId="1B8DC76E">
      <w:pPr>
        <w:pStyle w:val="7"/>
        <w:jc w:val="right"/>
      </w:pPr>
      <w:r>
        <w:rPr>
          <w:rFonts w:ascii="仿宋_GB2312" w:hAnsi="仿宋_GB2312" w:eastAsia="仿宋_GB2312" w:cs="仿宋_GB2312"/>
        </w:rPr>
        <w:t>编号：</w:t>
      </w:r>
    </w:p>
    <w:p w14:paraId="404D142F">
      <w:pPr>
        <w:pStyle w:val="7"/>
        <w:ind w:firstLine="480"/>
        <w:jc w:val="left"/>
      </w:pPr>
      <w:r>
        <w:rPr>
          <w:rFonts w:ascii="仿宋_GB2312" w:hAnsi="仿宋_GB2312" w:eastAsia="仿宋_GB2312" w:cs="仿宋_GB2312"/>
        </w:rPr>
        <w:t>（采购人）：</w:t>
      </w:r>
    </w:p>
    <w:p w14:paraId="1B8D2B2E">
      <w:pPr>
        <w:pStyle w:val="7"/>
        <w:ind w:firstLine="480"/>
        <w:jc w:val="left"/>
      </w:pPr>
      <w:r>
        <w:rPr>
          <w:rFonts w:ascii="仿宋_GB2312" w:hAnsi="仿宋_GB2312" w:eastAsia="仿宋_GB2312" w:cs="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468B5DF2">
      <w:pPr>
        <w:pStyle w:val="7"/>
        <w:ind w:firstLine="480"/>
        <w:jc w:val="left"/>
      </w:pPr>
      <w:r>
        <w:rPr>
          <w:rFonts w:ascii="仿宋_GB2312" w:hAnsi="仿宋_GB2312" w:eastAsia="仿宋_GB2312" w:cs="仿宋_GB2312"/>
        </w:rPr>
        <w:t>一、保证金额</w:t>
      </w:r>
    </w:p>
    <w:p w14:paraId="1DF555BF">
      <w:pPr>
        <w:pStyle w:val="7"/>
        <w:ind w:firstLine="480"/>
        <w:jc w:val="left"/>
      </w:pPr>
      <w:r>
        <w:rPr>
          <w:rFonts w:ascii="仿宋_GB2312" w:hAnsi="仿宋_GB2312" w:eastAsia="仿宋_GB2312" w:cs="仿宋_GB2312"/>
        </w:rPr>
        <w:t>我方的保证范围是主合同约定的合同价款总额的___%，数额为__________（大写），币种为人民币（即主合同履约保证金金额）。</w:t>
      </w:r>
    </w:p>
    <w:p w14:paraId="0CA4966F">
      <w:pPr>
        <w:pStyle w:val="7"/>
        <w:ind w:firstLine="480"/>
        <w:jc w:val="left"/>
      </w:pPr>
      <w:r>
        <w:rPr>
          <w:rFonts w:ascii="仿宋_GB2312" w:hAnsi="仿宋_GB2312" w:eastAsia="仿宋_GB2312" w:cs="仿宋_GB2312"/>
        </w:rPr>
        <w:t>二、我方保证的方式为：连带责任保证。</w:t>
      </w:r>
    </w:p>
    <w:p w14:paraId="43C78CFC">
      <w:pPr>
        <w:pStyle w:val="7"/>
        <w:ind w:firstLine="480"/>
        <w:jc w:val="left"/>
      </w:pPr>
      <w:r>
        <w:rPr>
          <w:rFonts w:ascii="仿宋_GB2312" w:hAnsi="仿宋_GB2312" w:eastAsia="仿宋_GB2312" w:cs="仿宋_GB2312"/>
        </w:rPr>
        <w:t>三、我方保证的期间为：本保函自开立之日起生效，至 年 月 日止。</w:t>
      </w:r>
    </w:p>
    <w:p w14:paraId="64576B26">
      <w:pPr>
        <w:pStyle w:val="7"/>
        <w:ind w:firstLine="480"/>
        <w:jc w:val="left"/>
      </w:pPr>
      <w:r>
        <w:rPr>
          <w:rFonts w:ascii="仿宋_GB2312" w:hAnsi="仿宋_GB2312" w:eastAsia="仿宋_GB2312" w:cs="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14:paraId="703C1244">
      <w:pPr>
        <w:pStyle w:val="7"/>
        <w:ind w:firstLine="480"/>
        <w:jc w:val="left"/>
      </w:pPr>
      <w:r>
        <w:rPr>
          <w:rFonts w:ascii="仿宋_GB2312" w:hAnsi="仿宋_GB2312" w:eastAsia="仿宋_GB2312" w:cs="仿宋_GB2312"/>
        </w:rPr>
        <w:t>(一)索赔通知文件必须以书面形式提出，列明索赔金额，并由你方法定代表人(负责人)或授权代理人签字并加盖公章;</w:t>
      </w:r>
    </w:p>
    <w:p w14:paraId="756F035D">
      <w:pPr>
        <w:pStyle w:val="7"/>
        <w:ind w:firstLine="480"/>
        <w:jc w:val="left"/>
      </w:pPr>
      <w:r>
        <w:rPr>
          <w:rFonts w:ascii="仿宋_GB2312" w:hAnsi="仿宋_GB2312" w:eastAsia="仿宋_GB2312" w:cs="仿宋_GB2312"/>
        </w:rPr>
        <w:t>(二)索赔通知文件必须同时附有:</w:t>
      </w:r>
    </w:p>
    <w:p w14:paraId="75CBBDAD">
      <w:pPr>
        <w:pStyle w:val="7"/>
        <w:ind w:firstLine="480"/>
        <w:jc w:val="left"/>
      </w:pPr>
      <w:r>
        <w:rPr>
          <w:rFonts w:ascii="仿宋_GB2312" w:hAnsi="仿宋_GB2312" w:eastAsia="仿宋_GB2312" w:cs="仿宋_GB2312"/>
        </w:rPr>
        <w:t>1.一项书面声明，声明索赔款项并未由被保证人或其代理人直接或间接地支付给你方;</w:t>
      </w:r>
    </w:p>
    <w:p w14:paraId="477A9E52">
      <w:pPr>
        <w:pStyle w:val="7"/>
        <w:ind w:firstLine="480"/>
        <w:jc w:val="left"/>
      </w:pPr>
      <w:r>
        <w:rPr>
          <w:rFonts w:ascii="仿宋_GB2312" w:hAnsi="仿宋_GB2312" w:eastAsia="仿宋_GB2312" w:cs="仿宋_GB2312"/>
        </w:rPr>
        <w:t>2.证明被保证人违反上述合同或协议约定的义务以及有责任支付你方索赔金额的证据。</w:t>
      </w:r>
    </w:p>
    <w:p w14:paraId="678C9F19">
      <w:pPr>
        <w:pStyle w:val="7"/>
        <w:ind w:firstLine="480"/>
        <w:jc w:val="left"/>
      </w:pPr>
      <w:r>
        <w:rPr>
          <w:rFonts w:ascii="仿宋_GB2312" w:hAnsi="仿宋_GB2312" w:eastAsia="仿宋_GB2312" w:cs="仿宋_GB2312"/>
        </w:rPr>
        <w:t>(三)索赔通知文件必须在本保函有效期内到达以下地址：</w:t>
      </w:r>
    </w:p>
    <w:p w14:paraId="6024E890">
      <w:pPr>
        <w:pStyle w:val="7"/>
        <w:ind w:firstLine="480"/>
        <w:jc w:val="left"/>
      </w:pPr>
      <w:r>
        <w:rPr>
          <w:rFonts w:ascii="仿宋_GB2312" w:hAnsi="仿宋_GB2312" w:eastAsia="仿宋_GB2312" w:cs="仿宋_GB2312"/>
        </w:rPr>
        <w:t>__________________________________________________。</w:t>
      </w:r>
    </w:p>
    <w:p w14:paraId="30451668">
      <w:pPr>
        <w:pStyle w:val="7"/>
        <w:ind w:firstLine="480"/>
        <w:jc w:val="left"/>
      </w:pPr>
      <w:r>
        <w:rPr>
          <w:rFonts w:ascii="仿宋_GB2312" w:hAnsi="仿宋_GB2312" w:eastAsia="仿宋_GB2312" w:cs="仿宋_GB2312"/>
        </w:rPr>
        <w:t>五、本保函保证金额将随被保证人逐步履行保函项下合同约定或法定的义务以及我方按你方索赔通知文件要求分次支付而相应递减。</w:t>
      </w:r>
    </w:p>
    <w:p w14:paraId="2F567B94">
      <w:pPr>
        <w:pStyle w:val="7"/>
        <w:ind w:firstLine="480"/>
        <w:jc w:val="left"/>
      </w:pPr>
      <w:r>
        <w:rPr>
          <w:rFonts w:ascii="仿宋_GB2312" w:hAnsi="仿宋_GB2312" w:eastAsia="仿宋_GB2312" w:cs="仿宋_GB2312"/>
        </w:rPr>
        <w:t>六、本保函项下的权利不得转让，不得设定担保。受益人未经我方书面同意转让本保函或其项下任何权利，我方在本保函项下的义务与责任全部消灭。</w:t>
      </w:r>
    </w:p>
    <w:p w14:paraId="6FE4A146">
      <w:pPr>
        <w:pStyle w:val="7"/>
        <w:ind w:firstLine="480"/>
        <w:jc w:val="left"/>
      </w:pPr>
      <w:r>
        <w:rPr>
          <w:rFonts w:ascii="仿宋_GB2312" w:hAnsi="仿宋_GB2312" w:eastAsia="仿宋_GB2312" w:cs="仿宋_GB2312"/>
        </w:rPr>
        <w:t>七、本保函项下的合同或基础交易不成立、不生效、无效、被撤销、被解除，本保函无效;被保证人基于保函项下的合同或基础交易或其他原因的抗辩，我方均有权主张。</w:t>
      </w:r>
    </w:p>
    <w:p w14:paraId="6A8B691C">
      <w:pPr>
        <w:pStyle w:val="7"/>
        <w:ind w:firstLine="480"/>
        <w:jc w:val="left"/>
      </w:pPr>
      <w:r>
        <w:rPr>
          <w:rFonts w:ascii="仿宋_GB2312" w:hAnsi="仿宋_GB2312" w:eastAsia="仿宋_GB2312" w:cs="仿宋_GB2312"/>
        </w:rPr>
        <w:t>八、因本保函发生争议协商解决不成，按以下第 (一)种方式解决:</w:t>
      </w:r>
    </w:p>
    <w:p w14:paraId="60D938A3">
      <w:pPr>
        <w:pStyle w:val="7"/>
        <w:ind w:firstLine="480"/>
        <w:jc w:val="left"/>
      </w:pPr>
      <w:r>
        <w:rPr>
          <w:rFonts w:ascii="仿宋_GB2312" w:hAnsi="仿宋_GB2312" w:eastAsia="仿宋_GB2312" w:cs="仿宋_GB2312"/>
        </w:rPr>
        <w:t>(一)向我方所在地的人民法院起诉。</w:t>
      </w:r>
    </w:p>
    <w:p w14:paraId="6C8E04D2">
      <w:pPr>
        <w:pStyle w:val="7"/>
        <w:ind w:firstLine="480"/>
        <w:jc w:val="left"/>
      </w:pPr>
      <w:r>
        <w:rPr>
          <w:rFonts w:ascii="仿宋_GB2312" w:hAnsi="仿宋_GB2312" w:eastAsia="仿宋_GB2312" w:cs="仿宋_GB2312"/>
        </w:rPr>
        <w:t>(二)提交 此栏空白 仲裁委员会(仲裁地点为此栏空白)按照申请仲裁时该会现行有效的仲裁规则进行仲裁。仲裁裁决是终局的，对双方均有约束力。</w:t>
      </w:r>
    </w:p>
    <w:p w14:paraId="37BE959E">
      <w:pPr>
        <w:pStyle w:val="7"/>
        <w:ind w:firstLine="480"/>
        <w:jc w:val="left"/>
      </w:pPr>
      <w:r>
        <w:rPr>
          <w:rFonts w:ascii="仿宋_GB2312" w:hAnsi="仿宋_GB2312" w:eastAsia="仿宋_GB2312" w:cs="仿宋_GB2312"/>
        </w:rPr>
        <w:t>九、本保函适用中华人民共和国法律。</w:t>
      </w:r>
    </w:p>
    <w:p w14:paraId="19232487">
      <w:pPr>
        <w:pStyle w:val="7"/>
        <w:ind w:firstLine="480"/>
        <w:jc w:val="left"/>
      </w:pPr>
      <w:r>
        <w:rPr>
          <w:rFonts w:ascii="仿宋_GB2312" w:hAnsi="仿宋_GB2312" w:eastAsia="仿宋_GB2312" w:cs="仿宋_GB2312"/>
        </w:rPr>
        <w:t>十、其他条款:</w:t>
      </w:r>
    </w:p>
    <w:p w14:paraId="1BCE8D02">
      <w:pPr>
        <w:pStyle w:val="7"/>
        <w:ind w:firstLine="480"/>
        <w:jc w:val="left"/>
      </w:pPr>
      <w:r>
        <w:rPr>
          <w:rFonts w:ascii="仿宋_GB2312" w:hAnsi="仿宋_GB2312" w:eastAsia="仿宋_GB2312" w:cs="仿宋_GB2312"/>
        </w:rPr>
        <w:t>1.本保函有效期届满或提前终止，本保函自动失效，我方在本保函项下的义务与责任自动全部消灭，此后提出的任何索赔均为无效索赔，我方无义务作出任何赔付。</w:t>
      </w:r>
    </w:p>
    <w:p w14:paraId="3E18591A">
      <w:pPr>
        <w:pStyle w:val="7"/>
        <w:ind w:firstLine="480"/>
        <w:jc w:val="left"/>
      </w:pPr>
      <w:r>
        <w:rPr>
          <w:rFonts w:ascii="仿宋_GB2312" w:hAnsi="仿宋_GB2312" w:eastAsia="仿宋_GB2312" w:cs="仿宋_GB2312"/>
        </w:rPr>
        <w:t>2.所有索赔通知必须在我方工作时间内到达本保函规定的地址。</w:t>
      </w:r>
    </w:p>
    <w:p w14:paraId="0E7AAE46">
      <w:pPr>
        <w:pStyle w:val="7"/>
        <w:ind w:firstLine="480"/>
        <w:jc w:val="left"/>
      </w:pPr>
      <w:r>
        <w:rPr>
          <w:rFonts w:ascii="仿宋_GB2312" w:hAnsi="仿宋_GB2312" w:eastAsia="仿宋_GB2312" w:cs="仿宋_GB2312"/>
        </w:rPr>
        <w:t>十一、本保函自我方盖章之日起生效。</w:t>
      </w:r>
    </w:p>
    <w:p w14:paraId="4EF61FAF">
      <w:pPr>
        <w:pStyle w:val="7"/>
        <w:jc w:val="right"/>
      </w:pPr>
      <w:r>
        <w:rPr>
          <w:rFonts w:ascii="仿宋_GB2312" w:hAnsi="仿宋_GB2312" w:eastAsia="仿宋_GB2312" w:cs="仿宋_GB2312"/>
        </w:rPr>
        <w:t>保证人：___________(盖章)</w:t>
      </w:r>
    </w:p>
    <w:p w14:paraId="0385C6AE">
      <w:pPr>
        <w:pStyle w:val="7"/>
        <w:jc w:val="right"/>
      </w:pPr>
      <w:r>
        <w:rPr>
          <w:rFonts w:ascii="仿宋_GB2312" w:hAnsi="仿宋_GB2312" w:eastAsia="仿宋_GB2312" w:cs="仿宋_GB2312"/>
        </w:rPr>
        <w:t>联系地址：_______________</w:t>
      </w:r>
    </w:p>
    <w:p w14:paraId="4D0E32E6">
      <w:pPr>
        <w:pStyle w:val="7"/>
        <w:jc w:val="right"/>
      </w:pPr>
      <w:r>
        <w:rPr>
          <w:rFonts w:ascii="仿宋_GB2312" w:hAnsi="仿宋_GB2312" w:eastAsia="仿宋_GB2312" w:cs="仿宋_GB2312"/>
        </w:rPr>
        <w:t>联系电话：_______________</w:t>
      </w:r>
    </w:p>
    <w:p w14:paraId="554C956E">
      <w:pPr>
        <w:pStyle w:val="7"/>
        <w:jc w:val="right"/>
      </w:pPr>
      <w:r>
        <w:rPr>
          <w:rFonts w:ascii="仿宋_GB2312" w:hAnsi="仿宋_GB2312" w:eastAsia="仿宋_GB2312" w:cs="仿宋_GB2312"/>
        </w:rPr>
        <w:t>开立日期：___年___月___日</w:t>
      </w:r>
    </w:p>
    <w:p w14:paraId="71CD4F74">
      <w:pPr>
        <w:pStyle w:val="7"/>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F1C417">
      <w:pPr>
        <w:pStyle w:val="7"/>
        <w:jc w:val="center"/>
        <w:outlineLvl w:val="3"/>
      </w:pPr>
      <w:r>
        <w:rPr>
          <w:rFonts w:ascii="仿宋_GB2312" w:hAnsi="仿宋_GB2312" w:eastAsia="仿宋_GB2312" w:cs="仿宋_GB2312"/>
          <w:b/>
          <w:sz w:val="24"/>
        </w:rPr>
        <w:t>采购合同履约保险凭证</w:t>
      </w:r>
    </w:p>
    <w:p w14:paraId="44BF12BF">
      <w:pPr>
        <w:pStyle w:val="7"/>
        <w:ind w:firstLine="480"/>
        <w:jc w:val="left"/>
      </w:pPr>
      <w:r>
        <w:rPr>
          <w:rFonts w:ascii="仿宋_GB2312" w:hAnsi="仿宋_GB2312" w:eastAsia="仿宋_GB2312" w:cs="仿宋_GB2312"/>
        </w:rPr>
        <w:t>致被保险人__________：</w:t>
      </w:r>
    </w:p>
    <w:p w14:paraId="2496D7F3">
      <w:pPr>
        <w:pStyle w:val="7"/>
        <w:ind w:firstLine="480"/>
        <w:jc w:val="left"/>
      </w:pPr>
      <w:r>
        <w:rPr>
          <w:rFonts w:ascii="仿宋_GB2312" w:hAnsi="仿宋_GB2312" w:eastAsia="仿宋_GB2312" w:cs="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23FE644F">
      <w:pPr>
        <w:pStyle w:val="7"/>
        <w:ind w:firstLine="480"/>
        <w:jc w:val="left"/>
      </w:pPr>
      <w:r>
        <w:rPr>
          <w:rFonts w:ascii="仿宋_GB2312" w:hAnsi="仿宋_GB2312" w:eastAsia="仿宋_GB2312" w:cs="仿宋_GB2312"/>
        </w:rPr>
        <w:t>一、我公司对上述采购项目出具的《采购合同履约保证保险》保单号：</w:t>
      </w:r>
    </w:p>
    <w:p w14:paraId="5699128D">
      <w:pPr>
        <w:pStyle w:val="7"/>
        <w:ind w:firstLine="480"/>
        <w:jc w:val="left"/>
      </w:pPr>
      <w:r>
        <w:rPr>
          <w:rFonts w:ascii="仿宋_GB2312" w:hAnsi="仿宋_GB2312" w:eastAsia="仿宋_GB2312" w:cs="仿宋_GB2312"/>
        </w:rPr>
        <w:t>二、上述保单项下我公司的保险金额（最高限额）：人民币 （￥： 元）</w:t>
      </w:r>
    </w:p>
    <w:p w14:paraId="3365348E">
      <w:pPr>
        <w:pStyle w:val="7"/>
        <w:ind w:firstLine="480"/>
        <w:jc w:val="left"/>
      </w:pPr>
      <w:r>
        <w:rPr>
          <w:rFonts w:ascii="仿宋_GB2312" w:hAnsi="仿宋_GB2312" w:eastAsia="仿宋_GB2312" w:cs="仿宋_GB2312"/>
        </w:rPr>
        <w:t>上述全部保险单的保险金额随投保人逐步履行采购合同约定的义务或我公司的赔付而递减。</w:t>
      </w:r>
    </w:p>
    <w:p w14:paraId="199EB42B">
      <w:pPr>
        <w:pStyle w:val="7"/>
        <w:ind w:firstLine="480"/>
        <w:jc w:val="left"/>
      </w:pPr>
      <w:r>
        <w:rPr>
          <w:rFonts w:ascii="仿宋_GB2312" w:hAnsi="仿宋_GB2312" w:eastAsia="仿宋_GB2312" w:cs="仿宋_GB2312"/>
        </w:rPr>
        <w:t>三、本保险的保险期间自____年___月___日___时起至___年___月___日___时止，共计___天。</w:t>
      </w:r>
    </w:p>
    <w:p w14:paraId="1B219ED9">
      <w:pPr>
        <w:pStyle w:val="7"/>
        <w:ind w:firstLine="480"/>
        <w:jc w:val="left"/>
      </w:pPr>
      <w:r>
        <w:rPr>
          <w:rFonts w:ascii="仿宋_GB2312" w:hAnsi="仿宋_GB2312" w:eastAsia="仿宋_GB2312" w:cs="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14:paraId="2B12CF6B">
      <w:pPr>
        <w:pStyle w:val="7"/>
        <w:ind w:firstLine="480"/>
        <w:jc w:val="left"/>
      </w:pPr>
      <w:r>
        <w:rPr>
          <w:rFonts w:ascii="仿宋_GB2312" w:hAnsi="仿宋_GB2312" w:eastAsia="仿宋_GB2312" w:cs="仿宋_GB2312"/>
        </w:rPr>
        <w:t>（一）投保人未按照采购合同约定的时间、地点交付采购标的；</w:t>
      </w:r>
    </w:p>
    <w:p w14:paraId="0F5B11F1">
      <w:pPr>
        <w:pStyle w:val="7"/>
        <w:ind w:firstLine="480"/>
        <w:jc w:val="left"/>
      </w:pPr>
      <w:r>
        <w:rPr>
          <w:rFonts w:ascii="仿宋_GB2312" w:hAnsi="仿宋_GB2312" w:eastAsia="仿宋_GB2312" w:cs="仿宋_GB2312"/>
        </w:rPr>
        <w:t>（二）投保人供应采购标的的规格、型号、数量、质量等不符合《采购合同》的约定。</w:t>
      </w:r>
    </w:p>
    <w:p w14:paraId="4086D5C0">
      <w:pPr>
        <w:pStyle w:val="7"/>
        <w:ind w:firstLine="480"/>
        <w:jc w:val="left"/>
      </w:pPr>
      <w:r>
        <w:rPr>
          <w:rFonts w:ascii="仿宋_GB2312" w:hAnsi="仿宋_GB2312" w:eastAsia="仿宋_GB2312" w:cs="仿宋_GB2312"/>
        </w:rPr>
        <w:t>五、索赔文件</w:t>
      </w:r>
    </w:p>
    <w:p w14:paraId="01D1D73D">
      <w:pPr>
        <w:pStyle w:val="7"/>
        <w:ind w:firstLine="480"/>
        <w:jc w:val="left"/>
      </w:pPr>
      <w:r>
        <w:rPr>
          <w:rFonts w:ascii="仿宋_GB2312" w:hAnsi="仿宋_GB2312" w:eastAsia="仿宋_GB2312" w:cs="仿宋_GB2312"/>
        </w:rPr>
        <w:t>（一）经被保险人有权人签字、加盖被保险人公章的书面索赔声明正本，索赔声明须注明本保险凭证对应的保单号并申明如下事实</w:t>
      </w:r>
    </w:p>
    <w:p w14:paraId="1B748FE2">
      <w:pPr>
        <w:pStyle w:val="7"/>
        <w:ind w:firstLine="480"/>
        <w:jc w:val="left"/>
      </w:pPr>
      <w:r>
        <w:rPr>
          <w:rFonts w:ascii="仿宋_GB2312" w:hAnsi="仿宋_GB2312" w:eastAsia="仿宋_GB2312" w:cs="仿宋_GB2312"/>
        </w:rPr>
        <w:t>（1）投保人未履行采购合同相关义务；</w:t>
      </w:r>
    </w:p>
    <w:p w14:paraId="69DBB9F4">
      <w:pPr>
        <w:pStyle w:val="7"/>
        <w:ind w:firstLine="480"/>
        <w:jc w:val="left"/>
      </w:pPr>
      <w:r>
        <w:rPr>
          <w:rFonts w:ascii="仿宋_GB2312" w:hAnsi="仿宋_GB2312" w:eastAsia="仿宋_GB2312" w:cs="仿宋_GB2312"/>
        </w:rPr>
        <w:t>（2）投保人的违约事实。</w:t>
      </w:r>
    </w:p>
    <w:p w14:paraId="661B8EB4">
      <w:pPr>
        <w:pStyle w:val="7"/>
        <w:ind w:firstLine="480"/>
        <w:jc w:val="left"/>
      </w:pPr>
      <w:r>
        <w:rPr>
          <w:rFonts w:ascii="仿宋_GB2312" w:hAnsi="仿宋_GB2312" w:eastAsia="仿宋_GB2312" w:cs="仿宋_GB2312"/>
        </w:rPr>
        <w:t>（二）保险单正本；</w:t>
      </w:r>
    </w:p>
    <w:p w14:paraId="2566B62D">
      <w:pPr>
        <w:pStyle w:val="7"/>
        <w:ind w:firstLine="480"/>
        <w:jc w:val="left"/>
      </w:pPr>
      <w:r>
        <w:rPr>
          <w:rFonts w:ascii="仿宋_GB2312" w:hAnsi="仿宋_GB2312" w:eastAsia="仿宋_GB2312" w:cs="仿宋_GB2312"/>
        </w:rPr>
        <w:t>（三）《采购合同》副本及与采购项目进展、质量、缺陷有关的证明文件（包括《中标通知书》、投标书及其附录、会议纪要、其他合同文件等）；</w:t>
      </w:r>
    </w:p>
    <w:p w14:paraId="5E9582A9">
      <w:pPr>
        <w:pStyle w:val="7"/>
        <w:ind w:firstLine="480"/>
        <w:jc w:val="left"/>
      </w:pPr>
      <w:r>
        <w:rPr>
          <w:rFonts w:ascii="仿宋_GB2312" w:hAnsi="仿宋_GB2312" w:eastAsia="仿宋_GB2312" w:cs="仿宋_GB2312"/>
        </w:rPr>
        <w:t>（四）保险人要求投保人、被保险人所能提供的与确认保险事故的性质、原因、损失程度等有关的其他证明和资料；</w:t>
      </w:r>
    </w:p>
    <w:p w14:paraId="5AEA8275">
      <w:pPr>
        <w:pStyle w:val="7"/>
        <w:ind w:firstLine="480"/>
        <w:jc w:val="left"/>
      </w:pPr>
      <w:r>
        <w:rPr>
          <w:rFonts w:ascii="仿宋_GB2312" w:hAnsi="仿宋_GB2312" w:eastAsia="仿宋_GB2312" w:cs="仿宋_GB2312"/>
        </w:rPr>
        <w:t>（五）仲裁机构出具的裁决书或法院出具的裁定书、判决书等生效法律文书（适用于仲裁或诉讼确认损失的方式）；</w:t>
      </w:r>
    </w:p>
    <w:p w14:paraId="7ACCF5D4">
      <w:pPr>
        <w:pStyle w:val="7"/>
        <w:ind w:firstLine="480"/>
        <w:jc w:val="left"/>
      </w:pPr>
      <w:r>
        <w:rPr>
          <w:rFonts w:ascii="仿宋_GB2312" w:hAnsi="仿宋_GB2312" w:eastAsia="仿宋_GB2312" w:cs="仿宋_GB2312"/>
        </w:rPr>
        <w:t>六、未经保险人书面同意，本保险凭证与保险合同不得转让、质押，否则保险人在本保险凭证与保险合同项下的保险责任自动解除。</w:t>
      </w:r>
    </w:p>
    <w:p w14:paraId="43B36B0B">
      <w:pPr>
        <w:pStyle w:val="7"/>
        <w:ind w:firstLine="480"/>
        <w:jc w:val="left"/>
      </w:pPr>
      <w:r>
        <w:rPr>
          <w:rFonts w:ascii="仿宋_GB2312" w:hAnsi="仿宋_GB2312" w:eastAsia="仿宋_GB2312" w:cs="仿宋_GB2312"/>
        </w:rPr>
        <w:t>七、本保证保险发生争议协商解决不成，向保险人所在地有管辖权的人民法院提起诉讼。</w:t>
      </w:r>
    </w:p>
    <w:p w14:paraId="3FC79663">
      <w:pPr>
        <w:pStyle w:val="7"/>
        <w:ind w:firstLine="480"/>
        <w:jc w:val="left"/>
      </w:pPr>
      <w:r>
        <w:rPr>
          <w:rFonts w:ascii="仿宋_GB2312" w:hAnsi="仿宋_GB2312" w:eastAsia="仿宋_GB2312" w:cs="仿宋_GB2312"/>
        </w:rPr>
        <w:t>八、本保证保险适用的保险条款为《_______________________》。</w:t>
      </w:r>
    </w:p>
    <w:p w14:paraId="0A5483FB">
      <w:pPr>
        <w:pStyle w:val="7"/>
        <w:ind w:firstLine="480"/>
        <w:jc w:val="left"/>
      </w:pPr>
      <w:r>
        <w:rPr>
          <w:rFonts w:ascii="仿宋_GB2312" w:hAnsi="仿宋_GB2312" w:eastAsia="仿宋_GB2312" w:cs="仿宋_GB2312"/>
        </w:rPr>
        <w:t>九、保险责任免除及其他本保险凭证未载明事宜以保险合同约定为准。</w:t>
      </w:r>
    </w:p>
    <w:p w14:paraId="1C84BC58">
      <w:pPr>
        <w:pStyle w:val="7"/>
        <w:ind w:firstLine="480"/>
        <w:jc w:val="left"/>
      </w:pPr>
      <w:r>
        <w:rPr>
          <w:rFonts w:ascii="仿宋_GB2312" w:hAnsi="仿宋_GB2312" w:eastAsia="仿宋_GB2312" w:cs="仿宋_GB2312"/>
        </w:rPr>
        <w:t>十、本保险凭证自保险人加盖保单专用章起生效。</w:t>
      </w:r>
    </w:p>
    <w:p w14:paraId="0AA518BF">
      <w:pPr>
        <w:pStyle w:val="7"/>
        <w:jc w:val="right"/>
      </w:pPr>
      <w:r>
        <w:rPr>
          <w:rFonts w:ascii="仿宋_GB2312" w:hAnsi="仿宋_GB2312" w:eastAsia="仿宋_GB2312" w:cs="仿宋_GB2312"/>
        </w:rPr>
        <w:t>保证人：__________(盖章)</w:t>
      </w:r>
    </w:p>
    <w:p w14:paraId="335E3BFE">
      <w:pPr>
        <w:pStyle w:val="7"/>
        <w:jc w:val="right"/>
      </w:pPr>
      <w:r>
        <w:rPr>
          <w:rFonts w:ascii="仿宋_GB2312" w:hAnsi="仿宋_GB2312" w:eastAsia="仿宋_GB2312" w:cs="仿宋_GB2312"/>
        </w:rPr>
        <w:t>地址：__________________</w:t>
      </w:r>
    </w:p>
    <w:p w14:paraId="270794E0">
      <w:pPr>
        <w:pStyle w:val="7"/>
        <w:jc w:val="right"/>
      </w:pPr>
      <w:r>
        <w:rPr>
          <w:rFonts w:ascii="仿宋_GB2312" w:hAnsi="仿宋_GB2312" w:eastAsia="仿宋_GB2312" w:cs="仿宋_GB2312"/>
        </w:rPr>
        <w:t>电话：__________________</w:t>
      </w:r>
    </w:p>
    <w:p w14:paraId="0D343FD1">
      <w:pPr>
        <w:pStyle w:val="7"/>
        <w:jc w:val="right"/>
      </w:pPr>
      <w:r>
        <w:rPr>
          <w:rFonts w:ascii="仿宋_GB2312" w:hAnsi="仿宋_GB2312" w:eastAsia="仿宋_GB2312" w:cs="仿宋_GB2312"/>
        </w:rPr>
        <w:t>开立日期：____年__月__日</w:t>
      </w:r>
    </w:p>
    <w:p w14:paraId="5CF9CBA9">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0F5592">
      <w:pPr>
        <w:pStyle w:val="7"/>
        <w:jc w:val="left"/>
        <w:outlineLvl w:val="2"/>
      </w:pPr>
      <w:r>
        <w:rPr>
          <w:rFonts w:ascii="仿宋_GB2312" w:hAnsi="仿宋_GB2312" w:eastAsia="仿宋_GB2312" w:cs="仿宋_GB2312"/>
          <w:b/>
          <w:sz w:val="28"/>
        </w:rPr>
        <w:t>格式二十六：询问函、质疑函、投诉书格式</w:t>
      </w:r>
    </w:p>
    <w:p w14:paraId="2EDADC19">
      <w:pPr>
        <w:pStyle w:val="7"/>
        <w:ind w:firstLine="480"/>
        <w:jc w:val="left"/>
      </w:pPr>
      <w:r>
        <w:rPr>
          <w:rFonts w:ascii="仿宋_GB2312" w:hAnsi="仿宋_GB2312" w:eastAsia="仿宋_GB2312" w:cs="仿宋_GB2312"/>
        </w:rPr>
        <w:t>（以下格式文件由供应商根据需要选用）</w:t>
      </w:r>
    </w:p>
    <w:p w14:paraId="353A23AA">
      <w:pPr>
        <w:pStyle w:val="7"/>
        <w:jc w:val="center"/>
        <w:outlineLvl w:val="3"/>
      </w:pPr>
      <w:r>
        <w:rPr>
          <w:rFonts w:ascii="仿宋_GB2312" w:hAnsi="仿宋_GB2312" w:eastAsia="仿宋_GB2312" w:cs="仿宋_GB2312"/>
          <w:b/>
          <w:sz w:val="24"/>
        </w:rPr>
        <w:t>询问函、质疑函、投诉书格式</w:t>
      </w:r>
    </w:p>
    <w:p w14:paraId="06CD32FC">
      <w:pPr>
        <w:pStyle w:val="7"/>
        <w:ind w:firstLine="480"/>
        <w:jc w:val="left"/>
      </w:pPr>
      <w:r>
        <w:rPr>
          <w:rFonts w:ascii="仿宋_GB2312" w:hAnsi="仿宋_GB2312" w:eastAsia="仿宋_GB2312" w:cs="仿宋_GB2312"/>
        </w:rPr>
        <w:t>说明：本部分格式为投标人提交询问函、质疑函、投诉函时使用，不属于投标文件格式的组成部分。</w:t>
      </w:r>
    </w:p>
    <w:p w14:paraId="511FD2F3">
      <w:pPr>
        <w:pStyle w:val="7"/>
        <w:jc w:val="center"/>
        <w:outlineLvl w:val="3"/>
      </w:pPr>
      <w:r>
        <w:rPr>
          <w:rFonts w:ascii="仿宋_GB2312" w:hAnsi="仿宋_GB2312" w:eastAsia="仿宋_GB2312" w:cs="仿宋_GB2312"/>
          <w:b/>
          <w:sz w:val="24"/>
        </w:rPr>
        <w:t>询问函</w:t>
      </w:r>
    </w:p>
    <w:p w14:paraId="5845DD1E">
      <w:pPr>
        <w:pStyle w:val="7"/>
        <w:ind w:firstLine="480"/>
        <w:jc w:val="left"/>
      </w:pPr>
      <w:r>
        <w:rPr>
          <w:rFonts w:ascii="仿宋_GB2312" w:hAnsi="仿宋_GB2312" w:eastAsia="仿宋_GB2312" w:cs="仿宋_GB2312"/>
        </w:rPr>
        <w:t>广东省政府采购中心</w:t>
      </w:r>
    </w:p>
    <w:p w14:paraId="01996400">
      <w:pPr>
        <w:pStyle w:val="7"/>
        <w:ind w:firstLine="480"/>
        <w:jc w:val="left"/>
      </w:pPr>
      <w:r>
        <w:rPr>
          <w:rFonts w:ascii="仿宋_GB2312" w:hAnsi="仿宋_GB2312" w:eastAsia="仿宋_GB2312" w:cs="仿宋_GB2312"/>
        </w:rPr>
        <w:t>我单位已登记并准备参与“2025年实训室空调货物及配套安装服务集中采购项目”项目（采购项目编号：GPCGD25B804HG052F ）的投标活动，现有以下几个内容（或条款）存在疑问（或无法理解），特提出询问。</w:t>
      </w:r>
    </w:p>
    <w:p w14:paraId="00B6B4E0">
      <w:pPr>
        <w:pStyle w:val="7"/>
        <w:ind w:firstLine="480"/>
        <w:jc w:val="left"/>
      </w:pPr>
      <w:r>
        <w:rPr>
          <w:rFonts w:ascii="仿宋_GB2312" w:hAnsi="仿宋_GB2312" w:eastAsia="仿宋_GB2312" w:cs="仿宋_GB2312"/>
        </w:rPr>
        <w:t>一、_____________________（事项一）</w:t>
      </w:r>
    </w:p>
    <w:p w14:paraId="1C642801">
      <w:pPr>
        <w:pStyle w:val="7"/>
        <w:ind w:firstLine="480"/>
        <w:jc w:val="left"/>
      </w:pPr>
      <w:r>
        <w:rPr>
          <w:rFonts w:ascii="仿宋_GB2312" w:hAnsi="仿宋_GB2312" w:eastAsia="仿宋_GB2312" w:cs="仿宋_GB2312"/>
        </w:rPr>
        <w:t>（1）____________________（问题或条款内容）</w:t>
      </w:r>
    </w:p>
    <w:p w14:paraId="1D8E5866">
      <w:pPr>
        <w:pStyle w:val="7"/>
        <w:ind w:firstLine="480"/>
        <w:jc w:val="left"/>
      </w:pPr>
      <w:r>
        <w:rPr>
          <w:rFonts w:ascii="仿宋_GB2312" w:hAnsi="仿宋_GB2312" w:eastAsia="仿宋_GB2312" w:cs="仿宋_GB2312"/>
        </w:rPr>
        <w:t>（2）____________________（说明疑问或无法理解原因）</w:t>
      </w:r>
    </w:p>
    <w:p w14:paraId="0B93ACF0">
      <w:pPr>
        <w:pStyle w:val="7"/>
        <w:ind w:firstLine="480"/>
        <w:jc w:val="left"/>
      </w:pPr>
      <w:r>
        <w:rPr>
          <w:rFonts w:ascii="仿宋_GB2312" w:hAnsi="仿宋_GB2312" w:eastAsia="仿宋_GB2312" w:cs="仿宋_GB2312"/>
        </w:rPr>
        <w:t>（3）____________________（建议）</w:t>
      </w:r>
    </w:p>
    <w:p w14:paraId="7CE165F7">
      <w:pPr>
        <w:pStyle w:val="7"/>
        <w:ind w:firstLine="480"/>
        <w:jc w:val="left"/>
      </w:pPr>
      <w:r>
        <w:rPr>
          <w:rFonts w:ascii="仿宋_GB2312" w:hAnsi="仿宋_GB2312" w:eastAsia="仿宋_GB2312" w:cs="仿宋_GB2312"/>
        </w:rPr>
        <w:t>二、_____________________（事项二）</w:t>
      </w:r>
    </w:p>
    <w:p w14:paraId="3BBD8BC6">
      <w:pPr>
        <w:pStyle w:val="7"/>
        <w:ind w:firstLine="480"/>
        <w:jc w:val="left"/>
      </w:pPr>
      <w:r>
        <w:rPr>
          <w:rFonts w:ascii="仿宋_GB2312" w:hAnsi="仿宋_GB2312" w:eastAsia="仿宋_GB2312" w:cs="仿宋_GB2312"/>
        </w:rPr>
        <w:t>...</w:t>
      </w:r>
    </w:p>
    <w:p w14:paraId="3F954459">
      <w:pPr>
        <w:pStyle w:val="7"/>
        <w:ind w:firstLine="480"/>
        <w:jc w:val="left"/>
      </w:pPr>
      <w:r>
        <w:rPr>
          <w:rFonts w:ascii="仿宋_GB2312" w:hAnsi="仿宋_GB2312" w:eastAsia="仿宋_GB2312" w:cs="仿宋_GB2312"/>
        </w:rPr>
        <w:t>随附相关证明材料如下：（目录）</w:t>
      </w:r>
    </w:p>
    <w:p w14:paraId="7A3335A3">
      <w:pPr>
        <w:pStyle w:val="7"/>
        <w:jc w:val="right"/>
      </w:pPr>
      <w:r>
        <w:rPr>
          <w:rFonts w:ascii="仿宋_GB2312" w:hAnsi="仿宋_GB2312" w:eastAsia="仿宋_GB2312" w:cs="仿宋_GB2312"/>
        </w:rPr>
        <w:t>询问人（公章）：_____________________</w:t>
      </w:r>
    </w:p>
    <w:p w14:paraId="2B67B16D">
      <w:pPr>
        <w:pStyle w:val="7"/>
        <w:jc w:val="right"/>
      </w:pPr>
      <w:r>
        <w:rPr>
          <w:rFonts w:ascii="仿宋_GB2312" w:hAnsi="仿宋_GB2312" w:eastAsia="仿宋_GB2312" w:cs="仿宋_GB2312"/>
        </w:rPr>
        <w:t>法定代表人或授权代表（签字或盖章）：_____________________</w:t>
      </w:r>
    </w:p>
    <w:p w14:paraId="30466AF0">
      <w:pPr>
        <w:pStyle w:val="7"/>
        <w:jc w:val="right"/>
      </w:pPr>
      <w:r>
        <w:rPr>
          <w:rFonts w:ascii="仿宋_GB2312" w:hAnsi="仿宋_GB2312" w:eastAsia="仿宋_GB2312" w:cs="仿宋_GB2312"/>
        </w:rPr>
        <w:t>地址/邮编：_____________________</w:t>
      </w:r>
    </w:p>
    <w:p w14:paraId="49713677">
      <w:pPr>
        <w:pStyle w:val="7"/>
        <w:jc w:val="right"/>
      </w:pPr>
      <w:r>
        <w:rPr>
          <w:rFonts w:ascii="仿宋_GB2312" w:hAnsi="仿宋_GB2312" w:eastAsia="仿宋_GB2312" w:cs="仿宋_GB2312"/>
        </w:rPr>
        <w:t>电话/传真：_____________________</w:t>
      </w:r>
    </w:p>
    <w:p w14:paraId="4A6EFF82">
      <w:pPr>
        <w:pStyle w:val="7"/>
        <w:jc w:val="right"/>
      </w:pPr>
      <w:r>
        <w:rPr>
          <w:rFonts w:ascii="仿宋_GB2312" w:hAnsi="仿宋_GB2312" w:eastAsia="仿宋_GB2312" w:cs="仿宋_GB2312"/>
        </w:rPr>
        <w:t>日期： 年 月 日</w:t>
      </w:r>
    </w:p>
    <w:p w14:paraId="46F6CBFD">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2475F3">
      <w:pPr>
        <w:pStyle w:val="7"/>
        <w:jc w:val="center"/>
        <w:outlineLvl w:val="3"/>
      </w:pPr>
      <w:r>
        <w:rPr>
          <w:rFonts w:ascii="仿宋_GB2312" w:hAnsi="仿宋_GB2312" w:eastAsia="仿宋_GB2312" w:cs="仿宋_GB2312"/>
          <w:b/>
          <w:sz w:val="24"/>
        </w:rPr>
        <w:t>质疑函</w:t>
      </w:r>
    </w:p>
    <w:p w14:paraId="72854785">
      <w:pPr>
        <w:pStyle w:val="7"/>
        <w:ind w:firstLine="480"/>
        <w:jc w:val="left"/>
      </w:pPr>
      <w:r>
        <w:rPr>
          <w:rFonts w:ascii="仿宋_GB2312" w:hAnsi="仿宋_GB2312" w:eastAsia="仿宋_GB2312" w:cs="仿宋_GB2312"/>
        </w:rPr>
        <w:t>一、质疑供应商基本信息</w:t>
      </w:r>
    </w:p>
    <w:p w14:paraId="6E60761F">
      <w:pPr>
        <w:pStyle w:val="7"/>
        <w:ind w:firstLine="480"/>
        <w:jc w:val="left"/>
      </w:pPr>
      <w:r>
        <w:rPr>
          <w:rFonts w:ascii="仿宋_GB2312" w:hAnsi="仿宋_GB2312" w:eastAsia="仿宋_GB2312" w:cs="仿宋_GB2312"/>
        </w:rPr>
        <w:t>质疑供应商：</w:t>
      </w:r>
    </w:p>
    <w:p w14:paraId="318FEDA5">
      <w:pPr>
        <w:pStyle w:val="7"/>
        <w:ind w:firstLine="480"/>
        <w:jc w:val="left"/>
      </w:pPr>
      <w:r>
        <w:rPr>
          <w:rFonts w:ascii="仿宋_GB2312" w:hAnsi="仿宋_GB2312" w:eastAsia="仿宋_GB2312" w:cs="仿宋_GB2312"/>
        </w:rPr>
        <w:t>地址：_____________________邮编：_____________________</w:t>
      </w:r>
    </w:p>
    <w:p w14:paraId="36A152D4">
      <w:pPr>
        <w:pStyle w:val="7"/>
        <w:ind w:firstLine="480"/>
        <w:jc w:val="left"/>
      </w:pPr>
      <w:r>
        <w:rPr>
          <w:rFonts w:ascii="仿宋_GB2312" w:hAnsi="仿宋_GB2312" w:eastAsia="仿宋_GB2312" w:cs="仿宋_GB2312"/>
        </w:rPr>
        <w:t>联系：_____________________联系电话：_____________________</w:t>
      </w:r>
    </w:p>
    <w:p w14:paraId="730ED262">
      <w:pPr>
        <w:pStyle w:val="7"/>
        <w:ind w:firstLine="480"/>
        <w:jc w:val="left"/>
      </w:pPr>
      <w:r>
        <w:rPr>
          <w:rFonts w:ascii="仿宋_GB2312" w:hAnsi="仿宋_GB2312" w:eastAsia="仿宋_GB2312" w:cs="仿宋_GB2312"/>
        </w:rPr>
        <w:t>授权代表：_____________________</w:t>
      </w:r>
    </w:p>
    <w:p w14:paraId="589666C6">
      <w:pPr>
        <w:pStyle w:val="7"/>
        <w:ind w:firstLine="480"/>
        <w:jc w:val="left"/>
      </w:pPr>
      <w:r>
        <w:rPr>
          <w:rFonts w:ascii="仿宋_GB2312" w:hAnsi="仿宋_GB2312" w:eastAsia="仿宋_GB2312" w:cs="仿宋_GB2312"/>
        </w:rPr>
        <w:t>联系电话：_____________________</w:t>
      </w:r>
    </w:p>
    <w:p w14:paraId="0211440F">
      <w:pPr>
        <w:pStyle w:val="7"/>
        <w:ind w:firstLine="480"/>
        <w:jc w:val="left"/>
      </w:pPr>
      <w:r>
        <w:rPr>
          <w:rFonts w:ascii="仿宋_GB2312" w:hAnsi="仿宋_GB2312" w:eastAsia="仿宋_GB2312" w:cs="仿宋_GB2312"/>
        </w:rPr>
        <w:t>地址：_____________________邮编：_____________________</w:t>
      </w:r>
    </w:p>
    <w:p w14:paraId="2872AC5D">
      <w:pPr>
        <w:pStyle w:val="7"/>
        <w:ind w:firstLine="480"/>
        <w:jc w:val="left"/>
      </w:pPr>
      <w:r>
        <w:rPr>
          <w:rFonts w:ascii="仿宋_GB2312" w:hAnsi="仿宋_GB2312" w:eastAsia="仿宋_GB2312" w:cs="仿宋_GB2312"/>
        </w:rPr>
        <w:t>二、质疑项目基本情况</w:t>
      </w:r>
    </w:p>
    <w:p w14:paraId="1A6FC927">
      <w:pPr>
        <w:pStyle w:val="7"/>
        <w:ind w:firstLine="480"/>
        <w:jc w:val="left"/>
      </w:pPr>
      <w:r>
        <w:rPr>
          <w:rFonts w:ascii="仿宋_GB2312" w:hAnsi="仿宋_GB2312" w:eastAsia="仿宋_GB2312" w:cs="仿宋_GB2312"/>
        </w:rPr>
        <w:t>质疑项目的名称：_____________________</w:t>
      </w:r>
    </w:p>
    <w:p w14:paraId="0C385AA8">
      <w:pPr>
        <w:pStyle w:val="7"/>
        <w:ind w:firstLine="480"/>
        <w:jc w:val="left"/>
      </w:pPr>
      <w:r>
        <w:rPr>
          <w:rFonts w:ascii="仿宋_GB2312" w:hAnsi="仿宋_GB2312" w:eastAsia="仿宋_GB2312" w:cs="仿宋_GB2312"/>
        </w:rPr>
        <w:t>质疑项目的编号：_____________________ 包号：_____________________</w:t>
      </w:r>
    </w:p>
    <w:p w14:paraId="0EA83086">
      <w:pPr>
        <w:pStyle w:val="7"/>
        <w:ind w:firstLine="480"/>
        <w:jc w:val="left"/>
      </w:pPr>
      <w:r>
        <w:rPr>
          <w:rFonts w:ascii="仿宋_GB2312" w:hAnsi="仿宋_GB2312" w:eastAsia="仿宋_GB2312" w:cs="仿宋_GB2312"/>
        </w:rPr>
        <w:t>采购人名称：_____________________</w:t>
      </w:r>
    </w:p>
    <w:p w14:paraId="772B4489">
      <w:pPr>
        <w:pStyle w:val="7"/>
        <w:ind w:firstLine="480"/>
        <w:jc w:val="left"/>
      </w:pPr>
      <w:r>
        <w:rPr>
          <w:rFonts w:ascii="仿宋_GB2312" w:hAnsi="仿宋_GB2312" w:eastAsia="仿宋_GB2312" w:cs="仿宋_GB2312"/>
        </w:rPr>
        <w:t>采购文件获取日期：_____________________</w:t>
      </w:r>
    </w:p>
    <w:p w14:paraId="2D34A33D">
      <w:pPr>
        <w:pStyle w:val="7"/>
        <w:ind w:firstLine="480"/>
        <w:jc w:val="left"/>
      </w:pPr>
      <w:r>
        <w:rPr>
          <w:rFonts w:ascii="仿宋_GB2312" w:hAnsi="仿宋_GB2312" w:eastAsia="仿宋_GB2312" w:cs="仿宋_GB2312"/>
        </w:rPr>
        <w:t>三、质疑事项具体内容</w:t>
      </w:r>
    </w:p>
    <w:p w14:paraId="45CF019E">
      <w:pPr>
        <w:pStyle w:val="7"/>
        <w:ind w:firstLine="480"/>
        <w:jc w:val="left"/>
      </w:pPr>
      <w:r>
        <w:rPr>
          <w:rFonts w:ascii="仿宋_GB2312" w:hAnsi="仿宋_GB2312" w:eastAsia="仿宋_GB2312" w:cs="仿宋_GB2312"/>
        </w:rPr>
        <w:t>质疑事项1：_____________________</w:t>
      </w:r>
    </w:p>
    <w:p w14:paraId="650D6A75">
      <w:pPr>
        <w:pStyle w:val="7"/>
        <w:ind w:firstLine="480"/>
        <w:jc w:val="left"/>
      </w:pPr>
      <w:r>
        <w:rPr>
          <w:rFonts w:ascii="仿宋_GB2312" w:hAnsi="仿宋_GB2312" w:eastAsia="仿宋_GB2312" w:cs="仿宋_GB2312"/>
        </w:rPr>
        <w:t>事实依据：_____________________</w:t>
      </w:r>
    </w:p>
    <w:p w14:paraId="4F9E738A">
      <w:pPr>
        <w:pStyle w:val="7"/>
        <w:ind w:firstLine="480"/>
        <w:jc w:val="left"/>
      </w:pPr>
      <w:r>
        <w:rPr>
          <w:rFonts w:ascii="仿宋_GB2312" w:hAnsi="仿宋_GB2312" w:eastAsia="仿宋_GB2312" w:cs="仿宋_GB2312"/>
        </w:rPr>
        <w:t>法律依据：_____________________</w:t>
      </w:r>
    </w:p>
    <w:p w14:paraId="16014CFE">
      <w:pPr>
        <w:pStyle w:val="7"/>
        <w:ind w:firstLine="480"/>
        <w:jc w:val="left"/>
      </w:pPr>
      <w:r>
        <w:rPr>
          <w:rFonts w:ascii="仿宋_GB2312" w:hAnsi="仿宋_GB2312" w:eastAsia="仿宋_GB2312" w:cs="仿宋_GB2312"/>
        </w:rPr>
        <w:t>质疑事项2：_____________________</w:t>
      </w:r>
    </w:p>
    <w:p w14:paraId="453D5B71">
      <w:pPr>
        <w:pStyle w:val="7"/>
        <w:ind w:firstLine="480"/>
        <w:jc w:val="left"/>
      </w:pPr>
      <w:r>
        <w:rPr>
          <w:rFonts w:ascii="仿宋_GB2312" w:hAnsi="仿宋_GB2312" w:eastAsia="仿宋_GB2312" w:cs="仿宋_GB2312"/>
        </w:rPr>
        <w:t>……</w:t>
      </w:r>
    </w:p>
    <w:p w14:paraId="7954BF69">
      <w:pPr>
        <w:pStyle w:val="7"/>
        <w:ind w:firstLine="480"/>
        <w:jc w:val="left"/>
      </w:pPr>
      <w:r>
        <w:rPr>
          <w:rFonts w:ascii="仿宋_GB2312" w:hAnsi="仿宋_GB2312" w:eastAsia="仿宋_GB2312" w:cs="仿宋_GB2312"/>
        </w:rPr>
        <w:t>四、与质疑事项相关的质疑请求</w:t>
      </w:r>
    </w:p>
    <w:p w14:paraId="31784B7D">
      <w:pPr>
        <w:pStyle w:val="7"/>
        <w:ind w:firstLine="480"/>
        <w:jc w:val="left"/>
      </w:pPr>
      <w:r>
        <w:rPr>
          <w:rFonts w:ascii="仿宋_GB2312" w:hAnsi="仿宋_GB2312" w:eastAsia="仿宋_GB2312" w:cs="仿宋_GB2312"/>
        </w:rPr>
        <w:t>请求：__________________________________________</w:t>
      </w:r>
    </w:p>
    <w:p w14:paraId="62B9C87D">
      <w:pPr>
        <w:pStyle w:val="7"/>
        <w:jc w:val="right"/>
      </w:pPr>
      <w:r>
        <w:rPr>
          <w:rFonts w:ascii="仿宋_GB2312" w:hAnsi="仿宋_GB2312" w:eastAsia="仿宋_GB2312" w:cs="仿宋_GB2312"/>
        </w:rPr>
        <w:t>签字(签章)：_____________________ 公章：_____________________</w:t>
      </w:r>
    </w:p>
    <w:p w14:paraId="738CC03F">
      <w:pPr>
        <w:pStyle w:val="7"/>
        <w:jc w:val="right"/>
      </w:pPr>
      <w:r>
        <w:rPr>
          <w:rFonts w:ascii="仿宋_GB2312" w:hAnsi="仿宋_GB2312" w:eastAsia="仿宋_GB2312" w:cs="仿宋_GB2312"/>
        </w:rPr>
        <w:t>日期： 年 月 日</w:t>
      </w:r>
    </w:p>
    <w:p w14:paraId="27D709D4">
      <w:pPr>
        <w:pStyle w:val="7"/>
        <w:ind w:firstLine="480"/>
        <w:jc w:val="left"/>
      </w:pPr>
      <w:r>
        <w:rPr>
          <w:rFonts w:ascii="仿宋_GB2312" w:hAnsi="仿宋_GB2312" w:eastAsia="仿宋_GB2312" w:cs="仿宋_GB2312"/>
        </w:rPr>
        <w:t>质疑函制作说明：</w:t>
      </w:r>
    </w:p>
    <w:p w14:paraId="2029D83A">
      <w:pPr>
        <w:pStyle w:val="7"/>
        <w:ind w:firstLine="480"/>
        <w:jc w:val="left"/>
      </w:pPr>
      <w:r>
        <w:rPr>
          <w:rFonts w:ascii="仿宋_GB2312" w:hAnsi="仿宋_GB2312" w:eastAsia="仿宋_GB2312" w:cs="仿宋_GB2312"/>
        </w:rPr>
        <w:t>1.供应商提出质疑时，应提交质疑函和必要的证明材料。</w:t>
      </w:r>
    </w:p>
    <w:p w14:paraId="7DFAC4DA">
      <w:pPr>
        <w:pStyle w:val="7"/>
        <w:ind w:firstLine="480"/>
        <w:jc w:val="left"/>
      </w:pPr>
      <w:r>
        <w:rPr>
          <w:rFonts w:ascii="仿宋_GB2312" w:hAnsi="仿宋_GB2312" w:eastAsia="仿宋_GB2312" w:cs="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388DAD98">
      <w:pPr>
        <w:pStyle w:val="7"/>
        <w:ind w:firstLine="480"/>
        <w:jc w:val="left"/>
      </w:pPr>
      <w:r>
        <w:rPr>
          <w:rFonts w:ascii="仿宋_GB2312" w:hAnsi="仿宋_GB2312" w:eastAsia="仿宋_GB2312" w:cs="仿宋_GB2312"/>
        </w:rPr>
        <w:t>3.质疑供应商若对项目的某一分包进行质疑，质疑函中应列明具体采购包号。</w:t>
      </w:r>
    </w:p>
    <w:p w14:paraId="45416C5F">
      <w:pPr>
        <w:pStyle w:val="7"/>
        <w:ind w:firstLine="480"/>
        <w:jc w:val="left"/>
      </w:pPr>
      <w:r>
        <w:rPr>
          <w:rFonts w:ascii="仿宋_GB2312" w:hAnsi="仿宋_GB2312" w:eastAsia="仿宋_GB2312" w:cs="仿宋_GB2312"/>
        </w:rPr>
        <w:t>4.质疑函的质疑事项应具体、明确，并有必要的事实依据和法律依据。</w:t>
      </w:r>
    </w:p>
    <w:p w14:paraId="21107206">
      <w:pPr>
        <w:pStyle w:val="7"/>
        <w:ind w:firstLine="480"/>
        <w:jc w:val="left"/>
      </w:pPr>
      <w:r>
        <w:rPr>
          <w:rFonts w:ascii="仿宋_GB2312" w:hAnsi="仿宋_GB2312" w:eastAsia="仿宋_GB2312" w:cs="仿宋_GB2312"/>
        </w:rPr>
        <w:t>5.质疑函的质疑请求应与质疑事项相关。</w:t>
      </w:r>
    </w:p>
    <w:p w14:paraId="6125BB36">
      <w:pPr>
        <w:pStyle w:val="7"/>
        <w:ind w:firstLine="480"/>
        <w:jc w:val="left"/>
      </w:pPr>
      <w:r>
        <w:rPr>
          <w:rFonts w:ascii="仿宋_GB2312" w:hAnsi="仿宋_GB2312" w:eastAsia="仿宋_GB2312" w:cs="仿宋_GB2312"/>
        </w:rPr>
        <w:t>6.质疑供应商为自然人的，质疑函应由本人签字；质疑供应商为法人或者其他组织的，质疑函应由法定代表人、主要负责人，或者其授权代表签字或者盖章，并加盖公章。</w:t>
      </w:r>
    </w:p>
    <w:p w14:paraId="25F37AFE">
      <w:pPr>
        <w:pStyle w:val="7"/>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43891B">
      <w:pPr>
        <w:pStyle w:val="7"/>
        <w:jc w:val="center"/>
        <w:outlineLvl w:val="3"/>
      </w:pPr>
      <w:r>
        <w:rPr>
          <w:rFonts w:ascii="仿宋_GB2312" w:hAnsi="仿宋_GB2312" w:eastAsia="仿宋_GB2312" w:cs="仿宋_GB2312"/>
          <w:b/>
          <w:sz w:val="24"/>
        </w:rPr>
        <w:t>投诉书</w:t>
      </w:r>
    </w:p>
    <w:p w14:paraId="6FA84B25">
      <w:pPr>
        <w:pStyle w:val="7"/>
        <w:ind w:firstLine="480"/>
        <w:jc w:val="left"/>
      </w:pPr>
      <w:r>
        <w:rPr>
          <w:rFonts w:ascii="仿宋_GB2312" w:hAnsi="仿宋_GB2312" w:eastAsia="仿宋_GB2312" w:cs="仿宋_GB2312"/>
        </w:rPr>
        <w:t>一、投诉相关主体基本情况</w:t>
      </w:r>
    </w:p>
    <w:p w14:paraId="578EF4DF">
      <w:pPr>
        <w:pStyle w:val="7"/>
        <w:ind w:firstLine="480"/>
        <w:jc w:val="left"/>
      </w:pPr>
      <w:r>
        <w:rPr>
          <w:rFonts w:ascii="仿宋_GB2312" w:hAnsi="仿宋_GB2312" w:eastAsia="仿宋_GB2312" w:cs="仿宋_GB2312"/>
        </w:rPr>
        <w:t>投诉人：____________________</w:t>
      </w:r>
    </w:p>
    <w:p w14:paraId="4D9A313B">
      <w:pPr>
        <w:pStyle w:val="7"/>
        <w:ind w:firstLine="480"/>
        <w:jc w:val="left"/>
      </w:pPr>
      <w:r>
        <w:rPr>
          <w:rFonts w:ascii="仿宋_GB2312" w:hAnsi="仿宋_GB2312" w:eastAsia="仿宋_GB2312" w:cs="仿宋_GB2312"/>
        </w:rPr>
        <w:t>地 址：____________________邮编：____________________</w:t>
      </w:r>
    </w:p>
    <w:p w14:paraId="23E67556">
      <w:pPr>
        <w:pStyle w:val="7"/>
        <w:ind w:firstLine="480"/>
        <w:jc w:val="left"/>
      </w:pPr>
      <w:r>
        <w:rPr>
          <w:rFonts w:ascii="仿宋_GB2312" w:hAnsi="仿宋_GB2312" w:eastAsia="仿宋_GB2312" w:cs="仿宋_GB2312"/>
        </w:rPr>
        <w:t>法定代表人/主要负责人：____________________</w:t>
      </w:r>
    </w:p>
    <w:p w14:paraId="0350CB0A">
      <w:pPr>
        <w:pStyle w:val="7"/>
        <w:ind w:firstLine="480"/>
        <w:jc w:val="left"/>
      </w:pPr>
      <w:r>
        <w:rPr>
          <w:rFonts w:ascii="仿宋_GB2312" w:hAnsi="仿宋_GB2312" w:eastAsia="仿宋_GB2312" w:cs="仿宋_GB2312"/>
        </w:rPr>
        <w:t>联系电话：____________________</w:t>
      </w:r>
    </w:p>
    <w:p w14:paraId="46E61907">
      <w:pPr>
        <w:pStyle w:val="7"/>
        <w:ind w:firstLine="480"/>
        <w:jc w:val="left"/>
      </w:pPr>
      <w:r>
        <w:rPr>
          <w:rFonts w:ascii="仿宋_GB2312" w:hAnsi="仿宋_GB2312" w:eastAsia="仿宋_GB2312" w:cs="仿宋_GB2312"/>
        </w:rPr>
        <w:t>授权代表：____________________联系电话：____________________</w:t>
      </w:r>
    </w:p>
    <w:p w14:paraId="7166AFAB">
      <w:pPr>
        <w:pStyle w:val="7"/>
        <w:ind w:firstLine="480"/>
        <w:jc w:val="left"/>
      </w:pPr>
      <w:r>
        <w:rPr>
          <w:rFonts w:ascii="仿宋_GB2312" w:hAnsi="仿宋_GB2312" w:eastAsia="仿宋_GB2312" w:cs="仿宋_GB2312"/>
        </w:rPr>
        <w:t>地 址：____________________邮编：____________________</w:t>
      </w:r>
    </w:p>
    <w:p w14:paraId="6221EBD0">
      <w:pPr>
        <w:pStyle w:val="7"/>
        <w:ind w:firstLine="480"/>
        <w:jc w:val="left"/>
      </w:pPr>
      <w:r>
        <w:rPr>
          <w:rFonts w:ascii="仿宋_GB2312" w:hAnsi="仿宋_GB2312" w:eastAsia="仿宋_GB2312" w:cs="仿宋_GB2312"/>
        </w:rPr>
        <w:t>被投诉人1：____________________</w:t>
      </w:r>
    </w:p>
    <w:p w14:paraId="1DD9D3F0">
      <w:pPr>
        <w:pStyle w:val="7"/>
        <w:ind w:firstLine="480"/>
        <w:jc w:val="left"/>
      </w:pPr>
      <w:r>
        <w:rPr>
          <w:rFonts w:ascii="仿宋_GB2312" w:hAnsi="仿宋_GB2312" w:eastAsia="仿宋_GB2312" w:cs="仿宋_GB2312"/>
        </w:rPr>
        <w:t>地址：____________________邮编：____________________</w:t>
      </w:r>
    </w:p>
    <w:p w14:paraId="5AC97D6C">
      <w:pPr>
        <w:pStyle w:val="7"/>
        <w:ind w:firstLine="480"/>
        <w:jc w:val="left"/>
      </w:pPr>
      <w:r>
        <w:rPr>
          <w:rFonts w:ascii="仿宋_GB2312" w:hAnsi="仿宋_GB2312" w:eastAsia="仿宋_GB2312" w:cs="仿宋_GB2312"/>
        </w:rPr>
        <w:t>联系人：____________________联系电话：____________________</w:t>
      </w:r>
    </w:p>
    <w:p w14:paraId="3B79DDE3">
      <w:pPr>
        <w:pStyle w:val="7"/>
        <w:ind w:firstLine="480"/>
        <w:jc w:val="left"/>
      </w:pPr>
      <w:r>
        <w:rPr>
          <w:rFonts w:ascii="仿宋_GB2312" w:hAnsi="仿宋_GB2312" w:eastAsia="仿宋_GB2312" w:cs="仿宋_GB2312"/>
        </w:rPr>
        <w:t>被投诉人2：____________________</w:t>
      </w:r>
    </w:p>
    <w:p w14:paraId="6EFD674D">
      <w:pPr>
        <w:pStyle w:val="7"/>
        <w:ind w:firstLine="480"/>
        <w:jc w:val="left"/>
      </w:pPr>
      <w:r>
        <w:rPr>
          <w:rFonts w:ascii="仿宋_GB2312" w:hAnsi="仿宋_GB2312" w:eastAsia="仿宋_GB2312" w:cs="仿宋_GB2312"/>
        </w:rPr>
        <w:t>……</w:t>
      </w:r>
    </w:p>
    <w:p w14:paraId="49F43031">
      <w:pPr>
        <w:pStyle w:val="7"/>
        <w:ind w:firstLine="480"/>
        <w:jc w:val="left"/>
      </w:pPr>
      <w:r>
        <w:rPr>
          <w:rFonts w:ascii="仿宋_GB2312" w:hAnsi="仿宋_GB2312" w:eastAsia="仿宋_GB2312" w:cs="仿宋_GB2312"/>
        </w:rPr>
        <w:t>相关供应商：_____________________</w:t>
      </w:r>
    </w:p>
    <w:p w14:paraId="1E085EAB">
      <w:pPr>
        <w:pStyle w:val="7"/>
        <w:ind w:firstLine="480"/>
        <w:jc w:val="left"/>
      </w:pPr>
      <w:r>
        <w:rPr>
          <w:rFonts w:ascii="仿宋_GB2312" w:hAnsi="仿宋_GB2312" w:eastAsia="仿宋_GB2312" w:cs="仿宋_GB2312"/>
        </w:rPr>
        <w:t>地址：____________________邮编：____________________</w:t>
      </w:r>
    </w:p>
    <w:p w14:paraId="12AA8D32">
      <w:pPr>
        <w:pStyle w:val="7"/>
        <w:ind w:firstLine="480"/>
        <w:jc w:val="left"/>
      </w:pPr>
      <w:r>
        <w:rPr>
          <w:rFonts w:ascii="仿宋_GB2312" w:hAnsi="仿宋_GB2312" w:eastAsia="仿宋_GB2312" w:cs="仿宋_GB2312"/>
        </w:rPr>
        <w:t>联系人：____________________联系电话：____________________</w:t>
      </w:r>
    </w:p>
    <w:p w14:paraId="1CB80E32">
      <w:pPr>
        <w:pStyle w:val="7"/>
        <w:ind w:firstLine="480"/>
        <w:jc w:val="left"/>
      </w:pPr>
      <w:r>
        <w:rPr>
          <w:rFonts w:ascii="仿宋_GB2312" w:hAnsi="仿宋_GB2312" w:eastAsia="仿宋_GB2312" w:cs="仿宋_GB2312"/>
        </w:rPr>
        <w:t>二、投诉项目基本情况</w:t>
      </w:r>
    </w:p>
    <w:p w14:paraId="35CBFD66">
      <w:pPr>
        <w:pStyle w:val="7"/>
        <w:ind w:firstLine="480"/>
        <w:jc w:val="left"/>
      </w:pPr>
      <w:r>
        <w:rPr>
          <w:rFonts w:ascii="仿宋_GB2312" w:hAnsi="仿宋_GB2312" w:eastAsia="仿宋_GB2312" w:cs="仿宋_GB2312"/>
        </w:rPr>
        <w:t>采购项目名称：____________________</w:t>
      </w:r>
    </w:p>
    <w:p w14:paraId="7AA849A4">
      <w:pPr>
        <w:pStyle w:val="7"/>
        <w:ind w:firstLine="480"/>
        <w:jc w:val="left"/>
      </w:pPr>
      <w:r>
        <w:rPr>
          <w:rFonts w:ascii="仿宋_GB2312" w:hAnsi="仿宋_GB2312" w:eastAsia="仿宋_GB2312" w:cs="仿宋_GB2312"/>
        </w:rPr>
        <w:t>采购项目编号： ____________________包号：____________________</w:t>
      </w:r>
    </w:p>
    <w:p w14:paraId="64F2C100">
      <w:pPr>
        <w:pStyle w:val="7"/>
        <w:ind w:firstLine="480"/>
        <w:jc w:val="left"/>
      </w:pPr>
      <w:r>
        <w:rPr>
          <w:rFonts w:ascii="仿宋_GB2312" w:hAnsi="仿宋_GB2312" w:eastAsia="仿宋_GB2312" w:cs="仿宋_GB2312"/>
        </w:rPr>
        <w:t>采购人名称：____________________</w:t>
      </w:r>
    </w:p>
    <w:p w14:paraId="1EB39D98">
      <w:pPr>
        <w:pStyle w:val="7"/>
        <w:ind w:firstLine="480"/>
        <w:jc w:val="left"/>
      </w:pPr>
      <w:r>
        <w:rPr>
          <w:rFonts w:ascii="仿宋_GB2312" w:hAnsi="仿宋_GB2312" w:eastAsia="仿宋_GB2312" w:cs="仿宋_GB2312"/>
        </w:rPr>
        <w:t>代理机构名称：____________________</w:t>
      </w:r>
    </w:p>
    <w:p w14:paraId="6A2A15DB">
      <w:pPr>
        <w:pStyle w:val="7"/>
        <w:ind w:firstLine="480"/>
        <w:jc w:val="left"/>
      </w:pPr>
      <w:r>
        <w:rPr>
          <w:rFonts w:ascii="仿宋_GB2312" w:hAnsi="仿宋_GB2312" w:eastAsia="仿宋_GB2312" w:cs="仿宋_GB2312"/>
        </w:rPr>
        <w:t>采购文件公告:是/否 公告期限：_____________________</w:t>
      </w:r>
    </w:p>
    <w:p w14:paraId="08E4A496">
      <w:pPr>
        <w:pStyle w:val="7"/>
        <w:ind w:firstLine="480"/>
        <w:jc w:val="left"/>
      </w:pPr>
      <w:r>
        <w:rPr>
          <w:rFonts w:ascii="仿宋_GB2312" w:hAnsi="仿宋_GB2312" w:eastAsia="仿宋_GB2312" w:cs="仿宋_GB2312"/>
        </w:rPr>
        <w:t>采购结果公告:是/否 公告期限：_____________________</w:t>
      </w:r>
    </w:p>
    <w:p w14:paraId="7289F7A2">
      <w:pPr>
        <w:pStyle w:val="7"/>
        <w:ind w:firstLine="480"/>
        <w:jc w:val="left"/>
      </w:pPr>
      <w:r>
        <w:rPr>
          <w:rFonts w:ascii="仿宋_GB2312" w:hAnsi="仿宋_GB2312" w:eastAsia="仿宋_GB2312" w:cs="仿宋_GB2312"/>
        </w:rPr>
        <w:t>三、质疑基本情况</w:t>
      </w:r>
    </w:p>
    <w:p w14:paraId="4FC3117A">
      <w:pPr>
        <w:pStyle w:val="7"/>
        <w:ind w:firstLine="480"/>
        <w:jc w:val="left"/>
      </w:pPr>
      <w:r>
        <w:rPr>
          <w:rFonts w:ascii="仿宋_GB2312" w:hAnsi="仿宋_GB2312" w:eastAsia="仿宋_GB2312" w:cs="仿宋_GB2312"/>
        </w:rPr>
        <w:t>投诉人于 ____年____月____日,向提出质疑，质疑事项为：_____________________</w:t>
      </w:r>
    </w:p>
    <w:p w14:paraId="43ABC6F1">
      <w:pPr>
        <w:pStyle w:val="7"/>
        <w:ind w:firstLine="480"/>
        <w:jc w:val="left"/>
      </w:pPr>
      <w:r>
        <w:rPr>
          <w:rFonts w:ascii="仿宋_GB2312" w:hAnsi="仿宋_GB2312" w:eastAsia="仿宋_GB2312" w:cs="仿宋_GB2312"/>
        </w:rPr>
        <w:t>___采购人/代理机构___于____年____月____日,就质疑事项作出了答复/没有在法定期限内作出答复。</w:t>
      </w:r>
    </w:p>
    <w:p w14:paraId="431302A7">
      <w:pPr>
        <w:pStyle w:val="7"/>
        <w:ind w:firstLine="480"/>
        <w:jc w:val="left"/>
      </w:pPr>
      <w:r>
        <w:rPr>
          <w:rFonts w:ascii="仿宋_GB2312" w:hAnsi="仿宋_GB2312" w:eastAsia="仿宋_GB2312" w:cs="仿宋_GB2312"/>
        </w:rPr>
        <w:t>四、投诉事项具体内容</w:t>
      </w:r>
    </w:p>
    <w:p w14:paraId="257F8D83">
      <w:pPr>
        <w:pStyle w:val="7"/>
        <w:ind w:firstLine="480"/>
        <w:jc w:val="left"/>
      </w:pPr>
      <w:r>
        <w:rPr>
          <w:rFonts w:ascii="仿宋_GB2312" w:hAnsi="仿宋_GB2312" w:eastAsia="仿宋_GB2312" w:cs="仿宋_GB2312"/>
        </w:rPr>
        <w:t>投诉事项 1：_____________________</w:t>
      </w:r>
    </w:p>
    <w:p w14:paraId="7A3A7E14">
      <w:pPr>
        <w:pStyle w:val="7"/>
        <w:ind w:firstLine="480"/>
        <w:jc w:val="left"/>
      </w:pPr>
      <w:r>
        <w:rPr>
          <w:rFonts w:ascii="仿宋_GB2312" w:hAnsi="仿宋_GB2312" w:eastAsia="仿宋_GB2312" w:cs="仿宋_GB2312"/>
        </w:rPr>
        <w:t>事实依据：_____________________</w:t>
      </w:r>
    </w:p>
    <w:p w14:paraId="5F7042B8">
      <w:pPr>
        <w:pStyle w:val="7"/>
        <w:ind w:firstLine="480"/>
        <w:jc w:val="left"/>
      </w:pPr>
      <w:r>
        <w:rPr>
          <w:rFonts w:ascii="仿宋_GB2312" w:hAnsi="仿宋_GB2312" w:eastAsia="仿宋_GB2312" w:cs="仿宋_GB2312"/>
        </w:rPr>
        <w:t>法律依据：_____________________</w:t>
      </w:r>
    </w:p>
    <w:p w14:paraId="35A4835F">
      <w:pPr>
        <w:pStyle w:val="7"/>
        <w:ind w:firstLine="480"/>
        <w:jc w:val="left"/>
      </w:pPr>
      <w:r>
        <w:rPr>
          <w:rFonts w:ascii="仿宋_GB2312" w:hAnsi="仿宋_GB2312" w:eastAsia="仿宋_GB2312" w:cs="仿宋_GB2312"/>
        </w:rPr>
        <w:t>投诉事项2：_____________________</w:t>
      </w:r>
    </w:p>
    <w:p w14:paraId="3E0E7FD1">
      <w:pPr>
        <w:pStyle w:val="7"/>
        <w:ind w:firstLine="480"/>
        <w:jc w:val="left"/>
      </w:pPr>
      <w:r>
        <w:rPr>
          <w:rFonts w:ascii="仿宋_GB2312" w:hAnsi="仿宋_GB2312" w:eastAsia="仿宋_GB2312" w:cs="仿宋_GB2312"/>
        </w:rPr>
        <w:t>……</w:t>
      </w:r>
    </w:p>
    <w:p w14:paraId="6A10840B">
      <w:pPr>
        <w:pStyle w:val="7"/>
        <w:ind w:firstLine="480"/>
        <w:jc w:val="left"/>
      </w:pPr>
      <w:r>
        <w:rPr>
          <w:rFonts w:ascii="仿宋_GB2312" w:hAnsi="仿宋_GB2312" w:eastAsia="仿宋_GB2312" w:cs="仿宋_GB2312"/>
        </w:rPr>
        <w:t>五、与投诉事项相关的投诉请求</w:t>
      </w:r>
    </w:p>
    <w:p w14:paraId="1FF691A4">
      <w:pPr>
        <w:pStyle w:val="7"/>
        <w:ind w:firstLine="480"/>
        <w:jc w:val="left"/>
      </w:pPr>
      <w:r>
        <w:rPr>
          <w:rFonts w:ascii="仿宋_GB2312" w:hAnsi="仿宋_GB2312" w:eastAsia="仿宋_GB2312" w:cs="仿宋_GB2312"/>
        </w:rPr>
        <w:t>请求：________________________</w:t>
      </w:r>
    </w:p>
    <w:p w14:paraId="6D82AB5F">
      <w:pPr>
        <w:pStyle w:val="7"/>
        <w:jc w:val="right"/>
      </w:pPr>
      <w:r>
        <w:rPr>
          <w:rFonts w:ascii="仿宋_GB2312" w:hAnsi="仿宋_GB2312" w:eastAsia="仿宋_GB2312" w:cs="仿宋_GB2312"/>
        </w:rPr>
        <w:t>签字(签章)： ________公章________</w:t>
      </w:r>
    </w:p>
    <w:p w14:paraId="5BC34F23">
      <w:pPr>
        <w:pStyle w:val="7"/>
        <w:jc w:val="right"/>
      </w:pPr>
      <w:r>
        <w:rPr>
          <w:rFonts w:ascii="仿宋_GB2312" w:hAnsi="仿宋_GB2312" w:eastAsia="仿宋_GB2312" w:cs="仿宋_GB2312"/>
        </w:rPr>
        <w:t>日期：____年____月____日</w:t>
      </w:r>
    </w:p>
    <w:p w14:paraId="75AAD567">
      <w:pPr>
        <w:pStyle w:val="7"/>
        <w:ind w:firstLine="480"/>
        <w:jc w:val="left"/>
      </w:pPr>
      <w:r>
        <w:rPr>
          <w:rFonts w:ascii="仿宋_GB2312" w:hAnsi="仿宋_GB2312" w:eastAsia="仿宋_GB2312" w:cs="仿宋_GB2312"/>
        </w:rPr>
        <w:t>投诉书制作说明：</w:t>
      </w:r>
    </w:p>
    <w:p w14:paraId="15508286">
      <w:pPr>
        <w:pStyle w:val="7"/>
        <w:ind w:firstLine="480"/>
        <w:jc w:val="left"/>
      </w:pPr>
      <w:r>
        <w:rPr>
          <w:rFonts w:ascii="仿宋_GB2312" w:hAnsi="仿宋_GB2312" w:eastAsia="仿宋_GB2312" w:cs="仿宋_GB2312"/>
        </w:rPr>
        <w:t>1.投诉人提起投诉时，应当提交投诉书和必要的证明材料，并按照被投诉人和与投诉事项有关的供应商数量提供投诉书副本。</w:t>
      </w:r>
    </w:p>
    <w:p w14:paraId="211B68E5">
      <w:pPr>
        <w:pStyle w:val="7"/>
        <w:ind w:firstLine="480"/>
        <w:jc w:val="left"/>
      </w:pPr>
      <w:r>
        <w:rPr>
          <w:rFonts w:ascii="仿宋_GB2312" w:hAnsi="仿宋_GB2312" w:eastAsia="仿宋_GB2312" w:cs="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589720AE">
      <w:pPr>
        <w:pStyle w:val="7"/>
        <w:ind w:firstLine="480"/>
        <w:jc w:val="left"/>
      </w:pPr>
      <w:r>
        <w:rPr>
          <w:rFonts w:ascii="仿宋_GB2312" w:hAnsi="仿宋_GB2312" w:eastAsia="仿宋_GB2312" w:cs="仿宋_GB2312"/>
        </w:rPr>
        <w:t>3.投诉人若对项目的某一分包进行投诉，投诉书应列明具体分包号。</w:t>
      </w:r>
    </w:p>
    <w:p w14:paraId="48AE8004">
      <w:pPr>
        <w:pStyle w:val="7"/>
        <w:ind w:firstLine="480"/>
        <w:jc w:val="left"/>
      </w:pPr>
      <w:r>
        <w:rPr>
          <w:rFonts w:ascii="仿宋_GB2312" w:hAnsi="仿宋_GB2312" w:eastAsia="仿宋_GB2312" w:cs="仿宋_GB2312"/>
        </w:rPr>
        <w:t>4.投诉书应简要列明质疑事项，质疑函、质疑答复等作为附件材料提供。</w:t>
      </w:r>
    </w:p>
    <w:p w14:paraId="78F4E3E6">
      <w:pPr>
        <w:pStyle w:val="7"/>
        <w:ind w:firstLine="480"/>
        <w:jc w:val="left"/>
      </w:pPr>
      <w:r>
        <w:rPr>
          <w:rFonts w:ascii="仿宋_GB2312" w:hAnsi="仿宋_GB2312" w:eastAsia="仿宋_GB2312" w:cs="仿宋_GB2312"/>
        </w:rPr>
        <w:t>5.投诉书的投诉事项应具体、明确，并有必要的事实依据和法律依据。</w:t>
      </w:r>
    </w:p>
    <w:p w14:paraId="702B8EA4">
      <w:pPr>
        <w:pStyle w:val="7"/>
        <w:ind w:firstLine="480"/>
        <w:jc w:val="left"/>
      </w:pPr>
      <w:r>
        <w:rPr>
          <w:rFonts w:ascii="仿宋_GB2312" w:hAnsi="仿宋_GB2312" w:eastAsia="仿宋_GB2312" w:cs="仿宋_GB2312"/>
        </w:rPr>
        <w:t>6.投诉书的投诉请求应与投诉事项相关。</w:t>
      </w:r>
    </w:p>
    <w:p w14:paraId="77CD6905">
      <w:pPr>
        <w:pStyle w:val="7"/>
        <w:ind w:firstLine="480"/>
        <w:jc w:val="left"/>
      </w:pPr>
      <w:r>
        <w:rPr>
          <w:rFonts w:ascii="仿宋_GB2312" w:hAnsi="仿宋_GB2312" w:eastAsia="仿宋_GB2312" w:cs="仿宋_GB2312"/>
        </w:rPr>
        <w:t>7.投诉人为自然人的，投诉书应当由本人签字；投诉人为法人或者其他组织的，投诉书应当由法定代表人、主要负责人，或者其授权代表签字或者盖章，并加盖公章。</w:t>
      </w:r>
    </w:p>
    <w:p w14:paraId="07F32B61">
      <w:pPr>
        <w:pStyle w:val="7"/>
        <w:rPr>
          <w:rFonts w:hint="eastAsia"/>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ADD9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1527E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1527E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AEE0C79"/>
    <w:rsid w:val="177F50ED"/>
    <w:rsid w:val="2FFF5C92"/>
    <w:rsid w:val="3B697D24"/>
    <w:rsid w:val="40470FDD"/>
    <w:rsid w:val="50935839"/>
    <w:rsid w:val="53B52B8D"/>
    <w:rsid w:val="54DB4BC4"/>
    <w:rsid w:val="62D45CDA"/>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3916</Words>
  <Characters>4516</Characters>
  <Lines>0</Lines>
  <Paragraphs>0</Paragraphs>
  <TotalTime>0</TotalTime>
  <ScaleCrop>false</ScaleCrop>
  <LinksUpToDate>false</LinksUpToDate>
  <CharactersWithSpaces>4604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Chenyt</cp:lastModifiedBy>
  <dcterms:modified xsi:type="dcterms:W3CDTF">2025-09-23T06:45:33Z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eyJoZGlkIjoiYmQ0NDFiZWJhNzFkY2VkYzAzNTRhZmYwZTYzYjI5NjkifQ==</vt:lpwstr>
  </property>
  <property fmtid="{D5CDD505-2E9C-101B-9397-08002B2CF9AE}" pid="4" name="ICV">
    <vt:lpwstr>4B954D52BC424760AB2834AED44C0F63_12</vt:lpwstr>
  </property>
</Properties>
</file>