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CF" w:rsidRDefault="00D161CF">
      <w:pPr>
        <w:pStyle w:val="Heading1"/>
        <w:jc w:val="center"/>
        <w:rPr>
          <w:color w:val="000000"/>
        </w:rPr>
      </w:pPr>
      <w:r>
        <w:rPr>
          <w:rFonts w:hint="eastAsia"/>
          <w:color w:val="000000"/>
        </w:rPr>
        <w:t>头颈、冠脉</w:t>
      </w:r>
      <w:r>
        <w:rPr>
          <w:color w:val="000000"/>
        </w:rPr>
        <w:t>CTA</w:t>
      </w:r>
      <w:r>
        <w:rPr>
          <w:rFonts w:hint="eastAsia"/>
          <w:color w:val="000000"/>
        </w:rPr>
        <w:t>人工智能辅助诊断系统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软件技术参数要求</w:t>
      </w:r>
    </w:p>
    <w:tbl>
      <w:tblPr>
        <w:tblpPr w:leftFromText="180" w:rightFromText="180" w:vertAnchor="text" w:horzAnchor="page" w:tblpX="1921" w:tblpY="396"/>
        <w:tblOverlap w:val="never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7351"/>
      </w:tblGrid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技术参数要求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头颈</w:t>
            </w: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CTA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人工智能辅助诊断系统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产品性能要求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具备第三类管理类别中华人民共和国医疗器械注册证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颅内动脉瘤检出与定位：自动检出可疑颅内动脉瘤，定位所在血管分段。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动脉瘤分析：可基于深度学习算法对动脉瘤分析。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动脉瘤检出效能：颅内动脉瘤检出功能需经过临床验证，动脉瘤检测敏感性≥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95%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智能后处理：经临床验证，图像自动后处理合格率达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 xml:space="preserve">90%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以上。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  <w:lang/>
              </w:rPr>
              <w:t>影像浏览及阅片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具备影像播放功能，可便捷播放影像序列方便快速查看影像概况。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具备血管分析多序列联动，可便捷查看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Lumen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血管横断面原图、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Xsection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图层。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多序列联动显示，可便捷切换去骨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、带骨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同一图层。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具备原图快速切换图层，可从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影像任意位置实时定位至原图具体图层。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meta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信息，可显示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隐藏图窗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Dicom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meta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信息，支持快捷键。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隐藏血管分割，可在原图显示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隐藏血管分割详情。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隐藏中心线，可在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影像序列显示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隐藏血管中心线。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隐藏血管分段信息，可在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CRP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影像序列显示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隐藏血管分段标识。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隐藏前后循环，可在头颈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影像序列显示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隐藏颈动脉循环系统、椎基底动脉系统标识。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隐藏血管命名，可在头颈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影像序列显示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隐藏颈内动脉、椎动脉血管命名。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多平面重组，支持图像进行轴位、冠状位、失状位、任意角度斜位图像重组。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具备影像窗宽窗位调整，支持自定义调整影像窗宽窗位，支持快捷键调整预设窗宽窗位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具备多图窗联动调整窗宽窗位的能力，支持用户选择操作模式：在联动或者非联动的模式下进行操作。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具备全屏模式的序列导航。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具备图窗全屏，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Dicom View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整体布局灵活缩放调整，可进入图窗全屏模式、退出图窗全屏模式。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具备狭窄诊断快捷布局，支持浏览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CPR&amp;Lumen&amp;Xsection&amp;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管腔曲线布局。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具备图窗标尺，各图窗提供自适应标尺。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具备使用说明，方便快速查阅产品操作快捷键说明。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具备语言皮肤，可便捷切换中文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英文语言皮肤，方便国际用户使用。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种及以上测量工具，至少包括长度、圆形，支持测量自动显示，整个区域的面积、平均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值、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标准差、最大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值和最小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值。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测量和标记功能，支持在头颈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、头颅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、前循环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、后循环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、带骨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上进行测量，支持在任一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图像上进行标记，支持图像加入推送和打印序列。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具备箭头标记工具，方便在影像上完成注释。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具备长度测试、区域测量、箭头编辑操作结果修改。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具备测量、箭头标记操作结果删除。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具备快捷方位组件，支持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 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的快速切换。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  <w:lang/>
              </w:rPr>
              <w:t>影像后处理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具备实时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重建功能，支持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360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度无间隔的实时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渲染重建。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具备带骨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自定义裁剪。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血管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的自定义裁剪，包括正向裁剪和反向裁减。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具备头颈动脉血管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实时渲染显示。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具备自定义添加动脉瘤。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具备去骨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渲染重建，自动生成头颈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VR/VRMIP/INVERSE 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序列、颅内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VR/VRMIP/INVERSE 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支持一键切换图像观察视角，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支持快捷切换至前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、后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、左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L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、右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、上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、下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I6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个快捷方位。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具备带骨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体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渲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染重建，自动生成颅内带骨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具备头颈联扫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图像、单独颅内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颈部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的图像的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及拉直探针重建。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具备前循环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渲染重建，自动生成头颈前循环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序列、颅内前循环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具备颅内前循环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支持自定义预设脑动脉颅外段起点。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具备后循环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渲染重建，自动生成头颈后循环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序列、颅内后循环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具备颅内后循环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支持自定义预设脑动脉颅外段起点。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具备大脑动脉环（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Willis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环）渲染重建，自动生成大脑动脉环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VR/VRMIP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体渲染序列。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具备带骨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去骨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最大密度投影重建，自动生成冠位、矢位、轴位去骨最大密度投影序列，支持预设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影像层厚、间距。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具备颈部血管自动曲面重建，自动生成颈动脉、椎动脉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曲面重建序列；支持预设颈动脉、椎动脉终点，支持预设图像序列旋转角度间隔，支持闭塞血管自动追踪补全。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具备颅内血管自动曲面重建，自动生成大脑前动脉、大脑后动脉、大脑中动脉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曲面重建序列，支持预设图像序列旋转角度间隔，支持闭塞血管自动追踪补全。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具备颈部血管自动拉直重建，自动生成颈动脉、椎动脉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Lumen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拉直序列；支持预设颈动脉、椎动脉终点，支持预设图像序列旋转角度间隔，支持闭塞血管自动追踪补全。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具备颈部血管自动探针重建，自动生成颈动脉、椎动脉探针序列，支持预设颈动脉、椎动脉终点；支持预设探针显示间隔。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具备颅内血管自动探针重建，自动生成大脑前动脉、大脑后动脉、大脑中动脉曲面重建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序列；支持预设探针显示间隔。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具备去骨体染序列视角配置，支持按需预设去骨渲染图像默认视角及序列旋转范围。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具备颈外动脉、锁骨下动脉、小动脉自动重建配置，支持预设去骨体渲染图像重建是否包含颈外动脉、锁骨下动脉、小动脉。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图像窗宽窗位调整，可实时调整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图像的阈值。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具备组合图重建，支持照相生成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CPR&amp;Xsection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Lumen&amp;Xsection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CPR&amp;Lumen&amp;Xsection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三种模式组合图。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具备注释图重建，支持照相生成带有参数测量结果的影像序列，其中照相范围支持缩放调整。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具备血管自动命名功能，自动命名头颈部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17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支血管命名，包括主动脉弓、头臂干、左锁骨下动脉、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右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锁骨下动脉、左颈总动脉、右颈总动脉、左颈内动脉、右颈内动脉、左椎动脉、右椎动脉、基底动脉、左大脑前动脉、右大脑前动脉、左大脑中动脉、右大脑中动脉、左大脑后动脉、右大脑后动脉。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具备血管自动分段功能，颈内动脉支持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分段、椎动脉支持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分段、大脑前动脉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分段、大脑中动脉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分段、大脑后动脉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分段。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2D 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显示，支持用户在详情页面确认打印图像，直接进行增删改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具备配置探针显示间隔以及默认放大比例功能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具备头颈血管中心线提取技术及能力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  <w:lang/>
              </w:rPr>
              <w:t>颅内动脉瘤辅助诊断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pStyle w:val="ListParagraph1"/>
              <w:ind w:firstLineChars="0" w:firstLine="0"/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颅内动脉瘤检出与定位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自动检出可疑颅内动脉瘤，定位所在血管。多角度展示动脉瘤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自动生成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MPR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图像展示动脉瘤。动脉瘤轮廓勾画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在原始轴位图像上自动勾画动脉瘤轮廓。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pStyle w:val="ListParagraph1"/>
              <w:ind w:firstLineChars="0" w:firstLine="0"/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动脉瘤标记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在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、曲面矫直、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MRP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图像、原始轴位图像上标记动脉瘤的范围区域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显示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隐藏动脉瘤标记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MPR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、原始轴位图像上可显示</w:t>
            </w:r>
            <w:r>
              <w:rPr>
                <w:rFonts w:ascii="仿宋_GB2312" w:eastAsia="仿宋_GB2312" w:hAnsi="Times New Roman" w:cs="Times New Roman"/>
                <w:color w:val="000000"/>
                <w:kern w:val="2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18"/>
                <w:szCs w:val="18"/>
                <w:lang/>
              </w:rPr>
              <w:t>隐藏动脉瘤标记。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动脉瘤参数测量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包括但不限于：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最大径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体积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高度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宽度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瘤颈宽度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动脉瘤破裂风险参数：尺寸比、纵横比、体积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瘤径面积比等参数。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  <w:lang/>
              </w:rPr>
              <w:t>病灶检出与分析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具备斑块检出功能，自动检出头颈部血管所有斑块，定性斑块类型为钙化、非钙化、混合，并定位斑块分段位置。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具备支架检出功能，自动检出头颈部血管所有支架，定位支架分段位置。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具备病灶标记显示功能，支持在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体渲染、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Lumen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、原图显示具体病灶标记，方便快速定位病灶位置，支持带病灶标记的图像进行推送打印。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具备病灶标记联动功能，后处理影像标记支持联动显示，选中任意病灶各影像该病灶高亮显示。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具备原图病灶提醒功能，原图图窗切片栏高亮显示病灶具体定位，原图范围显示病灶具体位置。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隐藏动脉瘤轮廓功能，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渲染支持显示动脉瘤标记、原图支持显示动脉瘤分割轮廓。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具备狭窄程度提示：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未见狭窄、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轻度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狭窄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、中度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狭窄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、重度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狭窄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、完全闭塞。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具备病灶列表显示影像诊断结果、血管分支病灶汇总结果、血管分段具体病灶诊断详情，包括斑块、狭窄、动脉瘤、支架定量定位信息。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具备调整修改病灶狭窄程度、斑块类型、动脉瘤量化参数结果。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具备中心线编辑模式，支持点编辑、线编辑两种方式。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具备添加狭窄，自动判断斑块属性、量化狭窄程度、定位狭窄分段位置。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具备添加动脉瘤，自动完成动脉瘤分割，量化动脉瘤最大径、长短径、体积、瘤径，定位动脉瘤分段位置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具备添加支架，自动完成支架分段位置定位。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具备起源异常诊断选项，支持在病灶列表选择影像起源异常情况，汇总至诊断结果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Willi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环异常评估选项，并可同时诊断多种变异，支持修改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Willis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环异常评估结果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  <w:lang/>
              </w:rPr>
              <w:t>一键报告与推动打印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具备结构化文本报告，根据诊断结果一键生成文本报告；报告报告支持配置狭窄程度分级标准、配置脑结构固定描述、配置狭窄程度范围描述；支持复制结果，支持勾选推送状态生成文本报告胶片。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具备结构化表格报告，根据诊断结果一键生成表格报告，支持展开分段及隐藏分段结构化描述；支持勾选推送状态生成表格报告胶片。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具备快捷推送，可配置推送影像规则，一键推送影像序列至目标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 xml:space="preserve">DICOM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节点。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具备自定义推送，可自定义选择待推送影像，一键推送影像序列至目标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DICOM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节点，影像支持勾选组合图、注释图、文本报告、表格报告推送状态加入推送影像序列。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具备配置推送影像，可按规则选择目标影像，自动加入待推送影像序列。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具备快捷打印，可配置打印胶片模板，一键完成胶片打印。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具备自定义打印，可自定义选择待打印影像，一键完成胶片打印，支持勾选组合图、注释图打印状态加入打印胶片序列。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具备配置打印模板，可按规则选择目标影像，自动加入待打印影像序列；支持预设胶片预设布局。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具备打印排版调整，可放大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&amp;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缩小影像、个性化调整胶片布局、调整影像窗宽窗位，删除影像，调整影像排版顺序。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具备智能排版，可一键根据预设规则完成影像排版，同类影像顺序排列，血管分析按血管名称排序。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具备在打印预览页面直接调整排版方式，并且支持用户自定义排版方式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具备在打印预览页面选择胶片大小和打印机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具备在打印预览页面以单图或者整张胶片形式进行推送，支持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向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服务器进行批量推送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  <w:lang/>
              </w:rPr>
              <w:t>CT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  <w:lang/>
              </w:rPr>
              <w:t>脑缺血智能辅助诊断系统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影像浏览及阅片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1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支持影像窗宽窗位调整，右键长按拖拽可自定义调整影像窗宽窗位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2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支持图窗全屏显示，双击可进入全屏模式、再次双击可退出全屏模式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3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提供图窗自适应标尺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4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支持通过图窗信息工具显示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隐藏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META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信息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5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支持手动长度测量、区域测量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6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支持删除测量操作结果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7.1.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7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支持长度测试、区域测量操作结果修改和调整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病灶检出与分析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7.2.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1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自动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对病灶进行检出并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定位层面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7.2.2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支持自动进行智能脑区分割。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7.2.3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自动输出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Aspect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评分，自动根据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ASPECT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评分规则计算全脑评分，并支持用户编辑评分结果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7.2.4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提供结构化文本报告，根据诊断结果一键生成文本报告，支持复制粘贴使用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冠脉</w:t>
            </w: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CTA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人工智能辅助诊断系统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产品性能要求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具备国家药品监督管理局颁发的第三类医疗器械注册证。提供注册证复印件并加盖公章。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" w:eastAsia="仿宋" w:hAnsi="仿宋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需经过临床验证诊断阻塞性冠脉狭窄（是否≥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），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AI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在病人层面敏感性≥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90%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、血管层面敏感性≥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80%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，在血管层面特异性≥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80%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、节段层面特异性≥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90%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，准确率在病人诊断层面≥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90%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" w:eastAsia="仿宋" w:hAnsi="仿宋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具备修复冠脉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CTA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运动伪影功能，可显著提高图像质量和诊断准确性。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影像传输与显示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具备通过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DICOM3.0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通讯协议与院内各影像设备进行对接。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具备通过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DICOM3.0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通讯协议主动拉取、被动接受影像数据。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具备通过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DICOM3.0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通讯协议将产品图像结果推送到院内系统、通过打印机打印产品排版后胶片。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具备账号角色配置功能，根据工作流程中不用用户需求配置对应权限。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具备影像列表显示功能（病例编号、病人信息、影像信息、影像状态、诊断结果、操作记录等）。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strike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具备紧急病例优先计算调度引擎，可实时调整病例计算顺序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，适应不同临床场景。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影像浏览及阅片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具备影像查看功能。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具备序列影像滚动功能。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具备自动播放功能。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具备联动组件、快捷键操作。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具备多期像序列快速切换功能。</w:t>
            </w:r>
          </w:p>
        </w:tc>
      </w:tr>
      <w:tr w:rsidR="00D161CF">
        <w:trPr>
          <w:trHeight w:val="541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具备显示高清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DICOM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原始轴位图像功能。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具备多类型血管影像自动重建（曲面重建图像、拉直重建图像及探针重建图像），可调整窗宽窗位。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具备配置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0-360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°重建角度自动生成曲面重建图像和拉直重建图像功能。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具备配置探针显示间隔以及默认放大比例功能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具备中心线可视化模块，可在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D 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渲染图及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曲面重建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上显示和隐藏中心线。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病灶标记显示和隐藏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功能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，可显示心肌桥、支架、狭窄等病灶标记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具备轴位图、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图、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图、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探针和拉直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图的定位横线位置改变联动，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MPR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图和探针图同步翻页。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具备分割可视化模块，可隐藏或显示轴位图及拉直图上的血管的分割结果。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具备可交互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心肌和冠脉树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模型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支持心肌显示和隐藏，帮助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观察血管走形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及命名信息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影像后处理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具备国际标准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SCCT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血管分段智能命名规则引擎。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渲染模块。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4.2.1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渲染心脏模型（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 Full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）：冠脉树和左心房、左心室、右心房和右心室的体渲染重建模型。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4.2.2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渲染冠脉树模型（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 Tree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）：冠脉树体渲染模型和命名标识。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4.2.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3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具备实施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裁剪工具，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可在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图上任意裁剪冠脉、主动脉、心肌和血管。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实现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 Tree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VR Full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Reverse-MIP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心脏全景展示，可与血管名称匹配，配置三大支最佳观察角度。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具备快捷方位组件，支持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 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的快速切换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具备多类型冠脉树影像自动重建功能：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（最大密度投影）重建、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Reverse-MIP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（反色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-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最大密度投影）重建及类造影重建，可调整窗宽窗位。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测量和标记功能，可以在三维的带心肌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、不带心肌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、带心肌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上进行测量和标记，并且可以将图像加入推送和打印序列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具备左冠、右冠类重建组件，可将左冠和右冠的血管分别单独进行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Reverse-MIP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和类造影图像进行重建。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具备复杂临床病例重建引擎，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支持医生手动编辑（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HI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CASS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规范下自定义血管分段命名功能，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满足科室的个性化命名需求，用于诊断和打片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具备血管命名与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模型交互功能。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具备血管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ROI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区域操作工具（勾划增加工具、勾划去除工具、擦除工具）。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具备中心线轨迹编辑功能，可在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VR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图、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图实时编辑血管中心线轨迹，拖拽控制点的过程中拉直图和探针图同步联动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具备重绘中心线功能，可以图像上实时点点从头绘制一条全新的中心线，过程中，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图像、拉直图和探针图同步联动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具备操作步骤的记录追踪及撤销功能，可撤销或还原。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交互可视化的方式展示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/>
              </w:rPr>
              <w:t>手动编辑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效果。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具备智能血管分析引擎。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4.17.1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具备钙化斑块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非钙化斑块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混合斑块分割组件，可以实时扫描血管上对应斑块特征。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4.17.2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具备支架分割组件，智能识别管腔上支架特征并在算法层分割支架区域。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4.17.3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具备心肌桥分割组件，智能识别管腔上心肌桥。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  <w:lang/>
                </w:rPr>
                <w:t>17.</w:t>
              </w: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搭桥血管分割组件，智能识别和重建桥血管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仿宋_GB2312" w:eastAsia="仿宋_GB2312"/>
                  <w:color w:val="000000"/>
                  <w:sz w:val="18"/>
                  <w:szCs w:val="18"/>
                </w:rPr>
                <w:t>4.17.5</w:t>
              </w:r>
            </w:smartTag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具备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种及以上测量工具，至少包括长度、圆形，以及整个区域的面积、平均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  <w:t>CT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值、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方差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；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．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sz w:val="18"/>
                <w:szCs w:val="18"/>
              </w:rPr>
              <w:t>具备基于双向冠脉血管跟踪的冠脉中心线生成方法及技术能力。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b/>
                <w:color w:val="000000"/>
                <w:sz w:val="18"/>
                <w:szCs w:val="18"/>
              </w:rPr>
              <w:t>冠脉</w:t>
            </w:r>
            <w:r>
              <w:rPr>
                <w:rFonts w:ascii="仿宋_GB2312" w:eastAsia="仿宋_GB2312" w:cs="微软雅黑"/>
                <w:b/>
                <w:color w:val="000000"/>
                <w:sz w:val="18"/>
                <w:szCs w:val="18"/>
              </w:rPr>
              <w:t>CTA</w:t>
            </w:r>
            <w:r>
              <w:rPr>
                <w:rFonts w:ascii="仿宋_GB2312" w:eastAsia="仿宋_GB2312" w:cs="微软雅黑" w:hint="eastAsia"/>
                <w:b/>
                <w:color w:val="000000"/>
                <w:sz w:val="18"/>
                <w:szCs w:val="18"/>
              </w:rPr>
              <w:t>辅助诊断功能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具备冠脉优势型智能分析功能（右优势型、左优势型和平衡型冠脉解剖特征），用户可自定义修改结果，支持高位起源的自动检出。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具备左右冠起源智能分析（左冠和右冠起源方位、起源位置），用户可自定义起源结果。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具备心肌桥检出功能：输出肌桥厚度值和壁冠状动脉长度值，并在报告中提示，支持用户修改检出结果。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具备支架检出功能：智能检出支架及支架长度值，并在报告中提示，支持用户修改检出结果。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具备斑块分类功能（钙化斑块、非钙化斑块、混合斑块）。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具备分段最狭窄处定位功能，检出显示各个分段管腔最狭窄处。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具备桥血管的狭窄检出能力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，检出显示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桥血管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管腔最狭窄处。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具备心肌桥狭窄识别功能，根据分辨管腔走形和心肌桥形态特征，区分非钙化斑块和心肌桥造成的狭窄。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/>
                <w:color w:val="000000"/>
                <w:sz w:val="18"/>
                <w:szCs w:val="18"/>
              </w:rPr>
              <w:t>CAD-RADS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分级，提供基于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</w:rPr>
              <w:t>SCCT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标准下的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</w:rPr>
              <w:t>CAD-RADS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分级。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具备最狭窄处定位标记功能，自动识别分段内最狭窄处后以标签形式将坐标可视化。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基于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  <w:t>CPR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和探针影像展示所有斑块和冠脉管腔的精细分割结果，并支持结果的隐藏和显示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支持对血管中斑块进行分析，包括但不限于提供血管体积、管腔体积、斑块体积、斑块负荷、斑块长度、成分占比等参数信息。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ascii="仿宋_GB2312" w:eastAsia="仿宋_GB2312"/>
                <w:color w:val="00000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支持对血管中斑块进行易损斑块特征分析，包括但不限于正性重构、低密度斑块等情况。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具备自动输出每根血管和每个分段的管腔体积、钙化成分体积、非钙化成分体积、脂质核心体积以及斑块符合。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5.15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支持计算血管的壁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腔比值，以及斑块的重构指数。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支持斑块分析参数导出至本地。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具备冠脉图文报告，支持编辑和保存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具备不同期像血管分段按名称或序列类型排序功能。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具备预览打印序列功能，支持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根据医院习惯个性化配置胶片布局及</w:t>
            </w:r>
            <w: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  <w:t>Meta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信息，支持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对图像做平移、缩放、调窗、移位、删除、放大查看操作。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具备在打印预览页面直接调整排版方式，并且支持用户自定义排版方式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支持在打印预览页面选择胶片大小和打印机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  <w:lang/>
              </w:rPr>
              <w:t>支持在打印预览页面以单图或者整张胶片形式进行推送</w:t>
            </w:r>
            <w:r>
              <w:rPr>
                <w:rFonts w:ascii="仿宋_GB2312" w:eastAsia="仿宋_GB2312" w:cs="微软雅黑" w:hint="eastAsia"/>
                <w:color w:val="000000"/>
                <w:sz w:val="18"/>
                <w:szCs w:val="18"/>
              </w:rPr>
              <w:t>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 w:cs="微软雅黑"/>
                <w:color w:val="000000"/>
                <w:sz w:val="18"/>
                <w:szCs w:val="18"/>
                <w:lang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产品信息保密能力</w:t>
            </w:r>
          </w:p>
        </w:tc>
      </w:tr>
      <w:tr w:rsidR="00D161CF">
        <w:trPr>
          <w:trHeight w:val="575"/>
        </w:trPr>
        <w:tc>
          <w:tcPr>
            <w:tcW w:w="937" w:type="dxa"/>
            <w:vAlign w:val="center"/>
          </w:tcPr>
          <w:p w:rsidR="00D161CF" w:rsidRPr="00BB7B5A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数据安全保护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: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具备据隐私安全保护能力。</w:t>
            </w:r>
          </w:p>
        </w:tc>
      </w:tr>
      <w:tr w:rsidR="00D161CF">
        <w:trPr>
          <w:trHeight w:val="562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数据计算及利用能力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: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具备数据挖掘与机器学习能力。</w:t>
            </w:r>
          </w:p>
        </w:tc>
      </w:tr>
      <w:tr w:rsidR="00D161CF">
        <w:trPr>
          <w:trHeight w:val="20"/>
        </w:trPr>
        <w:tc>
          <w:tcPr>
            <w:tcW w:w="937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7353" w:type="dxa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硬件配置要求</w:t>
            </w:r>
          </w:p>
        </w:tc>
      </w:tr>
      <w:tr w:rsidR="00D161CF">
        <w:trPr>
          <w:trHeight w:val="20"/>
        </w:trPr>
        <w:tc>
          <w:tcPr>
            <w:tcW w:w="8290" w:type="dxa"/>
            <w:gridSpan w:val="2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、服务器类型：塔式服务器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、处理器（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CPU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）：处理器数量≥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（单颗处理器规格：内核数≥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、总线程数≥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、处理器基本频率≥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2.4GHz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、显卡（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GPU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）：显卡数量≥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（单张显卡规格：显存≥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12GB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、显存位宽≥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192bit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、流处理单元数≥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3584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、内存：≥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128GB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DDR4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、固态硬盘（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SSD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）：容量≥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480G,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数量≥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、机械硬盘（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HDD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）：总容量≥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30TB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、操作系统：支持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Windows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Redhat Linux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SuSE Linux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Ubuntu 16.04 (64 bit)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Vmware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等其它主流操作系统</w:t>
            </w:r>
          </w:p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、电源：≥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2000W 1+1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高效冗余电源，数量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</w:tr>
      <w:tr w:rsidR="00D161CF">
        <w:trPr>
          <w:trHeight w:val="313"/>
        </w:trPr>
        <w:tc>
          <w:tcPr>
            <w:tcW w:w="939" w:type="dxa"/>
            <w:vAlign w:val="center"/>
          </w:tcPr>
          <w:p w:rsidR="00D161CF" w:rsidRDefault="00D161C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7351" w:type="dxa"/>
            <w:vAlign w:val="center"/>
          </w:tcPr>
          <w:p w:rsidR="00D161CF" w:rsidRDefault="00D161CF">
            <w:pP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服务要求</w:t>
            </w:r>
          </w:p>
        </w:tc>
      </w:tr>
      <w:tr w:rsidR="00D161CF">
        <w:trPr>
          <w:trHeight w:val="1080"/>
        </w:trPr>
        <w:tc>
          <w:tcPr>
            <w:tcW w:w="8290" w:type="dxa"/>
            <w:gridSpan w:val="2"/>
            <w:vAlign w:val="center"/>
          </w:tcPr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、提供原厂免费维保：软件维保期≥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年，硬件维保期≥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</w:t>
            </w:r>
          </w:p>
          <w:p w:rsidR="00D161CF" w:rsidRDefault="00D161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、提供与采购单位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PACS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系统和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设备的免费对接服务，支持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AI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工作站与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PACS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系统和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CT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设备的数据信息同步</w:t>
            </w:r>
          </w:p>
        </w:tc>
      </w:tr>
    </w:tbl>
    <w:p w:rsidR="00D161CF" w:rsidRDefault="00D161CF">
      <w:pPr>
        <w:rPr>
          <w:color w:val="000000"/>
        </w:rPr>
      </w:pPr>
    </w:p>
    <w:sectPr w:rsidR="00D161CF" w:rsidSect="002C43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?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falt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0E53"/>
    <w:rsid w:val="0008065E"/>
    <w:rsid w:val="00140756"/>
    <w:rsid w:val="00172A27"/>
    <w:rsid w:val="001D56C9"/>
    <w:rsid w:val="001E4187"/>
    <w:rsid w:val="001F0784"/>
    <w:rsid w:val="00204783"/>
    <w:rsid w:val="0021510F"/>
    <w:rsid w:val="00231706"/>
    <w:rsid w:val="002C4381"/>
    <w:rsid w:val="002E40CF"/>
    <w:rsid w:val="0039763A"/>
    <w:rsid w:val="003B5CD2"/>
    <w:rsid w:val="003C7E44"/>
    <w:rsid w:val="00422B72"/>
    <w:rsid w:val="00434A42"/>
    <w:rsid w:val="004D1D0C"/>
    <w:rsid w:val="004E0D2D"/>
    <w:rsid w:val="005560C1"/>
    <w:rsid w:val="005E3AA7"/>
    <w:rsid w:val="00634640"/>
    <w:rsid w:val="0066034C"/>
    <w:rsid w:val="00673B23"/>
    <w:rsid w:val="006F0DC9"/>
    <w:rsid w:val="00713050"/>
    <w:rsid w:val="00725A1A"/>
    <w:rsid w:val="00744F5D"/>
    <w:rsid w:val="007D1133"/>
    <w:rsid w:val="008A070D"/>
    <w:rsid w:val="008B6F4F"/>
    <w:rsid w:val="008D6E90"/>
    <w:rsid w:val="008E0581"/>
    <w:rsid w:val="00913588"/>
    <w:rsid w:val="00934C74"/>
    <w:rsid w:val="009540CA"/>
    <w:rsid w:val="009B21B5"/>
    <w:rsid w:val="009E1F4D"/>
    <w:rsid w:val="00A6269E"/>
    <w:rsid w:val="00A70525"/>
    <w:rsid w:val="00B81117"/>
    <w:rsid w:val="00BA27F5"/>
    <w:rsid w:val="00BB7B5A"/>
    <w:rsid w:val="00BC0D08"/>
    <w:rsid w:val="00BC6722"/>
    <w:rsid w:val="00C97940"/>
    <w:rsid w:val="00CD1D16"/>
    <w:rsid w:val="00D161CF"/>
    <w:rsid w:val="00D62FD2"/>
    <w:rsid w:val="00D76275"/>
    <w:rsid w:val="00EC791D"/>
    <w:rsid w:val="00EC7EDF"/>
    <w:rsid w:val="00F35E1A"/>
    <w:rsid w:val="00F553BD"/>
    <w:rsid w:val="00F6525A"/>
    <w:rsid w:val="01CB4EBF"/>
    <w:rsid w:val="056A57F8"/>
    <w:rsid w:val="0A0717A4"/>
    <w:rsid w:val="1A4D5E8A"/>
    <w:rsid w:val="1E9B5DAF"/>
    <w:rsid w:val="1E9F5249"/>
    <w:rsid w:val="1F2234BA"/>
    <w:rsid w:val="24A050E3"/>
    <w:rsid w:val="25F16404"/>
    <w:rsid w:val="36D1697E"/>
    <w:rsid w:val="3E965073"/>
    <w:rsid w:val="43D922DF"/>
    <w:rsid w:val="6467786F"/>
    <w:rsid w:val="70796F97"/>
    <w:rsid w:val="73190A2A"/>
    <w:rsid w:val="7E71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semiHidden="1" w:uiPriority="39" w:unhideWhenUsed="1"/>
    <w:lsdException w:name="toc 5" w:locked="1" w:uiPriority="0"/>
    <w:lsdException w:name="toc 6" w:semiHidden="1" w:uiPriority="39" w:unhideWhenUsed="1"/>
    <w:lsdException w:name="toc 7" w:locked="1" w:uiPriority="0"/>
    <w:lsdException w:name="toc 8" w:locked="1" w:uiPriority="0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381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3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4381"/>
    <w:pPr>
      <w:keepNext/>
      <w:keepLines/>
      <w:spacing w:before="260" w:after="260" w:line="413" w:lineRule="auto"/>
      <w:outlineLvl w:val="1"/>
    </w:pPr>
    <w:rPr>
      <w:rFonts w:ascii="等线" w:eastAsia="等线" w:hAnsi="等线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4381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4381"/>
    <w:pPr>
      <w:keepNext/>
      <w:keepLines/>
      <w:spacing w:before="280" w:after="290" w:line="372" w:lineRule="auto"/>
      <w:outlineLvl w:val="3"/>
    </w:pPr>
    <w:rPr>
      <w:rFonts w:ascii="等线" w:eastAsia="等线" w:hAnsi="等线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4381"/>
    <w:pPr>
      <w:keepNext/>
      <w:keepLines/>
      <w:spacing w:before="280" w:after="290" w:line="372" w:lineRule="auto"/>
      <w:outlineLvl w:val="4"/>
    </w:pPr>
    <w:rPr>
      <w:rFonts w:ascii="等线" w:eastAsia="等线" w:hAnsi="等线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4381"/>
    <w:pPr>
      <w:keepNext/>
      <w:keepLines/>
      <w:spacing w:before="240" w:after="64" w:line="317" w:lineRule="auto"/>
      <w:outlineLvl w:val="5"/>
    </w:pPr>
    <w:rPr>
      <w:rFonts w:ascii="等线" w:eastAsia="等线" w:hAnsi="等线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4381"/>
    <w:pPr>
      <w:keepNext/>
      <w:keepLines/>
      <w:spacing w:before="240" w:after="64" w:line="317" w:lineRule="auto"/>
      <w:outlineLvl w:val="6"/>
    </w:pPr>
    <w:rPr>
      <w:rFonts w:ascii="等线" w:eastAsia="等线" w:hAnsi="等线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4381"/>
    <w:pPr>
      <w:keepNext/>
      <w:keepLines/>
      <w:spacing w:before="240" w:after="64" w:line="317" w:lineRule="auto"/>
      <w:outlineLvl w:val="7"/>
    </w:pPr>
    <w:rPr>
      <w:rFonts w:ascii="等线" w:eastAsia="等线" w:hAnsi="等线"/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4381"/>
    <w:pPr>
      <w:keepNext/>
      <w:keepLines/>
      <w:spacing w:before="240" w:after="64" w:line="317" w:lineRule="auto"/>
      <w:outlineLvl w:val="8"/>
    </w:pPr>
    <w:rPr>
      <w:rFonts w:ascii="等线" w:eastAsia="等线" w:hAnsi="等线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381"/>
    <w:rPr>
      <w:rFonts w:ascii="Times New Roman" w:eastAsia="宋体" w:hAnsi="Times New Roman"/>
      <w:b/>
      <w:kern w:val="44"/>
      <w:sz w:val="4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C4381"/>
    <w:rPr>
      <w:rFonts w:ascii="等线" w:eastAsia="等线" w:hAnsi="等线"/>
      <w:b/>
      <w:kern w:val="2"/>
      <w:sz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rsid w:val="002C4381"/>
    <w:pPr>
      <w:jc w:val="left"/>
    </w:pPr>
    <w:rPr>
      <w:rFonts w:ascii="等线" w:eastAsia="等线" w:hAnsi="等线" w:cs="宋体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4381"/>
    <w:rPr>
      <w:rFonts w:ascii="等线" w:eastAsia="等线" w:hAnsi="等线"/>
      <w:kern w:val="2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4381"/>
    <w:rPr>
      <w:rFonts w:ascii="Times New Roman" w:eastAsia="宋体" w:hAnsi="Times New Roman" w:cs="Times New Roman"/>
      <w:b/>
      <w:bCs/>
      <w:kern w:val="0"/>
      <w:sz w:val="20"/>
      <w:szCs w:val="20"/>
      <w:u w:val="single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C4381"/>
    <w:rPr>
      <w:rFonts w:ascii="Times New Roman" w:eastAsia="宋体" w:hAnsi="Times New Roman"/>
      <w:b/>
      <w:u w:val="single"/>
    </w:rPr>
  </w:style>
  <w:style w:type="paragraph" w:styleId="TOC7">
    <w:name w:val="toc 7"/>
    <w:basedOn w:val="Normal"/>
    <w:next w:val="Normal"/>
    <w:uiPriority w:val="99"/>
    <w:rsid w:val="002C4381"/>
    <w:pPr>
      <w:spacing w:line="360" w:lineRule="auto"/>
      <w:ind w:leftChars="1200" w:left="1200"/>
    </w:pPr>
    <w:rPr>
      <w:rFonts w:ascii="等线" w:eastAsia="等线" w:hAnsi="等线"/>
      <w:szCs w:val="22"/>
    </w:rPr>
  </w:style>
  <w:style w:type="paragraph" w:styleId="BodyText">
    <w:name w:val="Body Text"/>
    <w:basedOn w:val="Normal"/>
    <w:next w:val="Normal"/>
    <w:link w:val="BodyTextChar"/>
    <w:uiPriority w:val="99"/>
    <w:rsid w:val="002C4381"/>
    <w:pPr>
      <w:spacing w:after="120"/>
    </w:pPr>
    <w:rPr>
      <w:rFonts w:ascii="等线" w:eastAsia="等线" w:hAnsi="等线" w:cs="宋体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4381"/>
    <w:rPr>
      <w:rFonts w:ascii="等线" w:eastAsia="等线" w:hAnsi="等线"/>
      <w:kern w:val="2"/>
      <w:sz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2C4381"/>
    <w:pPr>
      <w:ind w:firstLineChars="100" w:firstLine="420"/>
    </w:pPr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2C4381"/>
    <w:rPr>
      <w:rFonts w:ascii="Times New Roman" w:eastAsia="仿宋_GB2312" w:hAnsi="Times New Roman"/>
    </w:rPr>
  </w:style>
  <w:style w:type="paragraph" w:styleId="NormalIndent">
    <w:name w:val="Normal Indent"/>
    <w:basedOn w:val="Normal"/>
    <w:uiPriority w:val="99"/>
    <w:rsid w:val="002C4381"/>
    <w:pPr>
      <w:ind w:firstLine="420"/>
    </w:pPr>
    <w:rPr>
      <w:rFonts w:ascii="等线" w:eastAsia="等线" w:hAnsi="等线"/>
    </w:rPr>
  </w:style>
  <w:style w:type="paragraph" w:styleId="DocumentMap">
    <w:name w:val="Document Map"/>
    <w:basedOn w:val="Normal"/>
    <w:link w:val="DocumentMapChar"/>
    <w:uiPriority w:val="99"/>
    <w:rsid w:val="002C4381"/>
    <w:pPr>
      <w:shd w:val="clear" w:color="auto" w:fill="000080"/>
    </w:pPr>
    <w:rPr>
      <w:rFonts w:ascii="Tahoma" w:eastAsia="等线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C4381"/>
    <w:rPr>
      <w:rFonts w:ascii="Tahoma" w:eastAsia="等线" w:hAnsi="Tahoma"/>
      <w:kern w:val="2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2C4381"/>
    <w:pPr>
      <w:spacing w:after="120"/>
      <w:ind w:leftChars="200" w:left="420"/>
    </w:pPr>
    <w:rPr>
      <w:rFonts w:ascii="等线" w:eastAsia="等线" w:hAnsi="等线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4381"/>
    <w:rPr>
      <w:rFonts w:ascii="等线" w:eastAsia="等线" w:hAnsi="等线"/>
      <w:kern w:val="2"/>
      <w:sz w:val="24"/>
      <w:lang w:val="en-US" w:eastAsia="zh-CN"/>
    </w:rPr>
  </w:style>
  <w:style w:type="paragraph" w:styleId="TOC5">
    <w:name w:val="toc 5"/>
    <w:basedOn w:val="Normal"/>
    <w:next w:val="Normal"/>
    <w:uiPriority w:val="99"/>
    <w:rsid w:val="002C4381"/>
    <w:pPr>
      <w:spacing w:line="360" w:lineRule="auto"/>
      <w:ind w:leftChars="800" w:left="800"/>
    </w:pPr>
    <w:rPr>
      <w:rFonts w:ascii="等线" w:eastAsia="等线" w:hAnsi="等线"/>
      <w:szCs w:val="22"/>
    </w:rPr>
  </w:style>
  <w:style w:type="paragraph" w:styleId="TOC3">
    <w:name w:val="toc 3"/>
    <w:basedOn w:val="Normal"/>
    <w:next w:val="Normal"/>
    <w:uiPriority w:val="99"/>
    <w:rsid w:val="002C4381"/>
    <w:pPr>
      <w:spacing w:line="360" w:lineRule="auto"/>
      <w:ind w:leftChars="400" w:left="400"/>
    </w:pPr>
    <w:rPr>
      <w:rFonts w:ascii="等线" w:eastAsia="等线" w:hAnsi="等线"/>
    </w:rPr>
  </w:style>
  <w:style w:type="paragraph" w:styleId="PlainText">
    <w:name w:val="Plain Text"/>
    <w:basedOn w:val="Normal"/>
    <w:link w:val="PlainTextChar"/>
    <w:uiPriority w:val="99"/>
    <w:rsid w:val="002C4381"/>
    <w:pPr>
      <w:adjustRightInd w:val="0"/>
      <w:spacing w:line="360" w:lineRule="atLeast"/>
      <w:jc w:val="left"/>
      <w:textAlignment w:val="baseline"/>
    </w:pPr>
    <w:rPr>
      <w:rFonts w:ascii="宋体" w:eastAsia="等线" w:hAnsi="Courier New" w:cs="Courier New"/>
      <w:szCs w:val="2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4381"/>
    <w:rPr>
      <w:rFonts w:ascii="宋体" w:eastAsia="等线" w:hAnsi="Courier New"/>
      <w:kern w:val="2"/>
      <w:sz w:val="21"/>
      <w:u w:val="single"/>
      <w:lang w:val="en-US" w:eastAsia="zh-CN"/>
    </w:rPr>
  </w:style>
  <w:style w:type="paragraph" w:styleId="TOC8">
    <w:name w:val="toc 8"/>
    <w:basedOn w:val="Normal"/>
    <w:next w:val="Normal"/>
    <w:uiPriority w:val="99"/>
    <w:rsid w:val="002C4381"/>
    <w:pPr>
      <w:spacing w:line="360" w:lineRule="auto"/>
      <w:ind w:leftChars="1400" w:left="1400"/>
    </w:pPr>
    <w:rPr>
      <w:rFonts w:ascii="等线" w:eastAsia="等线" w:hAnsi="等线"/>
      <w:szCs w:val="22"/>
    </w:rPr>
  </w:style>
  <w:style w:type="paragraph" w:styleId="Date">
    <w:name w:val="Date"/>
    <w:basedOn w:val="Normal"/>
    <w:next w:val="Normal"/>
    <w:link w:val="DateChar"/>
    <w:uiPriority w:val="99"/>
    <w:rsid w:val="002C4381"/>
    <w:rPr>
      <w:rFonts w:ascii="Tahoma" w:eastAsia="黑体" w:hAnsi="Tahoma"/>
      <w:sz w:val="28"/>
    </w:rPr>
  </w:style>
  <w:style w:type="character" w:customStyle="1" w:styleId="DateChar">
    <w:name w:val="Date Char"/>
    <w:basedOn w:val="DefaultParagraphFont"/>
    <w:link w:val="Date"/>
    <w:uiPriority w:val="99"/>
    <w:locked/>
    <w:rsid w:val="002C4381"/>
    <w:rPr>
      <w:rFonts w:ascii="Tahoma" w:eastAsia="黑体" w:hAnsi="Tahoma"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2C4381"/>
    <w:rPr>
      <w:rFonts w:ascii="等线" w:eastAsia="等线" w:hAnsi="等线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4381"/>
    <w:rPr>
      <w:rFonts w:ascii="等线" w:eastAsia="等线" w:hAnsi="等线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2C438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4381"/>
    <w:rPr>
      <w:rFonts w:ascii="等线" w:eastAsia="等线" w:hAnsi="等线"/>
      <w:kern w:val="2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2C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4381"/>
    <w:rPr>
      <w:rFonts w:ascii="等线" w:eastAsia="等线" w:hAnsi="等线"/>
      <w:kern w:val="2"/>
      <w:sz w:val="18"/>
      <w:lang w:val="en-US" w:eastAsia="zh-CN"/>
    </w:rPr>
  </w:style>
  <w:style w:type="paragraph" w:styleId="TOC1">
    <w:name w:val="toc 1"/>
    <w:basedOn w:val="Normal"/>
    <w:next w:val="Normal"/>
    <w:uiPriority w:val="99"/>
    <w:rsid w:val="002C4381"/>
    <w:pPr>
      <w:spacing w:line="360" w:lineRule="auto"/>
    </w:pPr>
    <w:rPr>
      <w:rFonts w:ascii="等线" w:eastAsia="等线" w:hAnsi="等线"/>
    </w:rPr>
  </w:style>
  <w:style w:type="paragraph" w:styleId="TOC4">
    <w:name w:val="toc 4"/>
    <w:basedOn w:val="Normal"/>
    <w:next w:val="Normal"/>
    <w:uiPriority w:val="99"/>
    <w:rsid w:val="002C4381"/>
    <w:pPr>
      <w:spacing w:line="360" w:lineRule="auto"/>
      <w:ind w:leftChars="600" w:left="600"/>
    </w:pPr>
    <w:rPr>
      <w:rFonts w:ascii="等线" w:eastAsia="等线" w:hAnsi="等线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4381"/>
    <w:pPr>
      <w:spacing w:before="240" w:after="60" w:line="312" w:lineRule="auto"/>
      <w:jc w:val="center"/>
      <w:outlineLvl w:val="1"/>
    </w:pPr>
    <w:rPr>
      <w:rFonts w:ascii="等线" w:eastAsia="等线" w:hAnsi="等线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4381"/>
    <w:rPr>
      <w:rFonts w:ascii="等线" w:eastAsia="等线" w:hAnsi="等线"/>
      <w:b/>
      <w:kern w:val="28"/>
      <w:sz w:val="32"/>
      <w:lang w:val="en-US" w:eastAsia="zh-CN"/>
    </w:rPr>
  </w:style>
  <w:style w:type="paragraph" w:styleId="TOC6">
    <w:name w:val="toc 6"/>
    <w:basedOn w:val="Normal"/>
    <w:next w:val="Normal"/>
    <w:uiPriority w:val="99"/>
    <w:rsid w:val="002C4381"/>
    <w:pPr>
      <w:spacing w:line="360" w:lineRule="auto"/>
      <w:ind w:leftChars="1000" w:left="1000"/>
    </w:pPr>
    <w:rPr>
      <w:rFonts w:ascii="等线" w:eastAsia="等线" w:hAnsi="等线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2C4381"/>
    <w:pPr>
      <w:spacing w:after="120"/>
      <w:ind w:leftChars="200" w:left="420"/>
    </w:pPr>
    <w:rPr>
      <w:rFonts w:ascii="等线" w:hAnsi="等线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C4381"/>
    <w:rPr>
      <w:rFonts w:ascii="等线" w:eastAsia="宋体" w:hAnsi="等线"/>
      <w:kern w:val="2"/>
      <w:sz w:val="16"/>
      <w:lang w:val="en-US" w:eastAsia="zh-CN"/>
    </w:rPr>
  </w:style>
  <w:style w:type="paragraph" w:styleId="TableofFigures">
    <w:name w:val="table of figures"/>
    <w:basedOn w:val="Normal"/>
    <w:next w:val="Normal"/>
    <w:uiPriority w:val="99"/>
    <w:rsid w:val="002C4381"/>
    <w:pPr>
      <w:ind w:leftChars="200" w:left="200" w:hangingChars="200" w:hanging="200"/>
    </w:pPr>
    <w:rPr>
      <w:rFonts w:ascii="等线" w:eastAsia="等线" w:hAnsi="等线"/>
    </w:rPr>
  </w:style>
  <w:style w:type="paragraph" w:styleId="TOC2">
    <w:name w:val="toc 2"/>
    <w:basedOn w:val="Normal"/>
    <w:next w:val="Normal"/>
    <w:uiPriority w:val="99"/>
    <w:rsid w:val="002C4381"/>
    <w:pPr>
      <w:spacing w:line="360" w:lineRule="auto"/>
      <w:ind w:leftChars="200" w:left="200"/>
    </w:pPr>
    <w:rPr>
      <w:rFonts w:ascii="等线" w:eastAsia="等线" w:hAnsi="等线"/>
    </w:rPr>
  </w:style>
  <w:style w:type="paragraph" w:styleId="TOC9">
    <w:name w:val="toc 9"/>
    <w:basedOn w:val="Normal"/>
    <w:next w:val="Normal"/>
    <w:uiPriority w:val="99"/>
    <w:rsid w:val="002C4381"/>
    <w:pPr>
      <w:spacing w:line="360" w:lineRule="auto"/>
      <w:ind w:leftChars="1600" w:left="1600"/>
    </w:pPr>
    <w:rPr>
      <w:rFonts w:ascii="等线" w:eastAsia="等线" w:hAnsi="等线"/>
      <w:szCs w:val="22"/>
    </w:rPr>
  </w:style>
  <w:style w:type="paragraph" w:styleId="NormalWeb">
    <w:name w:val="Normal (Web)"/>
    <w:basedOn w:val="Normal"/>
    <w:link w:val="NormalWebChar"/>
    <w:uiPriority w:val="99"/>
    <w:rsid w:val="002C4381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0"/>
      <w:szCs w:val="20"/>
    </w:rPr>
  </w:style>
  <w:style w:type="paragraph" w:styleId="Index1">
    <w:name w:val="index 1"/>
    <w:basedOn w:val="Normal"/>
    <w:next w:val="Normal"/>
    <w:uiPriority w:val="99"/>
    <w:rsid w:val="002C4381"/>
    <w:rPr>
      <w:rFonts w:ascii="Tahoma" w:eastAsia="等线" w:hAnsi="Tahoma"/>
    </w:rPr>
  </w:style>
  <w:style w:type="paragraph" w:styleId="Title">
    <w:name w:val="Title"/>
    <w:basedOn w:val="Normal"/>
    <w:next w:val="Normal"/>
    <w:link w:val="TitleChar"/>
    <w:uiPriority w:val="99"/>
    <w:qFormat/>
    <w:rsid w:val="002C4381"/>
    <w:pPr>
      <w:pageBreakBefore/>
      <w:widowControl/>
      <w:spacing w:before="2280" w:after="7200"/>
      <w:jc w:val="center"/>
      <w:outlineLvl w:val="0"/>
    </w:pPr>
    <w:rPr>
      <w:rFonts w:ascii="Tahoma" w:eastAsia="黑体" w:hAnsi="Tahoma" w:cs="Arial"/>
      <w:bCs/>
      <w:sz w:val="5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C4381"/>
    <w:rPr>
      <w:rFonts w:ascii="Tahoma" w:eastAsia="黑体" w:hAnsi="Tahoma"/>
      <w:kern w:val="2"/>
      <w:sz w:val="52"/>
      <w:u w:val="single"/>
      <w:lang w:val="en-US" w:eastAsia="zh-CN"/>
    </w:rPr>
  </w:style>
  <w:style w:type="character" w:styleId="Strong">
    <w:name w:val="Strong"/>
    <w:basedOn w:val="DefaultParagraphFont"/>
    <w:uiPriority w:val="99"/>
    <w:qFormat/>
    <w:rsid w:val="002C4381"/>
    <w:rPr>
      <w:rFonts w:ascii="Times New Roman" w:eastAsia="宋体" w:hAnsi="Times New Roman" w:cs="Times New Roman"/>
      <w:b/>
    </w:rPr>
  </w:style>
  <w:style w:type="character" w:styleId="PageNumber">
    <w:name w:val="page number"/>
    <w:basedOn w:val="DefaultParagraphFont"/>
    <w:uiPriority w:val="99"/>
    <w:rsid w:val="002C4381"/>
    <w:rPr>
      <w:rFonts w:ascii="Times New Roman" w:eastAsia="宋体" w:hAnsi="Times New Roman" w:cs="Times New Roman"/>
    </w:rPr>
  </w:style>
  <w:style w:type="character" w:styleId="FollowedHyperlink">
    <w:name w:val="FollowedHyperlink"/>
    <w:basedOn w:val="DefaultParagraphFont"/>
    <w:uiPriority w:val="99"/>
    <w:rsid w:val="002C4381"/>
    <w:rPr>
      <w:rFonts w:ascii="Times New Roman" w:eastAsia="宋体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C4381"/>
    <w:rPr>
      <w:rFonts w:ascii="Times New Roman" w:eastAsia="宋体" w:hAnsi="Times New Roman" w:cs="Times New Roman"/>
      <w:color w:val="0563C1"/>
      <w:sz w:val="24"/>
      <w:u w:val="single"/>
    </w:rPr>
  </w:style>
  <w:style w:type="character" w:styleId="CommentReference">
    <w:name w:val="annotation reference"/>
    <w:basedOn w:val="DefaultParagraphFont"/>
    <w:uiPriority w:val="99"/>
    <w:rsid w:val="002C4381"/>
    <w:rPr>
      <w:rFonts w:ascii="Times New Roman" w:eastAsia="宋体" w:hAnsi="Times New Roman" w:cs="Times New Roman"/>
      <w:sz w:val="21"/>
    </w:rPr>
  </w:style>
  <w:style w:type="table" w:styleId="TableGrid">
    <w:name w:val="Table Grid"/>
    <w:basedOn w:val="TableNormal"/>
    <w:uiPriority w:val="99"/>
    <w:rsid w:val="002C4381"/>
    <w:rPr>
      <w:rFonts w:ascii="仿宋" w:eastAsia="等线" w:hAnsi="仿宋" w:cs="仿宋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2C4381"/>
    <w:rPr>
      <w:rFonts w:ascii="等线" w:eastAsia="等线" w:hAnsi="等线"/>
      <w:lang w:val="en-US" w:eastAsia="zh-CN"/>
    </w:rPr>
  </w:style>
  <w:style w:type="character" w:customStyle="1" w:styleId="font51">
    <w:name w:val="font51"/>
    <w:uiPriority w:val="99"/>
    <w:rsid w:val="002C4381"/>
    <w:rPr>
      <w:rFonts w:ascii="Times New Roman" w:eastAsia="宋体" w:hAnsi="Times New Roman"/>
      <w:color w:val="000000"/>
      <w:sz w:val="24"/>
      <w:u w:val="none"/>
    </w:rPr>
  </w:style>
  <w:style w:type="character" w:customStyle="1" w:styleId="1">
    <w:name w:val="批注文字 字符1"/>
    <w:uiPriority w:val="99"/>
    <w:rsid w:val="002C4381"/>
    <w:rPr>
      <w:rFonts w:ascii="Times New Roman" w:eastAsia="宋体" w:hAnsi="Times New Roman"/>
      <w:sz w:val="24"/>
      <w:u w:val="none"/>
    </w:rPr>
  </w:style>
  <w:style w:type="character" w:customStyle="1" w:styleId="4CharCharCharCharCharCharCharCharCharCharCharCharCharChar">
    <w:name w:val="标题 4 Char Char Char Char Char Char Char Char Char Char Char Char Char Char"/>
    <w:uiPriority w:val="99"/>
    <w:rsid w:val="002C4381"/>
    <w:rPr>
      <w:rFonts w:ascii="Arial" w:eastAsia="黑体" w:hAnsi="Arial"/>
      <w:kern w:val="2"/>
      <w:sz w:val="28"/>
      <w:lang w:val="en-US" w:eastAsia="zh-CN"/>
    </w:rPr>
  </w:style>
  <w:style w:type="character" w:customStyle="1" w:styleId="para1">
    <w:name w:val="para1"/>
    <w:uiPriority w:val="99"/>
    <w:rsid w:val="002C4381"/>
    <w:rPr>
      <w:rFonts w:ascii="Arial" w:eastAsia="宋体" w:hAnsi="Arial"/>
      <w:sz w:val="18"/>
    </w:rPr>
  </w:style>
  <w:style w:type="character" w:customStyle="1" w:styleId="btnjc">
    <w:name w:val="btnjc"/>
    <w:uiPriority w:val="99"/>
    <w:rsid w:val="002C4381"/>
    <w:rPr>
      <w:rFonts w:ascii="Times New Roman" w:eastAsia="宋体" w:hAnsi="Times New Roman"/>
    </w:rPr>
  </w:style>
  <w:style w:type="character" w:customStyle="1" w:styleId="Char">
    <w:name w:val="表格 Char"/>
    <w:link w:val="a"/>
    <w:uiPriority w:val="99"/>
    <w:locked/>
    <w:rsid w:val="002C4381"/>
    <w:rPr>
      <w:rFonts w:ascii="宋体" w:eastAsia="宋体"/>
      <w:sz w:val="18"/>
      <w:lang w:val="en-US" w:eastAsia="zh-CN"/>
    </w:rPr>
  </w:style>
  <w:style w:type="paragraph" w:customStyle="1" w:styleId="a">
    <w:name w:val="表格"/>
    <w:link w:val="Char"/>
    <w:uiPriority w:val="99"/>
    <w:rsid w:val="002C4381"/>
    <w:pPr>
      <w:adjustRightInd w:val="0"/>
      <w:snapToGrid w:val="0"/>
      <w:jc w:val="both"/>
    </w:pPr>
    <w:rPr>
      <w:rFonts w:ascii="宋体" w:hAnsi="宋体"/>
      <w:kern w:val="0"/>
      <w:sz w:val="18"/>
      <w:szCs w:val="18"/>
    </w:rPr>
  </w:style>
  <w:style w:type="character" w:customStyle="1" w:styleId="CharChar">
    <w:name w:val="Char Char"/>
    <w:uiPriority w:val="99"/>
    <w:rsid w:val="002C4381"/>
    <w:rPr>
      <w:rFonts w:ascii="Times New Roman" w:eastAsia="宋体" w:hAnsi="Times New Roman"/>
      <w:kern w:val="2"/>
      <w:sz w:val="24"/>
      <w:lang w:val="en-US" w:eastAsia="zh-CN"/>
    </w:rPr>
  </w:style>
  <w:style w:type="character" w:customStyle="1" w:styleId="wgGB2312">
    <w:name w:val="wg正文 仿宋_GB2312 四号"/>
    <w:uiPriority w:val="99"/>
    <w:rsid w:val="002C4381"/>
    <w:rPr>
      <w:rFonts w:ascii="仿宋_GB2312" w:eastAsia="仿宋_GB2312" w:hAnsi="仿宋_GB2312"/>
      <w:sz w:val="28"/>
    </w:rPr>
  </w:style>
  <w:style w:type="character" w:customStyle="1" w:styleId="text">
    <w:name w:val="text"/>
    <w:uiPriority w:val="99"/>
    <w:rsid w:val="002C4381"/>
    <w:rPr>
      <w:rFonts w:ascii="Times New Roman" w:eastAsia="宋体" w:hAnsi="Times New Roman"/>
    </w:rPr>
  </w:style>
  <w:style w:type="character" w:customStyle="1" w:styleId="font31">
    <w:name w:val="font31"/>
    <w:uiPriority w:val="99"/>
    <w:rsid w:val="002C4381"/>
    <w:rPr>
      <w:rFonts w:ascii="仿宋" w:eastAsia="仿宋" w:hAnsi="仿宋"/>
      <w:b/>
      <w:color w:val="000000"/>
      <w:sz w:val="20"/>
      <w:u w:val="none"/>
    </w:rPr>
  </w:style>
  <w:style w:type="character" w:customStyle="1" w:styleId="font01">
    <w:name w:val="font01"/>
    <w:uiPriority w:val="99"/>
    <w:rsid w:val="002C4381"/>
    <w:rPr>
      <w:rFonts w:ascii="仿宋" w:eastAsia="仿宋" w:hAnsi="仿宋"/>
      <w:b/>
      <w:color w:val="000000"/>
      <w:sz w:val="20"/>
      <w:u w:val="none"/>
    </w:rPr>
  </w:style>
  <w:style w:type="character" w:customStyle="1" w:styleId="font21">
    <w:name w:val="font21"/>
    <w:uiPriority w:val="99"/>
    <w:rsid w:val="002C4381"/>
    <w:rPr>
      <w:rFonts w:ascii="??????" w:hAnsi="??????"/>
      <w:color w:val="000000"/>
      <w:sz w:val="24"/>
      <w:u w:val="none"/>
    </w:rPr>
  </w:style>
  <w:style w:type="character" w:customStyle="1" w:styleId="CharChar0">
    <w:name w:val="小标题 Char Char"/>
    <w:uiPriority w:val="99"/>
    <w:rsid w:val="002C4381"/>
    <w:rPr>
      <w:rFonts w:ascii="Tahoma" w:eastAsia="仿宋_GB2312" w:hAnsi="Tahoma"/>
      <w:b/>
      <w:kern w:val="2"/>
      <w:sz w:val="24"/>
      <w:lang w:val="en-US" w:eastAsia="zh-CN"/>
    </w:rPr>
  </w:style>
  <w:style w:type="character" w:customStyle="1" w:styleId="10">
    <w:name w:val="未处理的提及1"/>
    <w:uiPriority w:val="99"/>
    <w:rsid w:val="002C4381"/>
    <w:rPr>
      <w:rFonts w:ascii="Times New Roman" w:eastAsia="宋体" w:hAnsi="Times New Roman"/>
      <w:color w:val="605E5C"/>
      <w:shd w:val="clear" w:color="auto" w:fill="E1DFDD"/>
    </w:rPr>
  </w:style>
  <w:style w:type="character" w:customStyle="1" w:styleId="font41">
    <w:name w:val="font41"/>
    <w:uiPriority w:val="99"/>
    <w:rsid w:val="002C4381"/>
    <w:rPr>
      <w:rFonts w:ascii="Times New Roman" w:eastAsia="宋体" w:hAnsi="Times New Roman"/>
      <w:color w:val="000000"/>
      <w:sz w:val="24"/>
      <w:u w:val="none"/>
    </w:rPr>
  </w:style>
  <w:style w:type="character" w:customStyle="1" w:styleId="font81">
    <w:name w:val="font81"/>
    <w:uiPriority w:val="99"/>
    <w:rsid w:val="002C4381"/>
    <w:rPr>
      <w:rFonts w:ascii="Times New Roman" w:eastAsia="宋体" w:hAnsi="Times New Roman"/>
      <w:b/>
      <w:color w:val="000000"/>
      <w:sz w:val="20"/>
      <w:u w:val="none"/>
    </w:rPr>
  </w:style>
  <w:style w:type="character" w:customStyle="1" w:styleId="font61">
    <w:name w:val="font61"/>
    <w:uiPriority w:val="99"/>
    <w:rsid w:val="002C4381"/>
    <w:rPr>
      <w:rFonts w:ascii="宋体" w:eastAsia="宋体" w:hAnsi="宋体"/>
      <w:color w:val="000000"/>
      <w:sz w:val="24"/>
      <w:u w:val="none"/>
    </w:rPr>
  </w:style>
  <w:style w:type="character" w:customStyle="1" w:styleId="11">
    <w:name w:val="纯文本 字符1"/>
    <w:uiPriority w:val="99"/>
    <w:rsid w:val="002C4381"/>
    <w:rPr>
      <w:rFonts w:ascii="等线" w:eastAsia="等线" w:hAnsi="Courier New"/>
      <w:sz w:val="24"/>
      <w:u w:val="none"/>
    </w:rPr>
  </w:style>
  <w:style w:type="character" w:customStyle="1" w:styleId="12">
    <w:name w:val="批注主题 字符1"/>
    <w:uiPriority w:val="99"/>
    <w:rsid w:val="002C4381"/>
    <w:rPr>
      <w:rFonts w:ascii="Times New Roman" w:eastAsia="宋体" w:hAnsi="Times New Roman"/>
      <w:b/>
    </w:rPr>
  </w:style>
  <w:style w:type="character" w:customStyle="1" w:styleId="13">
    <w:name w:val="标题 字符1"/>
    <w:uiPriority w:val="99"/>
    <w:rsid w:val="002C4381"/>
    <w:rPr>
      <w:rFonts w:ascii="等线 Light" w:eastAsia="等线 Light" w:hAnsi="等线 Light"/>
      <w:b/>
      <w:sz w:val="32"/>
      <w:u w:val="none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uiPriority w:val="99"/>
    <w:rsid w:val="002C4381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"/>
    <w:uiPriority w:val="99"/>
    <w:rsid w:val="002C4381"/>
    <w:pPr>
      <w:spacing w:before="120" w:after="0" w:line="240" w:lineRule="auto"/>
    </w:pPr>
    <w:rPr>
      <w:bCs/>
      <w:szCs w:val="20"/>
    </w:rPr>
  </w:style>
  <w:style w:type="paragraph" w:customStyle="1" w:styleId="2">
    <w:name w:val="样式 标题 2 + 宋体 五号 非加粗 黑色"/>
    <w:basedOn w:val="Heading2"/>
    <w:uiPriority w:val="99"/>
    <w:rsid w:val="002C4381"/>
    <w:pPr>
      <w:adjustRightInd w:val="0"/>
      <w:spacing w:line="416" w:lineRule="atLeast"/>
      <w:jc w:val="left"/>
      <w:textAlignment w:val="baseline"/>
    </w:pPr>
    <w:rPr>
      <w:rFonts w:ascii="Times New Roman" w:eastAsia="宋体" w:hAnsi="Times New Roman"/>
      <w:b w:val="0"/>
      <w:color w:val="000000"/>
      <w:kern w:val="0"/>
      <w:sz w:val="21"/>
      <w:szCs w:val="32"/>
    </w:rPr>
  </w:style>
  <w:style w:type="paragraph" w:customStyle="1" w:styleId="20">
    <w:name w:val="样式2"/>
    <w:basedOn w:val="Normal"/>
    <w:uiPriority w:val="99"/>
    <w:rsid w:val="002C4381"/>
    <w:pPr>
      <w:tabs>
        <w:tab w:val="left" w:pos="567"/>
      </w:tabs>
      <w:adjustRightInd w:val="0"/>
      <w:textAlignment w:val="baseline"/>
    </w:pPr>
    <w:rPr>
      <w:rFonts w:ascii="宋体" w:eastAsia="等线" w:hAnsi="宋体"/>
      <w:kern w:val="0"/>
      <w:szCs w:val="21"/>
    </w:rPr>
  </w:style>
  <w:style w:type="paragraph" w:customStyle="1" w:styleId="ListParagraph1">
    <w:name w:val="List Paragraph1"/>
    <w:basedOn w:val="Normal"/>
    <w:uiPriority w:val="99"/>
    <w:rsid w:val="002C438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CharCharChar">
    <w:name w:val="Char Char Char"/>
    <w:basedOn w:val="Normal"/>
    <w:uiPriority w:val="99"/>
    <w:rsid w:val="002C4381"/>
    <w:rPr>
      <w:rFonts w:ascii="Tahoma" w:eastAsia="等线" w:hAnsi="Tahoma"/>
    </w:rPr>
  </w:style>
  <w:style w:type="paragraph" w:customStyle="1" w:styleId="21">
    <w:name w:val="列表段落2"/>
    <w:basedOn w:val="Normal"/>
    <w:uiPriority w:val="99"/>
    <w:rsid w:val="002C4381"/>
    <w:pPr>
      <w:ind w:firstLineChars="200" w:firstLine="420"/>
    </w:pPr>
    <w:rPr>
      <w:rFonts w:ascii="等线" w:eastAsia="等线" w:hAnsi="等线"/>
    </w:rPr>
  </w:style>
  <w:style w:type="paragraph" w:customStyle="1" w:styleId="Char4">
    <w:name w:val="Char4"/>
    <w:basedOn w:val="Normal"/>
    <w:uiPriority w:val="99"/>
    <w:rsid w:val="002C4381"/>
    <w:pPr>
      <w:ind w:firstLineChars="200" w:firstLine="200"/>
    </w:pPr>
    <w:rPr>
      <w:rFonts w:ascii="等线" w:eastAsia="等线" w:hAnsi="等线" w:cs="宋体"/>
    </w:rPr>
  </w:style>
  <w:style w:type="paragraph" w:customStyle="1" w:styleId="ListParagraph34da401b-71ce-4302-845f-3611c22f8a20">
    <w:name w:val="List Paragraph_34da401b-71ce-4302-845f-3611c22f8a20"/>
    <w:basedOn w:val="Normal"/>
    <w:uiPriority w:val="99"/>
    <w:rsid w:val="002C4381"/>
    <w:pPr>
      <w:ind w:firstLineChars="200" w:firstLine="420"/>
    </w:pPr>
    <w:rPr>
      <w:rFonts w:ascii="等线" w:eastAsia="等线" w:hAnsi="等线" w:cs="宋体"/>
    </w:rPr>
  </w:style>
  <w:style w:type="paragraph" w:customStyle="1" w:styleId="a0">
    <w:name w:val="表样式"/>
    <w:basedOn w:val="Normal"/>
    <w:uiPriority w:val="99"/>
    <w:rsid w:val="002C4381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 w:eastAsia="等线" w:hAnsi="等线"/>
      <w:kern w:val="0"/>
    </w:rPr>
  </w:style>
  <w:style w:type="paragraph" w:customStyle="1" w:styleId="14">
    <w:name w:val="列表段落1"/>
    <w:basedOn w:val="Normal"/>
    <w:uiPriority w:val="99"/>
    <w:rsid w:val="002C4381"/>
    <w:pPr>
      <w:ind w:firstLineChars="200" w:firstLine="420"/>
    </w:pPr>
    <w:rPr>
      <w:rFonts w:ascii="等线" w:eastAsia="等线" w:cs="宋体"/>
    </w:rPr>
  </w:style>
  <w:style w:type="paragraph" w:customStyle="1" w:styleId="a1">
    <w:name w:val="小标题"/>
    <w:basedOn w:val="BodyText"/>
    <w:uiPriority w:val="99"/>
    <w:rsid w:val="002C4381"/>
    <w:pPr>
      <w:spacing w:after="0"/>
      <w:ind w:leftChars="100" w:left="240"/>
    </w:pPr>
    <w:rPr>
      <w:rFonts w:ascii="Tahoma" w:eastAsia="仿宋_GB2312" w:hAnsi="Tahoma" w:cs="Times New Roman"/>
      <w:b/>
      <w:bCs/>
    </w:rPr>
  </w:style>
  <w:style w:type="paragraph" w:customStyle="1" w:styleId="0741">
    <w:name w:val="样式 左侧:  0.74 厘米1"/>
    <w:basedOn w:val="Normal"/>
    <w:uiPriority w:val="99"/>
    <w:rsid w:val="002C4381"/>
    <w:pPr>
      <w:ind w:left="620" w:hangingChars="200" w:hanging="200"/>
    </w:pPr>
    <w:rPr>
      <w:rFonts w:ascii="等线" w:eastAsia="等线"/>
    </w:rPr>
  </w:style>
  <w:style w:type="paragraph" w:customStyle="1" w:styleId="a2">
    <w:name w:val="样式 宋体 五号 两端对齐 行距: 单倍行距"/>
    <w:basedOn w:val="Normal"/>
    <w:uiPriority w:val="99"/>
    <w:rsid w:val="002C4381"/>
    <w:pPr>
      <w:adjustRightInd w:val="0"/>
      <w:textAlignment w:val="baseline"/>
    </w:pPr>
    <w:rPr>
      <w:rFonts w:ascii="宋体" w:eastAsia="等线" w:hAnsi="宋体"/>
      <w:kern w:val="0"/>
    </w:rPr>
  </w:style>
  <w:style w:type="paragraph" w:customStyle="1" w:styleId="a3">
    <w:name w:val="符号列表"/>
    <w:basedOn w:val="Normal"/>
    <w:next w:val="14"/>
    <w:uiPriority w:val="99"/>
    <w:rsid w:val="002C4381"/>
    <w:pPr>
      <w:widowControl/>
      <w:ind w:firstLineChars="200" w:firstLine="420"/>
      <w:jc w:val="left"/>
    </w:pPr>
    <w:rPr>
      <w:rFonts w:ascii="等线" w:eastAsia="等线" w:hAnsi="等线"/>
      <w:kern w:val="0"/>
    </w:rPr>
  </w:style>
  <w:style w:type="paragraph" w:customStyle="1" w:styleId="TOC10">
    <w:name w:val="TOC 标题1"/>
    <w:basedOn w:val="Heading1"/>
    <w:next w:val="Normal"/>
    <w:uiPriority w:val="99"/>
    <w:rsid w:val="002C4381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a4">
    <w:name w:val="小标题下列表"/>
    <w:basedOn w:val="BodyText"/>
    <w:uiPriority w:val="99"/>
    <w:rsid w:val="002C4381"/>
    <w:pPr>
      <w:tabs>
        <w:tab w:val="left" w:pos="840"/>
      </w:tabs>
      <w:spacing w:after="0"/>
    </w:pPr>
    <w:rPr>
      <w:rFonts w:ascii="Tahoma" w:eastAsia="仿宋_GB2312" w:hAnsi="Tahoma" w:cs="Times New Roman"/>
    </w:rPr>
  </w:style>
  <w:style w:type="paragraph" w:customStyle="1" w:styleId="11212">
    <w:name w:val="样式 标题 1 + 四号 居中 段前: 12 磅 段后: 12 磅 行距: 单倍行距"/>
    <w:basedOn w:val="Heading1"/>
    <w:uiPriority w:val="99"/>
    <w:rsid w:val="002C4381"/>
    <w:pPr>
      <w:adjustRightInd w:val="0"/>
      <w:spacing w:before="240" w:after="240" w:line="240" w:lineRule="auto"/>
      <w:jc w:val="center"/>
      <w:textAlignment w:val="baseline"/>
    </w:pPr>
    <w:rPr>
      <w:rFonts w:ascii="等线" w:eastAsia="等线" w:hAnsi="等线"/>
      <w:sz w:val="28"/>
      <w:szCs w:val="24"/>
    </w:rPr>
  </w:style>
  <w:style w:type="paragraph" w:customStyle="1" w:styleId="a5">
    <w:name w:val="文档正文"/>
    <w:basedOn w:val="Normal"/>
    <w:uiPriority w:val="99"/>
    <w:rsid w:val="002C4381"/>
    <w:pPr>
      <w:adjustRightInd w:val="0"/>
      <w:spacing w:line="312" w:lineRule="atLeast"/>
      <w:ind w:firstLine="567"/>
      <w:textAlignment w:val="baseline"/>
    </w:pPr>
    <w:rPr>
      <w:rFonts w:ascii="Tahoma" w:eastAsia="等线" w:hAnsi="Tahoma"/>
      <w:kern w:val="0"/>
      <w:sz w:val="28"/>
    </w:rPr>
  </w:style>
  <w:style w:type="paragraph" w:customStyle="1" w:styleId="a6">
    <w:name w:val="正文段落"/>
    <w:basedOn w:val="Normal"/>
    <w:uiPriority w:val="99"/>
    <w:rsid w:val="002C4381"/>
    <w:pPr>
      <w:ind w:firstLineChars="200" w:firstLine="200"/>
    </w:pPr>
    <w:rPr>
      <w:rFonts w:ascii="等线" w:eastAsia="等线" w:hAnsi="等线"/>
    </w:rPr>
  </w:style>
  <w:style w:type="paragraph" w:customStyle="1" w:styleId="TableParagraph">
    <w:name w:val="Table Paragraph"/>
    <w:basedOn w:val="Normal"/>
    <w:uiPriority w:val="99"/>
    <w:rsid w:val="002C4381"/>
    <w:pPr>
      <w:autoSpaceDE w:val="0"/>
      <w:autoSpaceDN w:val="0"/>
      <w:jc w:val="left"/>
    </w:pPr>
    <w:rPr>
      <w:rFonts w:ascii="等线" w:eastAsia="等线" w:hAnsi="等线"/>
      <w:kern w:val="0"/>
      <w:sz w:val="22"/>
      <w:szCs w:val="22"/>
      <w:lang w:eastAsia="en-US"/>
    </w:rPr>
  </w:style>
  <w:style w:type="paragraph" w:customStyle="1" w:styleId="CharChar2CharCharCharChar">
    <w:name w:val="Char Char2 Char Char Char Char"/>
    <w:basedOn w:val="Normal"/>
    <w:uiPriority w:val="99"/>
    <w:rsid w:val="002C4381"/>
    <w:rPr>
      <w:rFonts w:ascii="Tahoma" w:eastAsia="等线" w:hAnsi="Tahoma"/>
    </w:rPr>
  </w:style>
  <w:style w:type="paragraph" w:customStyle="1" w:styleId="3h3H3sect12366">
    <w:name w:val="样式 标题 3h3H3sect1.2.3 + 五号 段前: 6 磅 段后: 6 磅 行距: 单倍行距"/>
    <w:basedOn w:val="Heading3"/>
    <w:uiPriority w:val="99"/>
    <w:rsid w:val="002C4381"/>
    <w:pPr>
      <w:numPr>
        <w:ilvl w:val="2"/>
      </w:numPr>
      <w:adjustRightInd w:val="0"/>
      <w:spacing w:before="120" w:after="120" w:line="240" w:lineRule="auto"/>
      <w:jc w:val="left"/>
      <w:textAlignment w:val="baseline"/>
    </w:pPr>
    <w:rPr>
      <w:rFonts w:ascii="Times New Roman" w:eastAsia="宋体" w:hAnsi="Times New Roman"/>
      <w:bCs/>
      <w:kern w:val="0"/>
      <w:sz w:val="21"/>
    </w:rPr>
  </w:style>
  <w:style w:type="paragraph" w:customStyle="1" w:styleId="455">
    <w:name w:val="样式 标题 4 + 段前: 5 磅 段后: 5 磅 行距: 单倍行距"/>
    <w:basedOn w:val="Heading4"/>
    <w:uiPriority w:val="99"/>
    <w:rsid w:val="002C4381"/>
    <w:pPr>
      <w:numPr>
        <w:ilvl w:val="3"/>
      </w:numPr>
      <w:tabs>
        <w:tab w:val="left" w:pos="1080"/>
      </w:tabs>
      <w:adjustRightInd w:val="0"/>
      <w:spacing w:before="100" w:after="100" w:line="240" w:lineRule="auto"/>
      <w:jc w:val="left"/>
      <w:textAlignment w:val="baseline"/>
    </w:pPr>
    <w:rPr>
      <w:rFonts w:ascii="Arial" w:eastAsia="黑体" w:hAnsi="Arial" w:cs="宋体"/>
      <w:bCs/>
      <w:kern w:val="0"/>
    </w:rPr>
  </w:style>
  <w:style w:type="paragraph" w:customStyle="1" w:styleId="CarCar">
    <w:name w:val="Car Car"/>
    <w:basedOn w:val="Normal"/>
    <w:uiPriority w:val="99"/>
    <w:rsid w:val="002C4381"/>
    <w:rPr>
      <w:rFonts w:ascii="Tahoma" w:eastAsia="等线" w:hAnsi="Tahoma"/>
    </w:rPr>
  </w:style>
  <w:style w:type="paragraph" w:customStyle="1" w:styleId="a7">
    <w:name w:val="段"/>
    <w:uiPriority w:val="99"/>
    <w:rsid w:val="002C4381"/>
    <w:pPr>
      <w:autoSpaceDE w:val="0"/>
      <w:autoSpaceDN w:val="0"/>
      <w:ind w:firstLineChars="200" w:firstLine="200"/>
      <w:jc w:val="both"/>
    </w:pPr>
    <w:rPr>
      <w:rFonts w:ascii="宋体"/>
      <w:kern w:val="0"/>
      <w:sz w:val="20"/>
      <w:szCs w:val="20"/>
    </w:rPr>
  </w:style>
  <w:style w:type="paragraph" w:customStyle="1" w:styleId="a8">
    <w:name w:val="表格文字"/>
    <w:basedOn w:val="Normal"/>
    <w:uiPriority w:val="99"/>
    <w:rsid w:val="002C4381"/>
    <w:pPr>
      <w:keepLines/>
      <w:adjustRightInd w:val="0"/>
      <w:snapToGrid w:val="0"/>
      <w:spacing w:beforeLines="10" w:afterLines="10"/>
    </w:pPr>
    <w:rPr>
      <w:rFonts w:ascii="等线" w:eastAsia="等线" w:hAnsi="等线"/>
      <w:color w:val="000000"/>
    </w:rPr>
  </w:style>
  <w:style w:type="paragraph" w:customStyle="1" w:styleId="Bullet">
    <w:name w:val="Bullet"/>
    <w:basedOn w:val="Normal"/>
    <w:uiPriority w:val="99"/>
    <w:rsid w:val="002C4381"/>
    <w:pPr>
      <w:widowControl/>
      <w:tabs>
        <w:tab w:val="left" w:pos="1494"/>
      </w:tabs>
      <w:overflowPunct w:val="0"/>
      <w:autoSpaceDE w:val="0"/>
      <w:autoSpaceDN w:val="0"/>
      <w:adjustRightInd w:val="0"/>
      <w:spacing w:before="40" w:after="120"/>
      <w:jc w:val="left"/>
      <w:textAlignment w:val="baseline"/>
    </w:pPr>
    <w:rPr>
      <w:rFonts w:ascii="等线" w:eastAsia="PMingLiUfalt" w:hAnsi="等线"/>
      <w:kern w:val="0"/>
      <w:lang w:eastAsia="zh-TW"/>
    </w:rPr>
  </w:style>
  <w:style w:type="paragraph" w:customStyle="1" w:styleId="a9">
    <w:name w:val="标题单位"/>
    <w:basedOn w:val="Normal"/>
    <w:next w:val="Normal"/>
    <w:uiPriority w:val="99"/>
    <w:rsid w:val="002C4381"/>
    <w:p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uiPriority w:val="99"/>
    <w:rsid w:val="002C4381"/>
    <w:rPr>
      <w:b/>
    </w:rPr>
  </w:style>
  <w:style w:type="paragraph" w:customStyle="1" w:styleId="aa">
    <w:name w:val="正文内容"/>
    <w:basedOn w:val="Normal"/>
    <w:uiPriority w:val="99"/>
    <w:rsid w:val="002C4381"/>
    <w:pPr>
      <w:spacing w:line="360" w:lineRule="auto"/>
      <w:ind w:firstLineChars="200" w:firstLine="480"/>
    </w:pPr>
    <w:rPr>
      <w:rFonts w:ascii="Arial" w:eastAsia="等线" w:hAnsi="Arial"/>
    </w:rPr>
  </w:style>
  <w:style w:type="paragraph" w:customStyle="1" w:styleId="22">
    <w:name w:val="样式 标题 2 + 宋体 五号 行距: 单倍行距"/>
    <w:basedOn w:val="Heading2"/>
    <w:uiPriority w:val="99"/>
    <w:rsid w:val="002C4381"/>
    <w:pPr>
      <w:adjustRightInd w:val="0"/>
      <w:spacing w:line="240" w:lineRule="auto"/>
      <w:jc w:val="left"/>
      <w:textAlignment w:val="baseline"/>
    </w:pPr>
    <w:rPr>
      <w:rFonts w:ascii="Times New Roman" w:eastAsia="宋体" w:hAnsi="Times New Roman"/>
      <w:bCs/>
      <w:kern w:val="0"/>
      <w:sz w:val="21"/>
    </w:rPr>
  </w:style>
  <w:style w:type="paragraph" w:customStyle="1" w:styleId="ab">
    <w:name w:val="样式 宋体 五号 行距: 单倍行距"/>
    <w:basedOn w:val="Normal"/>
    <w:uiPriority w:val="99"/>
    <w:rsid w:val="002C4381"/>
    <w:pPr>
      <w:adjustRightInd w:val="0"/>
      <w:jc w:val="left"/>
      <w:textAlignment w:val="baseline"/>
    </w:pPr>
    <w:rPr>
      <w:rFonts w:ascii="宋体" w:eastAsia="等线" w:hAnsi="宋体"/>
      <w:kern w:val="0"/>
    </w:rPr>
  </w:style>
  <w:style w:type="paragraph" w:customStyle="1" w:styleId="ac">
    <w:name w:val="表正文"/>
    <w:basedOn w:val="Normal"/>
    <w:next w:val="Normal"/>
    <w:uiPriority w:val="99"/>
    <w:rsid w:val="002C4381"/>
    <w:pPr>
      <w:adjustRightInd w:val="0"/>
      <w:spacing w:after="120" w:line="360" w:lineRule="atLeast"/>
      <w:jc w:val="left"/>
      <w:textAlignment w:val="baseline"/>
    </w:pPr>
    <w:rPr>
      <w:rFonts w:ascii="等线" w:eastAsia="等线" w:hAnsi="等线"/>
      <w:kern w:val="0"/>
      <w:sz w:val="16"/>
      <w:szCs w:val="16"/>
    </w:rPr>
  </w:style>
  <w:style w:type="paragraph" w:customStyle="1" w:styleId="CharCharCharCharCharChar1Char">
    <w:name w:val="Char Char Char Char Char Char1 Char"/>
    <w:basedOn w:val="Normal"/>
    <w:uiPriority w:val="99"/>
    <w:rsid w:val="002C4381"/>
    <w:pPr>
      <w:widowControl/>
      <w:spacing w:after="160" w:line="240" w:lineRule="exact"/>
      <w:jc w:val="left"/>
    </w:pPr>
    <w:rPr>
      <w:rFonts w:ascii="Verdana" w:eastAsia="仿宋_GB2312" w:hAnsi="Verdana"/>
      <w:kern w:val="0"/>
      <w:lang w:eastAsia="en-US"/>
    </w:rPr>
  </w:style>
  <w:style w:type="paragraph" w:customStyle="1" w:styleId="ad">
    <w:name w:val="文本正文"/>
    <w:basedOn w:val="Normal"/>
    <w:uiPriority w:val="99"/>
    <w:rsid w:val="002C4381"/>
    <w:pPr>
      <w:spacing w:line="360" w:lineRule="auto"/>
      <w:ind w:firstLineChars="200" w:firstLine="200"/>
    </w:pPr>
    <w:rPr>
      <w:rFonts w:ascii="Tahoma" w:eastAsia="等线" w:hAnsi="Tahoma" w:cs="Arial"/>
    </w:rPr>
  </w:style>
  <w:style w:type="paragraph" w:customStyle="1" w:styleId="Style30">
    <w:name w:val="_Style 30"/>
    <w:basedOn w:val="Normal"/>
    <w:next w:val="BodyText"/>
    <w:uiPriority w:val="99"/>
    <w:rsid w:val="002C4381"/>
    <w:pPr>
      <w:spacing w:after="120"/>
    </w:pPr>
    <w:rPr>
      <w:rFonts w:ascii="等线" w:eastAsia="等线" w:hAnsi="等线"/>
    </w:rPr>
  </w:style>
  <w:style w:type="paragraph" w:customStyle="1" w:styleId="ae">
    <w:name w:val="项目符号"/>
    <w:basedOn w:val="ad"/>
    <w:uiPriority w:val="99"/>
    <w:rsid w:val="002C4381"/>
    <w:pPr>
      <w:ind w:firstLineChars="0" w:firstLine="0"/>
    </w:pPr>
    <w:rPr>
      <w:rFonts w:ascii="Times New Roman" w:eastAsia="宋体" w:hAnsi="Times New Roman" w:cs="Times New Roman"/>
    </w:rPr>
  </w:style>
  <w:style w:type="paragraph" w:customStyle="1" w:styleId="ParaCharCharCharCharCharCharCharCharCharChar">
    <w:name w:val="默认段落字体 Para Char Char Char Char Char Char Char Char Char Char"/>
    <w:basedOn w:val="Normal"/>
    <w:uiPriority w:val="99"/>
    <w:rsid w:val="002C4381"/>
    <w:pPr>
      <w:widowControl/>
      <w:spacing w:line="288" w:lineRule="auto"/>
    </w:pPr>
    <w:rPr>
      <w:rFonts w:ascii="等线" w:eastAsia="等线" w:hAnsi="等线"/>
    </w:rPr>
  </w:style>
  <w:style w:type="paragraph" w:customStyle="1" w:styleId="Char0">
    <w:name w:val="Char"/>
    <w:basedOn w:val="Normal"/>
    <w:uiPriority w:val="99"/>
    <w:rsid w:val="002C4381"/>
    <w:pPr>
      <w:tabs>
        <w:tab w:val="left" w:pos="360"/>
      </w:tabs>
      <w:ind w:left="360" w:hangingChars="200" w:hanging="360"/>
    </w:pPr>
    <w:rPr>
      <w:rFonts w:ascii="等线" w:eastAsia="等线" w:hAnsi="等线"/>
    </w:rPr>
  </w:style>
  <w:style w:type="paragraph" w:customStyle="1" w:styleId="af">
    <w:name w:val="正文行"/>
    <w:basedOn w:val="Normal"/>
    <w:uiPriority w:val="99"/>
    <w:rsid w:val="002C4381"/>
    <w:pPr>
      <w:spacing w:line="360" w:lineRule="auto"/>
    </w:pPr>
    <w:rPr>
      <w:rFonts w:ascii="Tahoma" w:eastAsia="等线" w:hAnsi="Tahoma"/>
    </w:rPr>
  </w:style>
  <w:style w:type="paragraph" w:customStyle="1" w:styleId="15">
    <w:name w:val="修订1"/>
    <w:uiPriority w:val="99"/>
    <w:rsid w:val="002C4381"/>
    <w:rPr>
      <w:rFonts w:ascii="等线" w:eastAsia="等线" w:hAnsi="等线"/>
      <w:szCs w:val="21"/>
    </w:rPr>
  </w:style>
  <w:style w:type="paragraph" w:customStyle="1" w:styleId="Style132">
    <w:name w:val="_Style 132"/>
    <w:uiPriority w:val="99"/>
    <w:rsid w:val="002C4381"/>
    <w:rPr>
      <w:szCs w:val="24"/>
    </w:rPr>
  </w:style>
  <w:style w:type="table" w:customStyle="1" w:styleId="TableNormal1">
    <w:name w:val="Table Normal1"/>
    <w:uiPriority w:val="99"/>
    <w:rsid w:val="002C4381"/>
    <w:pPr>
      <w:widowControl w:val="0"/>
      <w:autoSpaceDE w:val="0"/>
      <w:autoSpaceDN w:val="0"/>
    </w:pPr>
    <w:rPr>
      <w:rFonts w:ascii="仿宋" w:eastAsia="等线" w:hAnsi="仿宋" w:cs="仿宋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1244</Words>
  <Characters>7093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头颈、冠脉CTA人工智能辅助诊断系统    软件技术参数要求</dc:title>
  <dc:subject/>
  <dc:creator>uopx1pro</dc:creator>
  <cp:keywords/>
  <dc:description/>
  <cp:lastModifiedBy>洪捷</cp:lastModifiedBy>
  <cp:revision>2</cp:revision>
  <dcterms:created xsi:type="dcterms:W3CDTF">2025-06-06T01:20:00Z</dcterms:created>
  <dcterms:modified xsi:type="dcterms:W3CDTF">2025-06-06T01:20:00Z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eyJoZGlkIjoiOWIxY2YxZjBjMjQ3Mzc1OTFiMjBmYmIyN2ZkNDgwYTkiLCJ1c2VySWQiOiIzODEwNDYyNDEifQ==</vt:lpwstr>
  </property>
  <property fmtid="{D5CDD505-2E9C-101B-9397-08002B2CF9AE}" pid="3" name="KSOProductBuildVer">
    <vt:lpwstr>2052-11.1.0.7989</vt:lpwstr>
  </property>
  <property fmtid="{D5CDD505-2E9C-101B-9397-08002B2CF9AE}" pid="4" name="ICV">
    <vt:lpwstr>992328AC3CA645BD8AEF78C3A72A9487_13</vt:lpwstr>
  </property>
</Properties>
</file>