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4BD84C">
      <w:pPr>
        <w:keepNext w:val="0"/>
        <w:keepLines w:val="0"/>
        <w:widowControl w:val="0"/>
        <w:suppressLineNumbers w:val="0"/>
        <w:adjustRightInd w:val="0"/>
        <w:snapToGrid w:val="0"/>
        <w:spacing w:before="0" w:beforeAutospacing="0" w:after="0" w:afterAutospacing="0" w:line="360" w:lineRule="auto"/>
        <w:ind w:left="0" w:right="0"/>
        <w:jc w:val="center"/>
        <w:rPr>
          <w:rFonts w:hint="eastAsia" w:ascii="宋体" w:hAnsi="宋体" w:eastAsia="宋体" w:cs="宋体"/>
          <w:b/>
          <w:bCs w:val="0"/>
          <w:color w:val="000000"/>
          <w:sz w:val="28"/>
          <w:szCs w:val="28"/>
          <w:lang w:val="zh-CN" w:eastAsia="zh-CN"/>
        </w:rPr>
      </w:pPr>
      <w:r>
        <w:rPr>
          <w:rFonts w:hint="eastAsia" w:ascii="宋体" w:hAnsi="宋体" w:eastAsia="宋体" w:cs="宋体"/>
          <w:b/>
          <w:bCs w:val="0"/>
          <w:color w:val="000000"/>
          <w:kern w:val="2"/>
          <w:sz w:val="28"/>
          <w:szCs w:val="28"/>
          <w:lang w:val="zh-CN" w:eastAsia="zh-CN" w:bidi="ar"/>
        </w:rPr>
        <w:t>第六部分 响应文件格式</w:t>
      </w:r>
    </w:p>
    <w:p w14:paraId="4E375BF4">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p>
    <w:p w14:paraId="13BC9018">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color w:val="000000"/>
          <w:sz w:val="24"/>
          <w:szCs w:val="24"/>
          <w:lang w:val="en-US"/>
        </w:rPr>
      </w:pPr>
      <w:r>
        <w:rPr>
          <w:rFonts w:hint="eastAsia" w:ascii="宋体" w:hAnsi="宋体" w:eastAsia="宋体" w:cs="宋体"/>
          <w:b/>
          <w:bCs w:val="0"/>
          <w:color w:val="000000"/>
          <w:kern w:val="2"/>
          <w:sz w:val="24"/>
          <w:szCs w:val="22"/>
          <w:lang w:val="en-US" w:eastAsia="zh-CN" w:bidi="ar"/>
        </w:rPr>
        <w:t>目录</w:t>
      </w:r>
    </w:p>
    <w:p w14:paraId="284CFEEE">
      <w:pPr>
        <w:pStyle w:val="18"/>
        <w:widowControl/>
        <w:tabs>
          <w:tab w:val="right" w:leader="dot" w:pos="8296"/>
        </w:tabs>
        <w:spacing w:line="360" w:lineRule="auto"/>
        <w:rPr>
          <w:color w:val="000000"/>
          <w:lang w:eastAsia="zh-CN"/>
        </w:rPr>
      </w:pPr>
      <w:r>
        <w:rPr>
          <w:color w:val="000000"/>
          <w:lang w:val="en-US"/>
        </w:rPr>
        <w:fldChar w:fldCharType="begin"/>
      </w:r>
      <w:r>
        <w:rPr>
          <w:rFonts w:hint="eastAsia" w:ascii="宋体" w:hAnsi="宋体" w:eastAsia="宋体" w:cs="宋体"/>
          <w:color w:val="000000"/>
          <w:lang w:val="en-US"/>
        </w:rPr>
        <w:instrText xml:space="preserve"> TOC \o "1-3" \h \z \u </w:instrText>
      </w:r>
      <w:r>
        <w:rPr>
          <w:color w:val="000000"/>
          <w:lang w:val="en-US"/>
        </w:rPr>
        <w:fldChar w:fldCharType="separate"/>
      </w:r>
    </w:p>
    <w:p w14:paraId="1142DFC2">
      <w:pPr>
        <w:pStyle w:val="23"/>
        <w:widowControl/>
        <w:tabs>
          <w:tab w:val="left" w:pos="1050"/>
          <w:tab w:val="right" w:leader="dot" w:pos="8296"/>
        </w:tabs>
        <w:spacing w:before="0" w:beforeAutospacing="0" w:after="0" w:afterAutospacing="0" w:line="360" w:lineRule="auto"/>
        <w:ind w:leftChars="200" w:right="0"/>
        <w:rPr>
          <w:color w:val="000000"/>
          <w:lang w:eastAsia="zh-CN"/>
        </w:rPr>
      </w:pPr>
      <w:r>
        <w:rPr>
          <w:lang w:eastAsia="zh-CN"/>
        </w:rPr>
        <w:fldChar w:fldCharType="begin"/>
      </w:r>
      <w:r>
        <w:rPr>
          <w:lang w:eastAsia="zh-CN"/>
        </w:rPr>
        <w:instrText xml:space="preserve"> HYPERLINK "file:///E:\\360MoveData\\Users\\huse\\Desktop\\G25C-055F2025年“数据要素×”大赛广东分赛支撑服务项目.doc" \l "_Toc104928859" </w:instrText>
      </w:r>
      <w:r>
        <w:rPr>
          <w:lang w:eastAsia="zh-CN"/>
        </w:rPr>
        <w:fldChar w:fldCharType="separate"/>
      </w:r>
      <w:r>
        <w:rPr>
          <w:rStyle w:val="33"/>
          <w:rFonts w:hint="eastAsia" w:ascii="宋体" w:hAnsi="宋体" w:eastAsia="宋体" w:cs="宋体"/>
          <w:color w:val="000000"/>
          <w:u w:val="single"/>
          <w:lang w:eastAsia="zh-CN"/>
        </w:rPr>
        <w:t>1.</w:t>
      </w:r>
      <w:r>
        <w:rPr>
          <w:rStyle w:val="33"/>
          <w:color w:val="000000"/>
          <w:u w:val="none"/>
          <w:lang w:eastAsia="zh-CN"/>
        </w:rPr>
        <w:tab/>
      </w:r>
      <w:r>
        <w:rPr>
          <w:rStyle w:val="33"/>
          <w:rFonts w:hint="eastAsia" w:ascii="宋体" w:hAnsi="宋体" w:eastAsia="宋体" w:cs="宋体"/>
          <w:color w:val="000000"/>
          <w:u w:val="single"/>
          <w:lang w:eastAsia="zh-CN"/>
        </w:rPr>
        <w:t>自查表</w:t>
      </w:r>
      <w:r>
        <w:rPr>
          <w:rStyle w:val="33"/>
          <w:color w:val="000000"/>
          <w:u w:val="none"/>
          <w:lang w:eastAsia="zh-CN"/>
        </w:rPr>
        <w:tab/>
      </w:r>
      <w:r>
        <w:rPr>
          <w:rStyle w:val="33"/>
          <w:color w:val="000000"/>
          <w:u w:val="none"/>
          <w:lang w:eastAsia="zh-CN"/>
        </w:rPr>
        <w:fldChar w:fldCharType="begin"/>
      </w:r>
      <w:r>
        <w:rPr>
          <w:rStyle w:val="33"/>
          <w:color w:val="000000"/>
          <w:u w:val="none"/>
          <w:lang w:eastAsia="zh-CN"/>
        </w:rPr>
        <w:instrText xml:space="preserve"> PAGEREF _Toc104928859 \h </w:instrText>
      </w:r>
      <w:r>
        <w:rPr>
          <w:rStyle w:val="33"/>
          <w:color w:val="000000"/>
          <w:u w:val="none"/>
          <w:lang w:eastAsia="zh-CN"/>
        </w:rPr>
        <w:fldChar w:fldCharType="separate"/>
      </w:r>
      <w:r>
        <w:rPr>
          <w:rStyle w:val="33"/>
          <w:color w:val="000000"/>
          <w:u w:val="none"/>
          <w:lang w:eastAsia="zh-CN"/>
        </w:rPr>
        <w:t>49</w:t>
      </w:r>
      <w:r>
        <w:rPr>
          <w:rStyle w:val="33"/>
          <w:color w:val="000000"/>
          <w:u w:val="none"/>
          <w:lang w:eastAsia="zh-CN"/>
        </w:rPr>
        <w:fldChar w:fldCharType="end"/>
      </w:r>
      <w:r>
        <w:rPr>
          <w:lang w:eastAsia="zh-CN"/>
        </w:rPr>
        <w:fldChar w:fldCharType="end"/>
      </w:r>
    </w:p>
    <w:p w14:paraId="5774FA37">
      <w:pPr>
        <w:pStyle w:val="23"/>
        <w:widowControl/>
        <w:tabs>
          <w:tab w:val="left" w:pos="1050"/>
          <w:tab w:val="right" w:leader="dot" w:pos="8296"/>
        </w:tabs>
        <w:spacing w:before="0" w:beforeAutospacing="0" w:after="0" w:afterAutospacing="0" w:line="360" w:lineRule="auto"/>
        <w:ind w:leftChars="200" w:right="0"/>
        <w:rPr>
          <w:color w:val="000000"/>
          <w:lang w:eastAsia="zh-CN"/>
        </w:rPr>
      </w:pPr>
      <w:r>
        <w:rPr>
          <w:lang w:eastAsia="zh-CN"/>
        </w:rPr>
        <w:fldChar w:fldCharType="begin"/>
      </w:r>
      <w:r>
        <w:rPr>
          <w:lang w:eastAsia="zh-CN"/>
        </w:rPr>
        <w:instrText xml:space="preserve"> HYPERLINK "file:///E:\\360MoveData\\Users\\huse\\Desktop\\G25C-055F2025年“数据要素×”大赛广东分赛支撑服务项目.doc" \l "_Toc104928860" </w:instrText>
      </w:r>
      <w:r>
        <w:rPr>
          <w:lang w:eastAsia="zh-CN"/>
        </w:rPr>
        <w:fldChar w:fldCharType="separate"/>
      </w:r>
      <w:r>
        <w:rPr>
          <w:rStyle w:val="33"/>
          <w:rFonts w:hint="eastAsia" w:ascii="宋体" w:hAnsi="宋体" w:eastAsia="宋体" w:cs="宋体"/>
          <w:color w:val="000000"/>
          <w:u w:val="single"/>
          <w:lang w:eastAsia="zh-CN"/>
        </w:rPr>
        <w:t>2.</w:t>
      </w:r>
      <w:r>
        <w:rPr>
          <w:rStyle w:val="33"/>
          <w:color w:val="000000"/>
          <w:u w:val="none"/>
          <w:lang w:eastAsia="zh-CN"/>
        </w:rPr>
        <w:tab/>
      </w:r>
      <w:r>
        <w:rPr>
          <w:rStyle w:val="33"/>
          <w:rFonts w:hint="eastAsia" w:ascii="宋体" w:hAnsi="宋体" w:eastAsia="宋体" w:cs="宋体"/>
          <w:color w:val="000000"/>
          <w:u w:val="single"/>
          <w:lang w:eastAsia="zh-CN"/>
        </w:rPr>
        <w:t>报价表</w:t>
      </w:r>
      <w:r>
        <w:rPr>
          <w:rStyle w:val="33"/>
          <w:color w:val="000000"/>
          <w:u w:val="none"/>
          <w:lang w:eastAsia="zh-CN"/>
        </w:rPr>
        <w:tab/>
      </w:r>
      <w:r>
        <w:rPr>
          <w:rStyle w:val="33"/>
          <w:color w:val="000000"/>
          <w:u w:val="none"/>
          <w:lang w:eastAsia="zh-CN"/>
        </w:rPr>
        <w:fldChar w:fldCharType="begin"/>
      </w:r>
      <w:r>
        <w:rPr>
          <w:rStyle w:val="33"/>
          <w:color w:val="000000"/>
          <w:u w:val="none"/>
          <w:lang w:eastAsia="zh-CN"/>
        </w:rPr>
        <w:instrText xml:space="preserve"> PAGEREF _Toc104928860 \h </w:instrText>
      </w:r>
      <w:r>
        <w:rPr>
          <w:rStyle w:val="33"/>
          <w:color w:val="000000"/>
          <w:u w:val="none"/>
          <w:lang w:eastAsia="zh-CN"/>
        </w:rPr>
        <w:fldChar w:fldCharType="separate"/>
      </w:r>
      <w:r>
        <w:rPr>
          <w:rStyle w:val="33"/>
          <w:color w:val="000000"/>
          <w:u w:val="none"/>
          <w:lang w:eastAsia="zh-CN"/>
        </w:rPr>
        <w:t>55</w:t>
      </w:r>
      <w:r>
        <w:rPr>
          <w:rStyle w:val="33"/>
          <w:color w:val="000000"/>
          <w:u w:val="none"/>
          <w:lang w:eastAsia="zh-CN"/>
        </w:rPr>
        <w:fldChar w:fldCharType="end"/>
      </w:r>
      <w:r>
        <w:rPr>
          <w:lang w:eastAsia="zh-CN"/>
        </w:rPr>
        <w:fldChar w:fldCharType="end"/>
      </w:r>
    </w:p>
    <w:p w14:paraId="48EA109F">
      <w:pPr>
        <w:pStyle w:val="23"/>
        <w:widowControl/>
        <w:tabs>
          <w:tab w:val="left" w:pos="1050"/>
          <w:tab w:val="right" w:leader="dot" w:pos="8296"/>
        </w:tabs>
        <w:spacing w:before="0" w:beforeAutospacing="0" w:after="0" w:afterAutospacing="0" w:line="360" w:lineRule="auto"/>
        <w:ind w:leftChars="200" w:right="0"/>
        <w:rPr>
          <w:color w:val="000000"/>
          <w:lang w:eastAsia="zh-CN"/>
        </w:rPr>
      </w:pPr>
      <w:r>
        <w:rPr>
          <w:lang w:eastAsia="zh-CN"/>
        </w:rPr>
        <w:fldChar w:fldCharType="begin"/>
      </w:r>
      <w:r>
        <w:rPr>
          <w:lang w:eastAsia="zh-CN"/>
        </w:rPr>
        <w:instrText xml:space="preserve"> HYPERLINK "file:///E:\\360MoveData\\Users\\huse\\Desktop\\G25C-055F2025年“数据要素×”大赛广东分赛支撑服务项目.doc" \l "_Toc104928861" </w:instrText>
      </w:r>
      <w:r>
        <w:rPr>
          <w:lang w:eastAsia="zh-CN"/>
        </w:rPr>
        <w:fldChar w:fldCharType="separate"/>
      </w:r>
      <w:r>
        <w:rPr>
          <w:rStyle w:val="33"/>
          <w:rFonts w:hint="eastAsia" w:ascii="宋体" w:hAnsi="宋体" w:eastAsia="宋体" w:cs="宋体"/>
          <w:color w:val="000000"/>
          <w:u w:val="single"/>
          <w:lang w:eastAsia="zh-CN"/>
        </w:rPr>
        <w:t>3.</w:t>
      </w:r>
      <w:r>
        <w:rPr>
          <w:rStyle w:val="33"/>
          <w:color w:val="000000"/>
          <w:u w:val="none"/>
          <w:lang w:eastAsia="zh-CN"/>
        </w:rPr>
        <w:tab/>
      </w:r>
      <w:r>
        <w:rPr>
          <w:rStyle w:val="33"/>
          <w:rFonts w:hint="eastAsia" w:ascii="宋体" w:hAnsi="宋体" w:eastAsia="宋体" w:cs="宋体"/>
          <w:color w:val="000000"/>
          <w:u w:val="single"/>
          <w:lang w:eastAsia="zh-CN"/>
        </w:rPr>
        <w:t>报价函</w:t>
      </w:r>
      <w:r>
        <w:rPr>
          <w:rStyle w:val="33"/>
          <w:color w:val="000000"/>
          <w:u w:val="none"/>
          <w:lang w:eastAsia="zh-CN"/>
        </w:rPr>
        <w:tab/>
      </w:r>
      <w:r>
        <w:rPr>
          <w:rStyle w:val="33"/>
          <w:color w:val="000000"/>
          <w:u w:val="none"/>
          <w:lang w:eastAsia="zh-CN"/>
        </w:rPr>
        <w:fldChar w:fldCharType="begin"/>
      </w:r>
      <w:r>
        <w:rPr>
          <w:rStyle w:val="33"/>
          <w:color w:val="000000"/>
          <w:u w:val="none"/>
          <w:lang w:eastAsia="zh-CN"/>
        </w:rPr>
        <w:instrText xml:space="preserve"> PAGEREF _Toc104928861 \h </w:instrText>
      </w:r>
      <w:r>
        <w:rPr>
          <w:rStyle w:val="33"/>
          <w:color w:val="000000"/>
          <w:u w:val="none"/>
          <w:lang w:eastAsia="zh-CN"/>
        </w:rPr>
        <w:fldChar w:fldCharType="separate"/>
      </w:r>
      <w:r>
        <w:rPr>
          <w:rStyle w:val="33"/>
          <w:color w:val="000000"/>
          <w:u w:val="none"/>
          <w:lang w:eastAsia="zh-CN"/>
        </w:rPr>
        <w:t>57</w:t>
      </w:r>
      <w:r>
        <w:rPr>
          <w:rStyle w:val="33"/>
          <w:color w:val="000000"/>
          <w:u w:val="none"/>
          <w:lang w:eastAsia="zh-CN"/>
        </w:rPr>
        <w:fldChar w:fldCharType="end"/>
      </w:r>
      <w:r>
        <w:rPr>
          <w:lang w:eastAsia="zh-CN"/>
        </w:rPr>
        <w:fldChar w:fldCharType="end"/>
      </w:r>
    </w:p>
    <w:p w14:paraId="7525434F">
      <w:pPr>
        <w:pStyle w:val="23"/>
        <w:widowControl/>
        <w:tabs>
          <w:tab w:val="left" w:pos="1050"/>
          <w:tab w:val="right" w:leader="dot" w:pos="8296"/>
        </w:tabs>
        <w:spacing w:before="0" w:beforeAutospacing="0" w:after="0" w:afterAutospacing="0" w:line="360" w:lineRule="auto"/>
        <w:ind w:leftChars="200" w:right="0"/>
        <w:rPr>
          <w:color w:val="000000"/>
          <w:lang w:eastAsia="zh-CN"/>
        </w:rPr>
      </w:pPr>
      <w:r>
        <w:rPr>
          <w:lang w:eastAsia="zh-CN"/>
        </w:rPr>
        <w:fldChar w:fldCharType="begin"/>
      </w:r>
      <w:r>
        <w:rPr>
          <w:lang w:eastAsia="zh-CN"/>
        </w:rPr>
        <w:instrText xml:space="preserve"> HYPERLINK "file:///E:\\360MoveData\\Users\\huse\\Desktop\\G25C-055F2025年“数据要素×”大赛广东分赛支撑服务项目.doc" \l "_Toc104928862" </w:instrText>
      </w:r>
      <w:r>
        <w:rPr>
          <w:lang w:eastAsia="zh-CN"/>
        </w:rPr>
        <w:fldChar w:fldCharType="separate"/>
      </w:r>
      <w:r>
        <w:rPr>
          <w:rStyle w:val="33"/>
          <w:rFonts w:hint="eastAsia" w:ascii="宋体" w:hAnsi="宋体" w:eastAsia="宋体" w:cs="宋体"/>
          <w:color w:val="000000"/>
          <w:u w:val="single"/>
          <w:lang w:eastAsia="zh-CN"/>
        </w:rPr>
        <w:t>4.</w:t>
      </w:r>
      <w:r>
        <w:rPr>
          <w:rStyle w:val="33"/>
          <w:color w:val="000000"/>
          <w:u w:val="none"/>
          <w:lang w:eastAsia="zh-CN"/>
        </w:rPr>
        <w:tab/>
      </w:r>
      <w:r>
        <w:rPr>
          <w:rStyle w:val="33"/>
          <w:rFonts w:hint="eastAsia" w:ascii="宋体" w:hAnsi="宋体" w:eastAsia="宋体" w:cs="宋体"/>
          <w:color w:val="000000"/>
          <w:u w:val="single"/>
          <w:lang w:eastAsia="zh-CN"/>
        </w:rPr>
        <w:t>资格证明文件</w:t>
      </w:r>
      <w:r>
        <w:rPr>
          <w:rStyle w:val="33"/>
          <w:color w:val="000000"/>
          <w:u w:val="none"/>
          <w:lang w:eastAsia="zh-CN"/>
        </w:rPr>
        <w:tab/>
      </w:r>
      <w:r>
        <w:rPr>
          <w:rStyle w:val="33"/>
          <w:color w:val="000000"/>
          <w:u w:val="none"/>
          <w:lang w:eastAsia="zh-CN"/>
        </w:rPr>
        <w:fldChar w:fldCharType="begin"/>
      </w:r>
      <w:r>
        <w:rPr>
          <w:rStyle w:val="33"/>
          <w:color w:val="000000"/>
          <w:u w:val="none"/>
          <w:lang w:eastAsia="zh-CN"/>
        </w:rPr>
        <w:instrText xml:space="preserve"> PAGEREF _Toc104928862 \h </w:instrText>
      </w:r>
      <w:r>
        <w:rPr>
          <w:rStyle w:val="33"/>
          <w:color w:val="000000"/>
          <w:u w:val="none"/>
          <w:lang w:eastAsia="zh-CN"/>
        </w:rPr>
        <w:fldChar w:fldCharType="separate"/>
      </w:r>
      <w:r>
        <w:rPr>
          <w:rStyle w:val="33"/>
          <w:color w:val="000000"/>
          <w:u w:val="none"/>
          <w:lang w:eastAsia="zh-CN"/>
        </w:rPr>
        <w:t>59</w:t>
      </w:r>
      <w:r>
        <w:rPr>
          <w:rStyle w:val="33"/>
          <w:color w:val="000000"/>
          <w:u w:val="none"/>
          <w:lang w:eastAsia="zh-CN"/>
        </w:rPr>
        <w:fldChar w:fldCharType="end"/>
      </w:r>
      <w:r>
        <w:rPr>
          <w:lang w:eastAsia="zh-CN"/>
        </w:rPr>
        <w:fldChar w:fldCharType="end"/>
      </w:r>
    </w:p>
    <w:p w14:paraId="5025D067">
      <w:pPr>
        <w:pStyle w:val="23"/>
        <w:widowControl/>
        <w:tabs>
          <w:tab w:val="left" w:pos="1050"/>
          <w:tab w:val="right" w:leader="dot" w:pos="8296"/>
        </w:tabs>
        <w:spacing w:before="0" w:beforeAutospacing="0" w:after="0" w:afterAutospacing="0" w:line="360" w:lineRule="auto"/>
        <w:ind w:leftChars="200" w:right="0"/>
        <w:rPr>
          <w:color w:val="000000"/>
          <w:lang w:eastAsia="zh-CN"/>
        </w:rPr>
      </w:pPr>
      <w:r>
        <w:rPr>
          <w:lang w:eastAsia="zh-CN"/>
        </w:rPr>
        <w:fldChar w:fldCharType="begin"/>
      </w:r>
      <w:r>
        <w:rPr>
          <w:lang w:eastAsia="zh-CN"/>
        </w:rPr>
        <w:instrText xml:space="preserve"> HYPERLINK "file:///E:\\360MoveData\\Users\\huse\\Desktop\\G25C-055F2025年“数据要素×”大赛广东分赛支撑服务项目.doc" \l "_Toc104928863" </w:instrText>
      </w:r>
      <w:r>
        <w:rPr>
          <w:lang w:eastAsia="zh-CN"/>
        </w:rPr>
        <w:fldChar w:fldCharType="separate"/>
      </w:r>
      <w:r>
        <w:rPr>
          <w:rStyle w:val="33"/>
          <w:rFonts w:hint="eastAsia" w:ascii="宋体" w:hAnsi="宋体" w:eastAsia="宋体" w:cs="宋体"/>
          <w:color w:val="000000"/>
          <w:u w:val="single"/>
          <w:lang w:eastAsia="zh-CN"/>
        </w:rPr>
        <w:t>5.</w:t>
      </w:r>
      <w:r>
        <w:rPr>
          <w:rStyle w:val="33"/>
          <w:color w:val="000000"/>
          <w:u w:val="none"/>
          <w:lang w:eastAsia="zh-CN"/>
        </w:rPr>
        <w:tab/>
      </w:r>
      <w:r>
        <w:rPr>
          <w:rStyle w:val="33"/>
          <w:rFonts w:hint="eastAsia" w:ascii="宋体" w:hAnsi="宋体" w:eastAsia="宋体" w:cs="宋体"/>
          <w:color w:val="000000"/>
          <w:u w:val="single"/>
          <w:lang w:eastAsia="zh-CN"/>
        </w:rPr>
        <w:t>同类项目业绩介绍</w:t>
      </w:r>
      <w:r>
        <w:rPr>
          <w:rStyle w:val="33"/>
          <w:color w:val="000000"/>
          <w:u w:val="none"/>
          <w:lang w:eastAsia="zh-CN"/>
        </w:rPr>
        <w:tab/>
      </w:r>
      <w:r>
        <w:rPr>
          <w:rStyle w:val="33"/>
          <w:color w:val="000000"/>
          <w:u w:val="none"/>
          <w:lang w:eastAsia="zh-CN"/>
        </w:rPr>
        <w:fldChar w:fldCharType="begin"/>
      </w:r>
      <w:r>
        <w:rPr>
          <w:rStyle w:val="33"/>
          <w:color w:val="000000"/>
          <w:u w:val="none"/>
          <w:lang w:eastAsia="zh-CN"/>
        </w:rPr>
        <w:instrText xml:space="preserve"> PAGEREF _Toc104928863 \h </w:instrText>
      </w:r>
      <w:r>
        <w:rPr>
          <w:rStyle w:val="33"/>
          <w:color w:val="000000"/>
          <w:u w:val="none"/>
          <w:lang w:eastAsia="zh-CN"/>
        </w:rPr>
        <w:fldChar w:fldCharType="separate"/>
      </w:r>
      <w:r>
        <w:rPr>
          <w:rStyle w:val="33"/>
          <w:color w:val="000000"/>
          <w:u w:val="none"/>
          <w:lang w:eastAsia="zh-CN"/>
        </w:rPr>
        <w:t>65</w:t>
      </w:r>
      <w:r>
        <w:rPr>
          <w:rStyle w:val="33"/>
          <w:color w:val="000000"/>
          <w:u w:val="none"/>
          <w:lang w:eastAsia="zh-CN"/>
        </w:rPr>
        <w:fldChar w:fldCharType="end"/>
      </w:r>
      <w:r>
        <w:rPr>
          <w:lang w:eastAsia="zh-CN"/>
        </w:rPr>
        <w:fldChar w:fldCharType="end"/>
      </w:r>
    </w:p>
    <w:p w14:paraId="437F3722">
      <w:pPr>
        <w:pStyle w:val="23"/>
        <w:widowControl/>
        <w:tabs>
          <w:tab w:val="left" w:pos="1050"/>
          <w:tab w:val="right" w:leader="dot" w:pos="8296"/>
        </w:tabs>
        <w:spacing w:before="0" w:beforeAutospacing="0" w:after="0" w:afterAutospacing="0" w:line="360" w:lineRule="auto"/>
        <w:ind w:leftChars="200" w:right="0"/>
        <w:rPr>
          <w:color w:val="000000"/>
          <w:lang w:eastAsia="zh-CN"/>
        </w:rPr>
      </w:pPr>
      <w:r>
        <w:rPr>
          <w:lang w:eastAsia="zh-CN"/>
        </w:rPr>
        <w:fldChar w:fldCharType="begin"/>
      </w:r>
      <w:r>
        <w:rPr>
          <w:lang w:eastAsia="zh-CN"/>
        </w:rPr>
        <w:instrText xml:space="preserve"> HYPERLINK "file:///E:\\360MoveData\\Users\\huse\\Desktop\\G25C-055F2025年“数据要素×”大赛广东分赛支撑服务项目.doc" \l "_Toc104928864" </w:instrText>
      </w:r>
      <w:r>
        <w:rPr>
          <w:lang w:eastAsia="zh-CN"/>
        </w:rPr>
        <w:fldChar w:fldCharType="separate"/>
      </w:r>
      <w:r>
        <w:rPr>
          <w:rStyle w:val="33"/>
          <w:rFonts w:hint="eastAsia" w:ascii="宋体" w:hAnsi="宋体" w:eastAsia="宋体" w:cs="宋体"/>
          <w:color w:val="000000"/>
          <w:u w:val="single"/>
          <w:lang w:eastAsia="zh-CN"/>
        </w:rPr>
        <w:t>6.</w:t>
      </w:r>
      <w:r>
        <w:rPr>
          <w:rStyle w:val="33"/>
          <w:color w:val="000000"/>
          <w:u w:val="none"/>
          <w:lang w:eastAsia="zh-CN"/>
        </w:rPr>
        <w:tab/>
      </w:r>
      <w:r>
        <w:rPr>
          <w:rStyle w:val="33"/>
          <w:rFonts w:hint="eastAsia" w:ascii="宋体" w:hAnsi="宋体" w:eastAsia="宋体" w:cs="宋体"/>
          <w:color w:val="000000"/>
          <w:u w:val="single"/>
          <w:lang w:eastAsia="zh-CN"/>
        </w:rPr>
        <w:t>一般商务条款偏离表</w:t>
      </w:r>
      <w:r>
        <w:rPr>
          <w:rStyle w:val="33"/>
          <w:color w:val="000000"/>
          <w:u w:val="none"/>
          <w:lang w:eastAsia="zh-CN"/>
        </w:rPr>
        <w:tab/>
      </w:r>
      <w:r>
        <w:rPr>
          <w:rStyle w:val="33"/>
          <w:color w:val="000000"/>
          <w:u w:val="none"/>
          <w:lang w:eastAsia="zh-CN"/>
        </w:rPr>
        <w:fldChar w:fldCharType="begin"/>
      </w:r>
      <w:r>
        <w:rPr>
          <w:rStyle w:val="33"/>
          <w:color w:val="000000"/>
          <w:u w:val="none"/>
          <w:lang w:eastAsia="zh-CN"/>
        </w:rPr>
        <w:instrText xml:space="preserve"> PAGEREF _Toc104928864 \h </w:instrText>
      </w:r>
      <w:r>
        <w:rPr>
          <w:rStyle w:val="33"/>
          <w:color w:val="000000"/>
          <w:u w:val="none"/>
          <w:lang w:eastAsia="zh-CN"/>
        </w:rPr>
        <w:fldChar w:fldCharType="separate"/>
      </w:r>
      <w:r>
        <w:rPr>
          <w:rStyle w:val="33"/>
          <w:color w:val="000000"/>
          <w:u w:val="none"/>
          <w:lang w:eastAsia="zh-CN"/>
        </w:rPr>
        <w:t>66</w:t>
      </w:r>
      <w:r>
        <w:rPr>
          <w:rStyle w:val="33"/>
          <w:color w:val="000000"/>
          <w:u w:val="none"/>
          <w:lang w:eastAsia="zh-CN"/>
        </w:rPr>
        <w:fldChar w:fldCharType="end"/>
      </w:r>
      <w:r>
        <w:rPr>
          <w:lang w:eastAsia="zh-CN"/>
        </w:rPr>
        <w:fldChar w:fldCharType="end"/>
      </w:r>
    </w:p>
    <w:p w14:paraId="40EDDCBD">
      <w:pPr>
        <w:pStyle w:val="23"/>
        <w:widowControl/>
        <w:tabs>
          <w:tab w:val="left" w:pos="1050"/>
          <w:tab w:val="right" w:leader="dot" w:pos="8296"/>
        </w:tabs>
        <w:spacing w:before="0" w:beforeAutospacing="0" w:after="0" w:afterAutospacing="0" w:line="360" w:lineRule="auto"/>
        <w:ind w:leftChars="200" w:right="0"/>
        <w:rPr>
          <w:color w:val="000000"/>
          <w:lang w:eastAsia="zh-CN"/>
        </w:rPr>
      </w:pPr>
      <w:r>
        <w:rPr>
          <w:lang w:eastAsia="zh-CN"/>
        </w:rPr>
        <w:fldChar w:fldCharType="begin"/>
      </w:r>
      <w:r>
        <w:rPr>
          <w:lang w:eastAsia="zh-CN"/>
        </w:rPr>
        <w:instrText xml:space="preserve"> HYPERLINK "file:///E:\\360MoveData\\Users\\huse\\Desktop\\G25C-055F2025年“数据要素×”大赛广东分赛支撑服务项目.doc" \l "_Toc104928865" </w:instrText>
      </w:r>
      <w:r>
        <w:rPr>
          <w:lang w:eastAsia="zh-CN"/>
        </w:rPr>
        <w:fldChar w:fldCharType="separate"/>
      </w:r>
      <w:r>
        <w:rPr>
          <w:rStyle w:val="33"/>
          <w:rFonts w:hint="eastAsia" w:ascii="宋体" w:hAnsi="宋体" w:eastAsia="宋体" w:cs="宋体"/>
          <w:color w:val="000000"/>
          <w:u w:val="single"/>
          <w:lang w:eastAsia="zh-CN"/>
        </w:rPr>
        <w:t>7.</w:t>
      </w:r>
      <w:r>
        <w:rPr>
          <w:rStyle w:val="33"/>
          <w:color w:val="000000"/>
          <w:u w:val="none"/>
          <w:lang w:eastAsia="zh-CN"/>
        </w:rPr>
        <w:tab/>
      </w:r>
      <w:r>
        <w:rPr>
          <w:rStyle w:val="33"/>
          <w:rFonts w:hint="eastAsia" w:ascii="宋体" w:hAnsi="宋体" w:eastAsia="宋体" w:cs="宋体"/>
          <w:color w:val="000000"/>
          <w:u w:val="single"/>
          <w:lang w:eastAsia="zh-CN"/>
        </w:rPr>
        <w:t>实施计划</w:t>
      </w:r>
      <w:r>
        <w:rPr>
          <w:rStyle w:val="33"/>
          <w:color w:val="000000"/>
          <w:u w:val="none"/>
          <w:lang w:eastAsia="zh-CN"/>
        </w:rPr>
        <w:tab/>
      </w:r>
      <w:r>
        <w:rPr>
          <w:rStyle w:val="33"/>
          <w:color w:val="000000"/>
          <w:u w:val="none"/>
          <w:lang w:eastAsia="zh-CN"/>
        </w:rPr>
        <w:fldChar w:fldCharType="begin"/>
      </w:r>
      <w:r>
        <w:rPr>
          <w:rStyle w:val="33"/>
          <w:color w:val="000000"/>
          <w:u w:val="none"/>
          <w:lang w:eastAsia="zh-CN"/>
        </w:rPr>
        <w:instrText xml:space="preserve"> PAGEREF _Toc104928865 \h </w:instrText>
      </w:r>
      <w:r>
        <w:rPr>
          <w:rStyle w:val="33"/>
          <w:color w:val="000000"/>
          <w:u w:val="none"/>
          <w:lang w:eastAsia="zh-CN"/>
        </w:rPr>
        <w:fldChar w:fldCharType="separate"/>
      </w:r>
      <w:r>
        <w:rPr>
          <w:rStyle w:val="33"/>
          <w:color w:val="000000"/>
          <w:u w:val="none"/>
          <w:lang w:eastAsia="zh-CN"/>
        </w:rPr>
        <w:t>67</w:t>
      </w:r>
      <w:r>
        <w:rPr>
          <w:rStyle w:val="33"/>
          <w:color w:val="000000"/>
          <w:u w:val="none"/>
          <w:lang w:eastAsia="zh-CN"/>
        </w:rPr>
        <w:fldChar w:fldCharType="end"/>
      </w:r>
      <w:r>
        <w:rPr>
          <w:lang w:eastAsia="zh-CN"/>
        </w:rPr>
        <w:fldChar w:fldCharType="end"/>
      </w:r>
    </w:p>
    <w:p w14:paraId="52302969">
      <w:pPr>
        <w:pStyle w:val="23"/>
        <w:widowControl/>
        <w:tabs>
          <w:tab w:val="left" w:pos="1050"/>
          <w:tab w:val="right" w:leader="dot" w:pos="8296"/>
        </w:tabs>
        <w:spacing w:before="0" w:beforeAutospacing="0" w:after="0" w:afterAutospacing="0" w:line="360" w:lineRule="auto"/>
        <w:ind w:leftChars="200" w:right="0"/>
        <w:rPr>
          <w:color w:val="000000"/>
          <w:lang w:eastAsia="zh-CN"/>
        </w:rPr>
      </w:pPr>
      <w:r>
        <w:rPr>
          <w:lang w:eastAsia="zh-CN"/>
        </w:rPr>
        <w:fldChar w:fldCharType="begin"/>
      </w:r>
      <w:r>
        <w:rPr>
          <w:lang w:eastAsia="zh-CN"/>
        </w:rPr>
        <w:instrText xml:space="preserve"> HYPERLINK "file:///E:\\360MoveData\\Users\\huse\\Desktop\\G25C-055F2025年“数据要素×”大赛广东分赛支撑服务项目.doc" \l "_Toc104928866" </w:instrText>
      </w:r>
      <w:r>
        <w:rPr>
          <w:lang w:eastAsia="zh-CN"/>
        </w:rPr>
        <w:fldChar w:fldCharType="separate"/>
      </w:r>
      <w:r>
        <w:rPr>
          <w:rStyle w:val="33"/>
          <w:rFonts w:hint="eastAsia" w:ascii="宋体" w:hAnsi="宋体" w:eastAsia="宋体" w:cs="宋体"/>
          <w:color w:val="000000"/>
          <w:u w:val="single"/>
          <w:lang w:eastAsia="zh-CN"/>
        </w:rPr>
        <w:t>8.</w:t>
      </w:r>
      <w:r>
        <w:rPr>
          <w:rStyle w:val="33"/>
          <w:color w:val="000000"/>
          <w:u w:val="none"/>
          <w:lang w:eastAsia="zh-CN"/>
        </w:rPr>
        <w:tab/>
      </w:r>
      <w:r>
        <w:rPr>
          <w:rStyle w:val="33"/>
          <w:rFonts w:hint="eastAsia" w:ascii="宋体" w:hAnsi="宋体" w:eastAsia="宋体" w:cs="宋体"/>
          <w:color w:val="000000"/>
          <w:u w:val="single"/>
          <w:lang w:eastAsia="zh-CN"/>
        </w:rPr>
        <w:t>唱标信封（独立封装）</w:t>
      </w:r>
      <w:r>
        <w:rPr>
          <w:rStyle w:val="33"/>
          <w:color w:val="000000"/>
          <w:u w:val="none"/>
          <w:lang w:eastAsia="zh-CN"/>
        </w:rPr>
        <w:tab/>
      </w:r>
      <w:r>
        <w:rPr>
          <w:rStyle w:val="33"/>
          <w:color w:val="000000"/>
          <w:u w:val="none"/>
          <w:lang w:eastAsia="zh-CN"/>
        </w:rPr>
        <w:fldChar w:fldCharType="begin"/>
      </w:r>
      <w:r>
        <w:rPr>
          <w:rStyle w:val="33"/>
          <w:color w:val="000000"/>
          <w:u w:val="none"/>
          <w:lang w:eastAsia="zh-CN"/>
        </w:rPr>
        <w:instrText xml:space="preserve"> PAGEREF _Toc104928866 \h </w:instrText>
      </w:r>
      <w:r>
        <w:rPr>
          <w:rStyle w:val="33"/>
          <w:color w:val="000000"/>
          <w:u w:val="none"/>
          <w:lang w:eastAsia="zh-CN"/>
        </w:rPr>
        <w:fldChar w:fldCharType="separate"/>
      </w:r>
      <w:r>
        <w:rPr>
          <w:rStyle w:val="33"/>
          <w:color w:val="000000"/>
          <w:u w:val="none"/>
          <w:lang w:eastAsia="zh-CN"/>
        </w:rPr>
        <w:t>69</w:t>
      </w:r>
      <w:r>
        <w:rPr>
          <w:rStyle w:val="33"/>
          <w:color w:val="000000"/>
          <w:u w:val="none"/>
          <w:lang w:eastAsia="zh-CN"/>
        </w:rPr>
        <w:fldChar w:fldCharType="end"/>
      </w:r>
      <w:r>
        <w:rPr>
          <w:lang w:eastAsia="zh-CN"/>
        </w:rPr>
        <w:fldChar w:fldCharType="end"/>
      </w:r>
    </w:p>
    <w:p w14:paraId="56D52A74">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4"/>
          <w:lang w:val="en-US"/>
        </w:rPr>
      </w:pPr>
      <w:r>
        <w:rPr>
          <w:rFonts w:hint="default" w:ascii="Times New Roman" w:hAnsi="Times New Roman" w:eastAsia="宋体" w:cs="Times New Roman"/>
          <w:color w:val="000000"/>
          <w:kern w:val="2"/>
          <w:sz w:val="21"/>
          <w:szCs w:val="22"/>
          <w:lang w:val="en-US" w:eastAsia="zh-CN" w:bidi="ar"/>
        </w:rPr>
        <w:fldChar w:fldCharType="end"/>
      </w:r>
    </w:p>
    <w:p w14:paraId="23600C47">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lang w:val="en-US"/>
        </w:rPr>
      </w:pPr>
    </w:p>
    <w:p w14:paraId="63A09623">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lang w:val="en-US"/>
        </w:rPr>
      </w:pPr>
    </w:p>
    <w:p w14:paraId="2F0E66A3">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lang w:val="en-US"/>
        </w:rPr>
      </w:pPr>
    </w:p>
    <w:p w14:paraId="2AB61412">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lang w:val="en-US"/>
        </w:rPr>
      </w:pPr>
    </w:p>
    <w:p w14:paraId="71761FE2">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p>
    <w:p w14:paraId="5996FAA4">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p>
    <w:p w14:paraId="556C0C81">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p>
    <w:p w14:paraId="3AF08FC7">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p>
    <w:p w14:paraId="0237D5E0">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p>
    <w:p w14:paraId="7DE9983B">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p>
    <w:p w14:paraId="776BD40B">
      <w:pPr>
        <w:keepNext w:val="0"/>
        <w:keepLines w:val="0"/>
        <w:widowControl w:val="0"/>
        <w:suppressLineNumbers w:val="0"/>
        <w:spacing w:before="0" w:beforeAutospacing="0" w:after="0" w:afterAutospacing="0" w:line="360" w:lineRule="auto"/>
        <w:ind w:left="424" w:right="0" w:hanging="424" w:hangingChars="202"/>
        <w:jc w:val="both"/>
        <w:rPr>
          <w:rFonts w:hint="eastAsia" w:ascii="宋体" w:hAnsi="宋体" w:eastAsia="宋体" w:cs="宋体"/>
          <w:color w:val="000000"/>
          <w:szCs w:val="21"/>
          <w:u w:val="single"/>
          <w:lang w:val="en-US"/>
        </w:rPr>
      </w:pPr>
      <w:r>
        <w:rPr>
          <w:rFonts w:hint="eastAsia" w:ascii="宋体" w:hAnsi="宋体" w:eastAsia="宋体" w:cs="宋体"/>
          <w:color w:val="000000"/>
          <w:kern w:val="2"/>
          <w:sz w:val="21"/>
          <w:szCs w:val="21"/>
          <w:lang w:val="en-US" w:eastAsia="zh-CN" w:bidi="ar"/>
        </w:rPr>
        <w:t>注：</w:t>
      </w:r>
      <w:r>
        <w:rPr>
          <w:rFonts w:hint="eastAsia" w:ascii="宋体" w:hAnsi="宋体" w:eastAsia="宋体" w:cs="宋体"/>
          <w:color w:val="000000"/>
          <w:kern w:val="2"/>
          <w:sz w:val="21"/>
          <w:szCs w:val="21"/>
          <w:u w:val="single"/>
          <w:lang w:val="en-US" w:eastAsia="zh-CN" w:bidi="ar"/>
        </w:rPr>
        <w:t>请供应商按照以下要求的格式、内容、顺序制作响应文件，并请编制目录及页码，否则可能将影响对响应文件的评价。</w:t>
      </w:r>
    </w:p>
    <w:p w14:paraId="36AD5BB6">
      <w:pPr>
        <w:pStyle w:val="4"/>
        <w:keepNext/>
        <w:keepLines/>
        <w:widowControl w:val="0"/>
        <w:suppressLineNumbers w:val="0"/>
        <w:spacing w:after="0" w:afterAutospacing="0" w:line="360" w:lineRule="auto"/>
        <w:jc w:val="both"/>
        <w:rPr>
          <w:rFonts w:hint="eastAsia" w:ascii="宋体" w:hAnsi="宋体" w:eastAsia="宋体" w:cs="宋体"/>
          <w:b/>
          <w:bCs/>
          <w:color w:val="000000"/>
          <w:kern w:val="2"/>
          <w:szCs w:val="21"/>
          <w:lang w:eastAsia="zh-CN"/>
        </w:rPr>
      </w:pPr>
      <w:r>
        <w:rPr>
          <w:rFonts w:hint="eastAsia" w:ascii="宋体" w:hAnsi="宋体" w:eastAsia="宋体" w:cs="Times New Roman"/>
          <w:b/>
          <w:bCs/>
          <w:color w:val="000000"/>
          <w:sz w:val="21"/>
          <w:szCs w:val="21"/>
          <w:lang w:eastAsia="zh-CN" w:bidi="ar"/>
        </w:rPr>
        <w:br w:type="page"/>
      </w:r>
    </w:p>
    <w:p w14:paraId="75B0E7BE">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p>
    <w:p w14:paraId="3D8DC988">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p>
    <w:p w14:paraId="7B12B687">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p>
    <w:p w14:paraId="6C0D5720">
      <w:pPr>
        <w:pStyle w:val="13"/>
        <w:widowControl/>
        <w:tabs>
          <w:tab w:val="left" w:pos="1260"/>
        </w:tabs>
        <w:spacing w:line="360" w:lineRule="auto"/>
        <w:jc w:val="center"/>
        <w:rPr>
          <w:rFonts w:hAnsi="宋体"/>
          <w:b/>
          <w:bCs w:val="0"/>
          <w:color w:val="000000"/>
          <w:spacing w:val="100"/>
          <w:w w:val="110"/>
          <w:kern w:val="0"/>
          <w:sz w:val="48"/>
          <w:szCs w:val="36"/>
          <w:lang/>
        </w:rPr>
      </w:pPr>
      <w:r>
        <w:rPr>
          <w:rFonts w:hAnsi="宋体"/>
          <w:b/>
          <w:bCs w:val="0"/>
          <w:color w:val="000000"/>
          <w:spacing w:val="100"/>
          <w:w w:val="110"/>
          <w:kern w:val="0"/>
          <w:sz w:val="48"/>
          <w:szCs w:val="36"/>
          <w:lang/>
        </w:rPr>
        <w:t>公开遴选</w:t>
      </w:r>
    </w:p>
    <w:p w14:paraId="01D05B33">
      <w:pPr>
        <w:pStyle w:val="13"/>
        <w:widowControl/>
        <w:spacing w:line="360" w:lineRule="auto"/>
        <w:jc w:val="center"/>
        <w:rPr>
          <w:rFonts w:hAnsi="宋体"/>
          <w:b/>
          <w:bCs w:val="0"/>
          <w:color w:val="000000"/>
          <w:lang/>
        </w:rPr>
      </w:pPr>
    </w:p>
    <w:p w14:paraId="68F9C3FE">
      <w:pPr>
        <w:pStyle w:val="13"/>
        <w:widowControl/>
        <w:tabs>
          <w:tab w:val="left" w:pos="1260"/>
        </w:tabs>
        <w:spacing w:line="360" w:lineRule="auto"/>
        <w:jc w:val="center"/>
        <w:rPr>
          <w:rFonts w:hAnsi="宋体"/>
          <w:b/>
          <w:bCs w:val="0"/>
          <w:color w:val="000000"/>
          <w:spacing w:val="100"/>
          <w:w w:val="110"/>
          <w:sz w:val="48"/>
          <w:szCs w:val="48"/>
          <w:lang/>
        </w:rPr>
      </w:pPr>
      <w:r>
        <w:rPr>
          <w:rFonts w:hAnsi="宋体"/>
          <w:b/>
          <w:bCs w:val="0"/>
          <w:color w:val="000000"/>
          <w:spacing w:val="100"/>
          <w:w w:val="110"/>
          <w:kern w:val="0"/>
          <w:sz w:val="48"/>
          <w:szCs w:val="48"/>
          <w:lang/>
        </w:rPr>
        <w:t>响应文件</w:t>
      </w:r>
    </w:p>
    <w:p w14:paraId="55B965B6">
      <w:pPr>
        <w:pStyle w:val="13"/>
        <w:widowControl/>
        <w:spacing w:line="360" w:lineRule="auto"/>
        <w:jc w:val="center"/>
        <w:rPr>
          <w:rFonts w:hAnsi="宋体"/>
          <w:b/>
          <w:bCs w:val="0"/>
          <w:color w:val="000000"/>
          <w:sz w:val="28"/>
          <w:szCs w:val="28"/>
          <w:lang/>
        </w:rPr>
      </w:pPr>
      <w:r>
        <w:rPr>
          <w:rFonts w:hAnsi="宋体"/>
          <w:b/>
          <w:bCs w:val="0"/>
          <w:color w:val="000000"/>
          <w:sz w:val="28"/>
          <w:szCs w:val="28"/>
          <w:lang/>
        </w:rPr>
        <w:t>（正本/副本）</w:t>
      </w:r>
    </w:p>
    <w:p w14:paraId="5A2016D8">
      <w:pPr>
        <w:pStyle w:val="13"/>
        <w:widowControl/>
        <w:spacing w:line="360" w:lineRule="auto"/>
        <w:jc w:val="center"/>
        <w:rPr>
          <w:rFonts w:hAnsi="宋体"/>
          <w:b/>
          <w:bCs w:val="0"/>
          <w:color w:val="000000"/>
          <w:lang/>
        </w:rPr>
      </w:pPr>
    </w:p>
    <w:p w14:paraId="55004712">
      <w:pPr>
        <w:pStyle w:val="13"/>
        <w:widowControl/>
        <w:spacing w:line="360" w:lineRule="auto"/>
        <w:jc w:val="center"/>
        <w:rPr>
          <w:rFonts w:hAnsi="宋体"/>
          <w:b/>
          <w:bCs w:val="0"/>
          <w:color w:val="000000"/>
          <w:lang/>
        </w:rPr>
      </w:pPr>
    </w:p>
    <w:p w14:paraId="6A137D8C">
      <w:pPr>
        <w:pStyle w:val="12"/>
        <w:widowControl/>
        <w:spacing w:line="360" w:lineRule="auto"/>
        <w:ind w:left="0" w:firstLine="967" w:firstLineChars="344"/>
        <w:rPr>
          <w:rFonts w:hint="eastAsia" w:ascii="宋体" w:hAnsi="宋体" w:eastAsia="宋体" w:cs="宋体"/>
          <w:b/>
          <w:bCs w:val="0"/>
          <w:color w:val="000000"/>
          <w:sz w:val="28"/>
          <w:szCs w:val="28"/>
          <w:u w:val="thick"/>
          <w:lang/>
        </w:rPr>
      </w:pPr>
      <w:r>
        <w:rPr>
          <w:rFonts w:hint="eastAsia" w:ascii="宋体" w:hAnsi="宋体" w:eastAsia="宋体" w:cs="宋体"/>
          <w:b/>
          <w:bCs w:val="0"/>
          <w:color w:val="000000"/>
          <w:sz w:val="28"/>
          <w:szCs w:val="28"/>
          <w:lang/>
        </w:rPr>
        <w:t>采购项目名称：</w:t>
      </w:r>
      <w:r>
        <w:rPr>
          <w:rFonts w:hint="eastAsia" w:ascii="宋体" w:hAnsi="宋体" w:eastAsia="宋体" w:cs="宋体"/>
          <w:b/>
          <w:bCs w:val="0"/>
          <w:color w:val="000000"/>
          <w:sz w:val="28"/>
          <w:szCs w:val="28"/>
          <w:u w:val="thick"/>
          <w:lang/>
        </w:rPr>
        <w:t>2025年“数据要素×”大赛广东分赛支撑服务项目</w:t>
      </w:r>
    </w:p>
    <w:p w14:paraId="7D092B32">
      <w:pPr>
        <w:pStyle w:val="13"/>
        <w:widowControl/>
        <w:spacing w:line="360" w:lineRule="auto"/>
        <w:ind w:left="0" w:firstLine="967" w:firstLineChars="344"/>
        <w:rPr>
          <w:rFonts w:hAnsi="宋体"/>
          <w:b/>
          <w:bCs w:val="0"/>
          <w:color w:val="000000"/>
          <w:sz w:val="28"/>
          <w:szCs w:val="28"/>
          <w:u w:val="single"/>
          <w:lang/>
        </w:rPr>
      </w:pPr>
      <w:r>
        <w:rPr>
          <w:rFonts w:hAnsi="宋体"/>
          <w:b/>
          <w:bCs w:val="0"/>
          <w:color w:val="000000"/>
          <w:sz w:val="28"/>
          <w:szCs w:val="28"/>
          <w:lang/>
        </w:rPr>
        <w:t>采购项目编号：</w:t>
      </w:r>
      <w:r>
        <w:rPr>
          <w:rFonts w:hAnsi="宋体"/>
          <w:b/>
          <w:bCs w:val="0"/>
          <w:color w:val="000000"/>
          <w:sz w:val="28"/>
          <w:szCs w:val="28"/>
          <w:u w:val="thick"/>
          <w:lang/>
        </w:rPr>
        <w:t>GPCGD25C256FG055F</w:t>
      </w:r>
    </w:p>
    <w:p w14:paraId="54D07D0A">
      <w:pPr>
        <w:pStyle w:val="13"/>
        <w:widowControl/>
        <w:spacing w:line="360" w:lineRule="auto"/>
        <w:ind w:left="0" w:firstLine="632" w:firstLineChars="300"/>
        <w:rPr>
          <w:rFonts w:hAnsi="宋体"/>
          <w:b/>
          <w:bCs w:val="0"/>
          <w:color w:val="000000"/>
          <w:lang/>
        </w:rPr>
      </w:pPr>
    </w:p>
    <w:p w14:paraId="5036A3BB">
      <w:pPr>
        <w:pStyle w:val="13"/>
        <w:widowControl/>
        <w:spacing w:line="360" w:lineRule="auto"/>
        <w:ind w:left="0" w:firstLine="632" w:firstLineChars="300"/>
        <w:rPr>
          <w:rFonts w:hAnsi="宋体"/>
          <w:b/>
          <w:bCs w:val="0"/>
          <w:color w:val="000000"/>
          <w:lang/>
        </w:rPr>
      </w:pPr>
    </w:p>
    <w:p w14:paraId="7175B09A">
      <w:pPr>
        <w:pStyle w:val="13"/>
        <w:widowControl/>
        <w:spacing w:line="360" w:lineRule="auto"/>
        <w:ind w:left="0" w:firstLine="632" w:firstLineChars="300"/>
        <w:rPr>
          <w:rFonts w:hAnsi="宋体"/>
          <w:b/>
          <w:bCs w:val="0"/>
          <w:color w:val="000000"/>
          <w:lang/>
        </w:rPr>
      </w:pPr>
    </w:p>
    <w:p w14:paraId="0E308DA0">
      <w:pPr>
        <w:pStyle w:val="13"/>
        <w:widowControl/>
        <w:spacing w:line="360" w:lineRule="auto"/>
        <w:ind w:left="0" w:firstLine="632" w:firstLineChars="300"/>
        <w:rPr>
          <w:rFonts w:hAnsi="宋体"/>
          <w:b/>
          <w:bCs w:val="0"/>
          <w:color w:val="000000"/>
          <w:lang/>
        </w:rPr>
      </w:pPr>
    </w:p>
    <w:p w14:paraId="7E9C6C7C">
      <w:pPr>
        <w:pStyle w:val="13"/>
        <w:widowControl/>
        <w:spacing w:line="360" w:lineRule="auto"/>
        <w:ind w:left="0" w:firstLine="632" w:firstLineChars="300"/>
        <w:rPr>
          <w:rFonts w:hAnsi="宋体"/>
          <w:b/>
          <w:bCs w:val="0"/>
          <w:color w:val="000000"/>
          <w:lang/>
        </w:rPr>
      </w:pPr>
    </w:p>
    <w:p w14:paraId="7D324AA3">
      <w:pPr>
        <w:pStyle w:val="13"/>
        <w:widowControl/>
        <w:spacing w:line="360" w:lineRule="auto"/>
        <w:ind w:left="0" w:firstLine="632" w:firstLineChars="300"/>
        <w:rPr>
          <w:rFonts w:hAnsi="宋体"/>
          <w:b/>
          <w:bCs w:val="0"/>
          <w:color w:val="000000"/>
          <w:lang/>
        </w:rPr>
      </w:pPr>
    </w:p>
    <w:p w14:paraId="6728FD66">
      <w:pPr>
        <w:pStyle w:val="13"/>
        <w:widowControl/>
        <w:spacing w:line="360" w:lineRule="auto"/>
        <w:ind w:left="0" w:firstLine="632" w:firstLineChars="300"/>
        <w:rPr>
          <w:rFonts w:hAnsi="宋体"/>
          <w:b/>
          <w:bCs w:val="0"/>
          <w:color w:val="000000"/>
          <w:lang/>
        </w:rPr>
      </w:pPr>
    </w:p>
    <w:p w14:paraId="76AE1261">
      <w:pPr>
        <w:pStyle w:val="13"/>
        <w:widowControl/>
        <w:spacing w:line="360" w:lineRule="auto"/>
        <w:ind w:left="0" w:firstLine="632" w:firstLineChars="300"/>
        <w:rPr>
          <w:rFonts w:hAnsi="宋体"/>
          <w:b/>
          <w:bCs w:val="0"/>
          <w:color w:val="000000"/>
          <w:lang/>
        </w:rPr>
      </w:pPr>
    </w:p>
    <w:p w14:paraId="03902F92">
      <w:pPr>
        <w:pStyle w:val="13"/>
        <w:widowControl/>
        <w:spacing w:line="360" w:lineRule="auto"/>
        <w:ind w:left="0" w:firstLine="632" w:firstLineChars="300"/>
        <w:rPr>
          <w:rFonts w:hAnsi="宋体"/>
          <w:b/>
          <w:bCs w:val="0"/>
          <w:color w:val="000000"/>
          <w:lang/>
        </w:rPr>
      </w:pPr>
    </w:p>
    <w:p w14:paraId="7FDF2D0B">
      <w:pPr>
        <w:pStyle w:val="12"/>
        <w:widowControl/>
        <w:spacing w:line="360" w:lineRule="auto"/>
        <w:ind w:left="0" w:firstLine="967" w:firstLineChars="344"/>
        <w:rPr>
          <w:rFonts w:hint="eastAsia" w:ascii="宋体" w:hAnsi="宋体" w:eastAsia="宋体" w:cs="宋体"/>
          <w:b/>
          <w:bCs w:val="0"/>
          <w:color w:val="000000"/>
          <w:sz w:val="28"/>
          <w:szCs w:val="28"/>
          <w:u w:val="single"/>
          <w:lang/>
        </w:rPr>
      </w:pPr>
      <w:r>
        <w:rPr>
          <w:rFonts w:hint="eastAsia" w:ascii="宋体" w:hAnsi="宋体" w:eastAsia="宋体" w:cs="宋体"/>
          <w:b/>
          <w:bCs w:val="0"/>
          <w:color w:val="000000"/>
          <w:sz w:val="28"/>
          <w:szCs w:val="28"/>
          <w:lang/>
        </w:rPr>
        <w:t>供应商名称：</w:t>
      </w:r>
    </w:p>
    <w:p w14:paraId="77967882">
      <w:pPr>
        <w:pStyle w:val="12"/>
        <w:widowControl/>
        <w:spacing w:line="360" w:lineRule="auto"/>
        <w:ind w:left="0" w:firstLine="967" w:firstLineChars="344"/>
        <w:rPr>
          <w:rFonts w:hint="eastAsia" w:ascii="宋体" w:hAnsi="宋体" w:eastAsia="仿宋_GB2312" w:cs="宋体"/>
          <w:b/>
          <w:bCs w:val="0"/>
          <w:color w:val="000000"/>
          <w:sz w:val="28"/>
          <w:szCs w:val="28"/>
          <w:lang/>
        </w:rPr>
      </w:pPr>
      <w:r>
        <w:rPr>
          <w:rFonts w:hint="eastAsia" w:ascii="宋体" w:hAnsi="宋体" w:eastAsia="宋体" w:cs="宋体"/>
          <w:b/>
          <w:bCs w:val="0"/>
          <w:color w:val="000000"/>
          <w:sz w:val="28"/>
          <w:szCs w:val="28"/>
          <w:lang/>
        </w:rPr>
        <w:t>日期：年月日</w:t>
      </w:r>
    </w:p>
    <w:p w14:paraId="66664623">
      <w:pPr>
        <w:keepNext w:val="0"/>
        <w:keepLines w:val="0"/>
        <w:widowControl w:val="0"/>
        <w:suppressLineNumbers w:val="0"/>
        <w:autoSpaceDE w:val="0"/>
        <w:autoSpaceDN w:val="0"/>
        <w:spacing w:before="0" w:beforeAutospacing="0" w:after="0" w:afterAutospacing="0" w:line="360" w:lineRule="auto"/>
        <w:ind w:left="0" w:right="0" w:firstLine="744" w:firstLineChars="353"/>
        <w:jc w:val="both"/>
        <w:rPr>
          <w:rFonts w:hint="eastAsia" w:ascii="宋体" w:hAnsi="宋体" w:eastAsia="宋体" w:cs="宋体"/>
          <w:b/>
          <w:bCs w:val="0"/>
          <w:color w:val="000000"/>
          <w:szCs w:val="21"/>
          <w:u w:val="single"/>
          <w:lang w:val="en-US"/>
        </w:rPr>
      </w:pPr>
    </w:p>
    <w:p w14:paraId="5597E08D">
      <w:pPr>
        <w:pStyle w:val="3"/>
        <w:keepNext w:val="0"/>
        <w:keepLines w:val="0"/>
        <w:widowControl w:val="0"/>
        <w:numPr>
          <w:ilvl w:val="0"/>
          <w:numId w:val="1"/>
        </w:numPr>
        <w:suppressLineNumbers w:val="0"/>
        <w:tabs>
          <w:tab w:val="left" w:pos="851"/>
        </w:tabs>
        <w:spacing w:before="0" w:beforeAutospacing="0" w:after="0" w:afterAutospacing="0" w:line="360" w:lineRule="auto"/>
        <w:ind w:left="851" w:right="0" w:hanging="851"/>
        <w:rPr>
          <w:rFonts w:hint="eastAsia" w:ascii="宋体" w:hAnsi="宋体" w:eastAsia="宋体" w:cs="宋体"/>
          <w:color w:val="000000"/>
          <w:sz w:val="21"/>
          <w:szCs w:val="21"/>
          <w:lang/>
        </w:rPr>
      </w:pPr>
      <w:r>
        <w:rPr>
          <w:rFonts w:hint="eastAsia" w:ascii="宋体" w:hAnsi="宋体" w:eastAsia="黑体" w:cs="Times New Roman"/>
          <w:color w:val="000000"/>
          <w:kern w:val="2"/>
          <w:sz w:val="32"/>
          <w:szCs w:val="21"/>
          <w:lang w:bidi="ar"/>
        </w:rPr>
        <w:br w:type="page"/>
      </w:r>
      <w:bookmarkStart w:id="0" w:name="_Toc104928859"/>
      <w:r>
        <w:rPr>
          <w:rFonts w:hint="eastAsia" w:ascii="宋体" w:hAnsi="宋体" w:eastAsia="宋体" w:cs="宋体"/>
          <w:color w:val="000000"/>
          <w:sz w:val="21"/>
          <w:szCs w:val="21"/>
          <w:lang/>
        </w:rPr>
        <w:t>自查表</w:t>
      </w:r>
      <w:bookmarkEnd w:id="0"/>
    </w:p>
    <w:p w14:paraId="5DD9AD9B">
      <w:pPr>
        <w:pStyle w:val="5"/>
        <w:widowControl/>
        <w:tabs>
          <w:tab w:val="left" w:pos="851"/>
        </w:tabs>
        <w:spacing w:before="0" w:beforeAutospacing="0" w:after="0" w:afterAutospacing="0" w:line="360" w:lineRule="auto"/>
        <w:ind w:left="0" w:right="0"/>
        <w:rPr>
          <w:rFonts w:hint="eastAsia" w:ascii="宋体" w:hAnsi="宋体" w:eastAsia="宋体" w:cs="宋体"/>
          <w:color w:val="000000"/>
          <w:sz w:val="21"/>
          <w:szCs w:val="21"/>
          <w:lang/>
        </w:rPr>
      </w:pPr>
      <w:r>
        <w:rPr>
          <w:rFonts w:hint="eastAsia" w:ascii="宋体" w:hAnsi="宋体" w:eastAsia="宋体" w:cs="宋体"/>
          <w:color w:val="000000"/>
          <w:sz w:val="21"/>
          <w:szCs w:val="21"/>
          <w:lang/>
        </w:rPr>
        <w:t>1.1</w:t>
      </w:r>
      <w:r>
        <w:rPr>
          <w:rFonts w:hint="eastAsia" w:ascii="宋体" w:hAnsi="宋体" w:eastAsia="宋体" w:cs="宋体"/>
          <w:color w:val="000000"/>
          <w:sz w:val="21"/>
          <w:szCs w:val="21"/>
          <w:lang/>
        </w:rPr>
        <w:tab/>
        <w:t>资格性/符合性自查表</w:t>
      </w:r>
    </w:p>
    <w:tbl>
      <w:tblPr>
        <w:tblStyle w:val="28"/>
        <w:tblW w:w="0" w:type="auto"/>
        <w:tblInd w:w="0" w:type="dxa"/>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shd w:val="clear"/>
        <w:tblLayout w:type="fixed"/>
        <w:tblCellMar>
          <w:top w:w="150" w:type="dxa"/>
          <w:left w:w="150" w:type="dxa"/>
          <w:bottom w:w="150" w:type="dxa"/>
          <w:right w:w="150" w:type="dxa"/>
        </w:tblCellMar>
      </w:tblPr>
      <w:tblGrid>
        <w:gridCol w:w="599"/>
        <w:gridCol w:w="3946"/>
        <w:gridCol w:w="1909"/>
        <w:gridCol w:w="2152"/>
      </w:tblGrid>
      <w:tr w14:paraId="2F6CF423">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shd w:val="clear"/>
          <w:tblCellMar>
            <w:top w:w="150" w:type="dxa"/>
            <w:left w:w="150" w:type="dxa"/>
            <w:bottom w:w="150" w:type="dxa"/>
            <w:right w:w="150" w:type="dxa"/>
          </w:tblCellMar>
        </w:tblPrEx>
        <w:tc>
          <w:tcPr>
            <w:tcW w:w="599" w:type="dxa"/>
            <w:tcBorders>
              <w:top w:val="inset" w:color="111111" w:sz="6" w:space="0"/>
              <w:left w:val="inset" w:color="111111" w:sz="6" w:space="0"/>
              <w:bottom w:val="inset" w:color="111111" w:sz="6" w:space="0"/>
              <w:right w:val="inset" w:color="111111" w:sz="6" w:space="0"/>
            </w:tcBorders>
            <w:shd w:val="clear"/>
            <w:noWrap/>
            <w:vAlign w:val="center"/>
          </w:tcPr>
          <w:p w14:paraId="678ABA3B">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 w:val="24"/>
                <w:szCs w:val="22"/>
                <w:bdr w:val="none" w:color="auto" w:sz="0" w:space="0"/>
                <w:lang w:val="en-US"/>
              </w:rPr>
            </w:pPr>
            <w:r>
              <w:rPr>
                <w:rStyle w:val="31"/>
                <w:rFonts w:hint="eastAsia" w:ascii="宋体" w:hAnsi="宋体" w:eastAsia="宋体" w:cs="宋体"/>
                <w:color w:val="000000"/>
                <w:spacing w:val="10"/>
                <w:kern w:val="2"/>
                <w:sz w:val="24"/>
                <w:szCs w:val="22"/>
                <w:bdr w:val="none" w:color="auto" w:sz="0" w:space="0"/>
                <w:lang w:val="en-US" w:eastAsia="zh-CN" w:bidi="ar"/>
              </w:rPr>
              <w:t>评审内容</w:t>
            </w:r>
          </w:p>
        </w:tc>
        <w:tc>
          <w:tcPr>
            <w:tcW w:w="3946" w:type="dxa"/>
            <w:tcBorders>
              <w:top w:val="inset" w:color="111111" w:sz="6" w:space="0"/>
              <w:left w:val="inset" w:color="111111" w:sz="6" w:space="0"/>
              <w:bottom w:val="inset" w:color="111111" w:sz="6" w:space="0"/>
              <w:right w:val="inset" w:color="111111" w:sz="6" w:space="0"/>
            </w:tcBorders>
            <w:shd w:val="clear"/>
            <w:noWrap/>
            <w:vAlign w:val="center"/>
          </w:tcPr>
          <w:p w14:paraId="743B1E9A">
            <w:pPr>
              <w:keepNext w:val="0"/>
              <w:keepLines w:val="0"/>
              <w:widowControl w:val="0"/>
              <w:suppressLineNumbers w:val="0"/>
              <w:spacing w:before="0" w:beforeAutospacing="0" w:after="0" w:afterAutospacing="0"/>
              <w:ind w:left="0" w:right="0"/>
              <w:jc w:val="center"/>
              <w:rPr>
                <w:rFonts w:hint="eastAsia" w:ascii="宋体" w:hAnsi="宋体" w:eastAsia="宋体" w:cs="宋体"/>
                <w:b/>
                <w:bCs/>
                <w:color w:val="000000"/>
                <w:spacing w:val="10"/>
                <w:sz w:val="24"/>
                <w:szCs w:val="22"/>
                <w:bdr w:val="none" w:color="auto" w:sz="0" w:space="0"/>
                <w:lang w:val="en-US"/>
              </w:rPr>
            </w:pPr>
            <w:r>
              <w:rPr>
                <w:rStyle w:val="31"/>
                <w:rFonts w:hint="eastAsia" w:ascii="宋体" w:hAnsi="宋体" w:eastAsia="宋体" w:cs="宋体"/>
                <w:color w:val="000000"/>
                <w:spacing w:val="10"/>
                <w:kern w:val="2"/>
                <w:sz w:val="24"/>
                <w:szCs w:val="22"/>
                <w:bdr w:val="none" w:color="auto" w:sz="0" w:space="0"/>
                <w:lang w:val="en-US" w:eastAsia="zh-CN" w:bidi="ar"/>
              </w:rPr>
              <w:t>采购文件要求</w:t>
            </w:r>
          </w:p>
          <w:p w14:paraId="7519FCB5">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 w:val="24"/>
                <w:szCs w:val="22"/>
                <w:bdr w:val="none" w:color="auto" w:sz="0" w:space="0"/>
                <w:lang w:val="en-US"/>
              </w:rPr>
            </w:pPr>
            <w:r>
              <w:rPr>
                <w:rFonts w:hint="eastAsia" w:ascii="宋体" w:hAnsi="宋体" w:eastAsia="宋体" w:cs="宋体"/>
                <w:color w:val="000000"/>
                <w:kern w:val="2"/>
                <w:sz w:val="21"/>
                <w:szCs w:val="22"/>
                <w:bdr w:val="none" w:color="auto" w:sz="0" w:space="0"/>
                <w:lang w:val="en-US" w:eastAsia="zh-CN" w:bidi="ar"/>
              </w:rPr>
              <w:t>（详见《资格性和符合性审查表》各项）</w:t>
            </w:r>
          </w:p>
        </w:tc>
        <w:tc>
          <w:tcPr>
            <w:tcW w:w="1909" w:type="dxa"/>
            <w:tcBorders>
              <w:top w:val="inset" w:color="111111" w:sz="6" w:space="0"/>
              <w:left w:val="inset" w:color="111111" w:sz="6" w:space="0"/>
              <w:bottom w:val="inset" w:color="111111" w:sz="6" w:space="0"/>
              <w:right w:val="inset" w:color="111111" w:sz="6" w:space="0"/>
            </w:tcBorders>
            <w:shd w:val="clear"/>
            <w:noWrap/>
            <w:vAlign w:val="center"/>
          </w:tcPr>
          <w:p w14:paraId="05B7ACCA">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 w:val="24"/>
                <w:szCs w:val="22"/>
                <w:bdr w:val="none" w:color="auto" w:sz="0" w:space="0"/>
                <w:lang w:val="en-US"/>
              </w:rPr>
            </w:pPr>
            <w:r>
              <w:rPr>
                <w:rStyle w:val="31"/>
                <w:rFonts w:hint="eastAsia" w:ascii="宋体" w:hAnsi="宋体" w:eastAsia="宋体" w:cs="宋体"/>
                <w:color w:val="000000"/>
                <w:spacing w:val="10"/>
                <w:kern w:val="2"/>
                <w:sz w:val="24"/>
                <w:szCs w:val="22"/>
                <w:bdr w:val="none" w:color="auto" w:sz="0" w:space="0"/>
                <w:lang w:val="en-US" w:eastAsia="zh-CN" w:bidi="ar"/>
              </w:rPr>
              <w:t>自查结论</w:t>
            </w:r>
          </w:p>
        </w:tc>
        <w:tc>
          <w:tcPr>
            <w:tcW w:w="2152" w:type="dxa"/>
            <w:tcBorders>
              <w:top w:val="inset" w:color="111111" w:sz="6" w:space="0"/>
              <w:left w:val="inset" w:color="111111" w:sz="6" w:space="0"/>
              <w:bottom w:val="inset" w:color="111111" w:sz="6" w:space="0"/>
              <w:right w:val="inset" w:color="111111" w:sz="6" w:space="0"/>
            </w:tcBorders>
            <w:shd w:val="clear"/>
            <w:noWrap/>
            <w:vAlign w:val="center"/>
          </w:tcPr>
          <w:p w14:paraId="5E7C8E86">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 w:val="24"/>
                <w:szCs w:val="22"/>
                <w:bdr w:val="none" w:color="auto" w:sz="0" w:space="0"/>
                <w:lang w:val="en-US"/>
              </w:rPr>
            </w:pPr>
            <w:r>
              <w:rPr>
                <w:rStyle w:val="31"/>
                <w:rFonts w:hint="eastAsia" w:ascii="宋体" w:hAnsi="宋体" w:eastAsia="宋体" w:cs="宋体"/>
                <w:color w:val="000000"/>
                <w:spacing w:val="10"/>
                <w:kern w:val="2"/>
                <w:sz w:val="24"/>
                <w:szCs w:val="22"/>
                <w:bdr w:val="none" w:color="auto" w:sz="0" w:space="0"/>
                <w:lang w:val="en-US" w:eastAsia="zh-CN" w:bidi="ar"/>
              </w:rPr>
              <w:t>证明资料</w:t>
            </w:r>
          </w:p>
        </w:tc>
      </w:tr>
      <w:tr w14:paraId="26F0CAD6">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c>
          <w:tcPr>
            <w:tcW w:w="599" w:type="dxa"/>
            <w:vMerge w:val="restart"/>
            <w:tcBorders>
              <w:top w:val="inset" w:color="111111" w:sz="6" w:space="0"/>
              <w:left w:val="inset" w:color="111111" w:sz="6" w:space="0"/>
              <w:bottom w:val="nil"/>
              <w:right w:val="inset" w:color="111111" w:sz="6" w:space="0"/>
            </w:tcBorders>
            <w:shd w:val="clear"/>
            <w:noWrap/>
            <w:vAlign w:val="center"/>
          </w:tcPr>
          <w:p w14:paraId="1864ABC5">
            <w:pPr>
              <w:pStyle w:val="24"/>
              <w:widowControl/>
              <w:jc w:val="both"/>
              <w:rPr>
                <w:kern w:val="2"/>
                <w:bdr w:val="none" w:color="auto" w:sz="0" w:space="0"/>
                <w:lang w:val="en-US"/>
              </w:rPr>
            </w:pPr>
            <w:r>
              <w:rPr>
                <w:kern w:val="2"/>
                <w:bdr w:val="none" w:color="auto" w:sz="0" w:space="0"/>
              </w:rPr>
              <w:t>资格性审查</w:t>
            </w:r>
          </w:p>
        </w:tc>
        <w:tc>
          <w:tcPr>
            <w:tcW w:w="3946" w:type="dxa"/>
            <w:tcBorders>
              <w:top w:val="inset" w:color="111111" w:sz="6" w:space="0"/>
              <w:left w:val="inset" w:color="111111" w:sz="6" w:space="0"/>
              <w:bottom w:val="inset" w:color="111111" w:sz="6" w:space="0"/>
              <w:right w:val="inset" w:color="111111" w:sz="6" w:space="0"/>
            </w:tcBorders>
            <w:shd w:val="clear"/>
            <w:noWrap/>
            <w:vAlign w:val="center"/>
          </w:tcPr>
          <w:p w14:paraId="0C5A3EF3">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1.供应商应具备如下条件，提供下列材料：</w:t>
            </w:r>
          </w:p>
          <w:p w14:paraId="59C0B462">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（1）供应商具有独立承担民事责任的能力：在中华人民共和国境内注册的法人</w:t>
            </w:r>
            <w:r>
              <w:rPr>
                <w:rFonts w:hint="eastAsia" w:ascii="宋体" w:hAnsi="宋体" w:eastAsia="宋体" w:cs="宋体"/>
                <w:color w:val="000000"/>
                <w:kern w:val="2"/>
                <w:sz w:val="21"/>
                <w:szCs w:val="22"/>
                <w:bdr w:val="none" w:color="auto" w:sz="0" w:space="0"/>
                <w:lang w:val="en-US" w:eastAsia="zh-CN" w:bidi="ar"/>
              </w:rPr>
              <w:t>或其它组织</w:t>
            </w:r>
            <w:r>
              <w:rPr>
                <w:rFonts w:hint="eastAsia" w:ascii="宋体" w:hAnsi="宋体" w:eastAsia="宋体" w:cs="宋体"/>
                <w:color w:val="000000"/>
                <w:kern w:val="2"/>
                <w:sz w:val="21"/>
                <w:szCs w:val="21"/>
                <w:bdr w:val="none" w:color="auto" w:sz="0" w:space="0"/>
                <w:lang w:val="en-US" w:eastAsia="zh-CN" w:bidi="ar"/>
              </w:rPr>
              <w:t>，报价时提交有效的营业执照（或事业法人登记证相关证明）副本复印件。分支机构报价的，必须取得总公司授权，提供总公司和分公司营业执照，总公司出具给分支机构的授权书。</w:t>
            </w:r>
          </w:p>
          <w:p w14:paraId="37F4A210">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2）供应商必须具有良好的商业信誉和健全的财务会计制度（提供以下2种证明材料之一：①2023或2024年度经会计师事务所审计的财务状况报告；②同时提供a.基本开户行出具的资信证明，b.《基本存款账号信息》或《开户许可证》 ）。</w:t>
            </w:r>
          </w:p>
          <w:p w14:paraId="48C5AD49">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（3）供应商有依法缴纳税收和社会保障资金的良好记录（提供报价截止日前6个月内任意1个月依法缴纳税收和社会保障资金的相关材料。如依法免税或不需要缴纳社会保障资金的，提供相应证明材料）。</w:t>
            </w:r>
          </w:p>
          <w:p w14:paraId="1350AA8A">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（4）供应商具备履行合同所必需的设备和专业技术能力（按响应文件格式填报设备及专业技术能力情况）。</w:t>
            </w:r>
          </w:p>
          <w:p w14:paraId="2393B55C">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5）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w:t>
            </w:r>
            <w:r>
              <w:rPr>
                <w:rFonts w:hint="eastAsia" w:ascii="宋体" w:hAnsi="宋体" w:eastAsia="宋体" w:cs="宋体"/>
                <w:color w:val="000000"/>
                <w:kern w:val="2"/>
                <w:sz w:val="21"/>
                <w:szCs w:val="22"/>
                <w:bdr w:val="none" w:color="auto" w:sz="0" w:space="0"/>
                <w:lang w:val="en-US" w:eastAsia="zh-CN" w:bidi="ar"/>
              </w:rPr>
              <w:t>“较大数额罚款”认定为200万元以上的罚款，法律、行政法规以及国务院有关部门明确规定相关领域“较大数额罚款”标准高于200万元的，从其规定</w:t>
            </w:r>
            <w:r>
              <w:rPr>
                <w:rFonts w:hint="eastAsia" w:ascii="宋体" w:hAnsi="宋体" w:eastAsia="宋体" w:cs="宋体"/>
                <w:color w:val="000000"/>
                <w:kern w:val="2"/>
                <w:sz w:val="21"/>
                <w:szCs w:val="21"/>
                <w:bdr w:val="none" w:color="auto" w:sz="0" w:space="0"/>
                <w:lang w:val="en-US" w:eastAsia="zh-CN" w:bidi="ar"/>
              </w:rPr>
              <w:t>）。</w:t>
            </w:r>
          </w:p>
          <w:p w14:paraId="6B94BE65">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（6）供应商必须符合法律、行政法规规定的其他条件（可参照报价函相关承诺格式内容）。</w:t>
            </w:r>
          </w:p>
        </w:tc>
        <w:tc>
          <w:tcPr>
            <w:tcW w:w="1909" w:type="dxa"/>
            <w:tcBorders>
              <w:top w:val="inset" w:color="111111" w:sz="6" w:space="0"/>
              <w:left w:val="inset" w:color="111111" w:sz="6" w:space="0"/>
              <w:bottom w:val="inset" w:color="111111" w:sz="6" w:space="0"/>
              <w:right w:val="inset" w:color="111111" w:sz="6" w:space="0"/>
            </w:tcBorders>
            <w:shd w:val="clear"/>
            <w:noWrap/>
            <w:vAlign w:val="center"/>
          </w:tcPr>
          <w:p w14:paraId="0600BFB5">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 w:val="24"/>
                <w:szCs w:val="22"/>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□通过 □不通过</w:t>
            </w:r>
          </w:p>
        </w:tc>
        <w:tc>
          <w:tcPr>
            <w:tcW w:w="2152" w:type="dxa"/>
            <w:tcBorders>
              <w:top w:val="inset" w:color="111111" w:sz="6" w:space="0"/>
              <w:left w:val="inset" w:color="111111" w:sz="6" w:space="0"/>
              <w:bottom w:val="inset" w:color="111111" w:sz="6" w:space="0"/>
              <w:right w:val="inset" w:color="111111" w:sz="6" w:space="0"/>
            </w:tcBorders>
            <w:shd w:val="clear"/>
            <w:noWrap/>
            <w:vAlign w:val="center"/>
          </w:tcPr>
          <w:p w14:paraId="2544F665">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 w:val="24"/>
                <w:szCs w:val="22"/>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见响应文件第（）页</w:t>
            </w:r>
          </w:p>
        </w:tc>
      </w:tr>
      <w:tr w14:paraId="06F29D6F">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shd w:val="clear"/>
          <w:tblCellMar>
            <w:top w:w="150" w:type="dxa"/>
            <w:left w:w="150" w:type="dxa"/>
            <w:bottom w:w="150" w:type="dxa"/>
            <w:right w:w="150" w:type="dxa"/>
          </w:tblCellMar>
        </w:tblPrEx>
        <w:tc>
          <w:tcPr>
            <w:tcW w:w="599" w:type="dxa"/>
            <w:vMerge w:val="continue"/>
            <w:tcBorders>
              <w:top w:val="inset" w:color="111111" w:sz="6" w:space="0"/>
              <w:left w:val="inset" w:color="111111" w:sz="6" w:space="0"/>
              <w:bottom w:val="nil"/>
              <w:right w:val="inset" w:color="111111" w:sz="6" w:space="0"/>
            </w:tcBorders>
            <w:shd w:val="clear"/>
            <w:noWrap/>
            <w:vAlign w:val="center"/>
          </w:tcPr>
          <w:p w14:paraId="25BD76A8">
            <w:pPr>
              <w:rPr>
                <w:rFonts w:hint="default" w:ascii="Times New Roman" w:hAnsi="Times New Roman" w:cs="Times New Roman"/>
                <w:sz w:val="20"/>
                <w:szCs w:val="20"/>
              </w:rPr>
            </w:pPr>
          </w:p>
        </w:tc>
        <w:tc>
          <w:tcPr>
            <w:tcW w:w="3946" w:type="dxa"/>
            <w:tcBorders>
              <w:top w:val="inset" w:color="111111" w:sz="6" w:space="0"/>
              <w:left w:val="inset" w:color="111111" w:sz="6" w:space="0"/>
              <w:bottom w:val="inset" w:color="111111" w:sz="6" w:space="0"/>
              <w:right w:val="inset" w:color="111111" w:sz="6" w:space="0"/>
            </w:tcBorders>
            <w:shd w:val="clear"/>
            <w:noWrap/>
            <w:vAlign w:val="center"/>
          </w:tcPr>
          <w:p w14:paraId="34940B9C">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2.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c>
          <w:tcPr>
            <w:tcW w:w="1909" w:type="dxa"/>
            <w:tcBorders>
              <w:top w:val="inset" w:color="111111" w:sz="6" w:space="0"/>
              <w:left w:val="inset" w:color="111111" w:sz="6" w:space="0"/>
              <w:bottom w:val="inset" w:color="111111" w:sz="6" w:space="0"/>
              <w:right w:val="inset" w:color="111111" w:sz="6" w:space="0"/>
            </w:tcBorders>
            <w:shd w:val="clear"/>
            <w:noWrap/>
            <w:vAlign w:val="center"/>
          </w:tcPr>
          <w:p w14:paraId="56D4CE1F">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 w:val="24"/>
                <w:szCs w:val="22"/>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□通过 □不通过</w:t>
            </w:r>
          </w:p>
        </w:tc>
        <w:tc>
          <w:tcPr>
            <w:tcW w:w="2152" w:type="dxa"/>
            <w:tcBorders>
              <w:top w:val="inset" w:color="111111" w:sz="6" w:space="0"/>
              <w:left w:val="inset" w:color="111111" w:sz="6" w:space="0"/>
              <w:bottom w:val="inset" w:color="111111" w:sz="6" w:space="0"/>
              <w:right w:val="inset" w:color="111111" w:sz="6" w:space="0"/>
            </w:tcBorders>
            <w:shd w:val="clear"/>
            <w:noWrap/>
            <w:vAlign w:val="center"/>
          </w:tcPr>
          <w:p w14:paraId="5E572800">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 w:val="24"/>
                <w:szCs w:val="22"/>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见响应文件第（）页</w:t>
            </w:r>
          </w:p>
        </w:tc>
      </w:tr>
      <w:tr w14:paraId="4ED8C9D6">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shd w:val="clear"/>
          <w:tblCellMar>
            <w:top w:w="150" w:type="dxa"/>
            <w:left w:w="150" w:type="dxa"/>
            <w:bottom w:w="150" w:type="dxa"/>
            <w:right w:w="150" w:type="dxa"/>
          </w:tblCellMar>
        </w:tblPrEx>
        <w:tc>
          <w:tcPr>
            <w:tcW w:w="599" w:type="dxa"/>
            <w:vMerge w:val="continue"/>
            <w:tcBorders>
              <w:top w:val="inset" w:color="111111" w:sz="6" w:space="0"/>
              <w:left w:val="inset" w:color="111111" w:sz="6" w:space="0"/>
              <w:bottom w:val="nil"/>
              <w:right w:val="inset" w:color="111111" w:sz="6" w:space="0"/>
            </w:tcBorders>
            <w:shd w:val="clear"/>
            <w:noWrap/>
            <w:vAlign w:val="center"/>
          </w:tcPr>
          <w:p w14:paraId="133067B6">
            <w:pPr>
              <w:rPr>
                <w:rFonts w:hint="default" w:ascii="Times New Roman" w:hAnsi="Times New Roman" w:cs="Times New Roman"/>
                <w:sz w:val="20"/>
                <w:szCs w:val="20"/>
              </w:rPr>
            </w:pPr>
          </w:p>
        </w:tc>
        <w:tc>
          <w:tcPr>
            <w:tcW w:w="3946" w:type="dxa"/>
            <w:tcBorders>
              <w:top w:val="inset" w:color="111111" w:sz="6" w:space="0"/>
              <w:left w:val="inset" w:color="111111" w:sz="6" w:space="0"/>
              <w:bottom w:val="inset" w:color="111111" w:sz="6" w:space="0"/>
              <w:right w:val="inset" w:color="111111" w:sz="6" w:space="0"/>
            </w:tcBorders>
            <w:shd w:val="clear"/>
            <w:noWrap/>
            <w:vAlign w:val="center"/>
          </w:tcPr>
          <w:p w14:paraId="4F5B7C32">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bdr w:val="none" w:color="auto" w:sz="0" w:space="0"/>
                <w:lang w:val="en-US"/>
              </w:rPr>
            </w:pPr>
            <w:r>
              <w:rPr>
                <w:rFonts w:hint="eastAsia" w:ascii="宋体" w:hAnsi="宋体" w:eastAsia="宋体" w:cs="宋体"/>
                <w:color w:val="000000"/>
                <w:kern w:val="2"/>
                <w:sz w:val="21"/>
                <w:szCs w:val="22"/>
                <w:bdr w:val="none" w:color="auto" w:sz="0" w:space="0"/>
                <w:lang w:val="en-US" w:eastAsia="zh-CN" w:bidi="ar"/>
              </w:rPr>
              <w:t>3.</w:t>
            </w:r>
            <w:r>
              <w:rPr>
                <w:rFonts w:hint="eastAsia" w:ascii="宋体" w:hAnsi="宋体" w:eastAsia="宋体" w:cs="宋体"/>
                <w:color w:val="000000"/>
                <w:kern w:val="2"/>
                <w:sz w:val="21"/>
                <w:szCs w:val="21"/>
                <w:bdr w:val="none" w:color="auto" w:sz="0" w:space="0"/>
                <w:lang w:val="en-US" w:eastAsia="zh-CN" w:bidi="ar"/>
              </w:rPr>
              <w:t>前期为本采购项目提供整体设计、规范编制或者项目管理、监理、检测等服务的供应商，不得参加该本次采购活动。</w:t>
            </w:r>
          </w:p>
        </w:tc>
        <w:tc>
          <w:tcPr>
            <w:tcW w:w="1909" w:type="dxa"/>
            <w:tcBorders>
              <w:top w:val="inset" w:color="111111" w:sz="6" w:space="0"/>
              <w:left w:val="inset" w:color="111111" w:sz="6" w:space="0"/>
              <w:bottom w:val="inset" w:color="111111" w:sz="6" w:space="0"/>
              <w:right w:val="inset" w:color="111111" w:sz="6" w:space="0"/>
            </w:tcBorders>
            <w:shd w:val="clear"/>
            <w:noWrap/>
            <w:vAlign w:val="center"/>
          </w:tcPr>
          <w:p w14:paraId="76EB700A">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 w:val="24"/>
                <w:szCs w:val="22"/>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□通过 □不通过</w:t>
            </w:r>
          </w:p>
        </w:tc>
        <w:tc>
          <w:tcPr>
            <w:tcW w:w="2152" w:type="dxa"/>
            <w:tcBorders>
              <w:top w:val="inset" w:color="111111" w:sz="6" w:space="0"/>
              <w:left w:val="inset" w:color="111111" w:sz="6" w:space="0"/>
              <w:bottom w:val="inset" w:color="111111" w:sz="6" w:space="0"/>
              <w:right w:val="inset" w:color="111111" w:sz="6" w:space="0"/>
            </w:tcBorders>
            <w:shd w:val="clear"/>
            <w:noWrap/>
            <w:vAlign w:val="center"/>
          </w:tcPr>
          <w:p w14:paraId="19B286AD">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 w:val="24"/>
                <w:szCs w:val="22"/>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见响应文件第（）页</w:t>
            </w:r>
          </w:p>
        </w:tc>
      </w:tr>
      <w:tr w14:paraId="02E08C2B">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c>
          <w:tcPr>
            <w:tcW w:w="599" w:type="dxa"/>
            <w:vMerge w:val="continue"/>
            <w:tcBorders>
              <w:top w:val="inset" w:color="111111" w:sz="6" w:space="0"/>
              <w:left w:val="inset" w:color="111111" w:sz="6" w:space="0"/>
              <w:bottom w:val="nil"/>
              <w:right w:val="inset" w:color="111111" w:sz="6" w:space="0"/>
            </w:tcBorders>
            <w:shd w:val="clear"/>
            <w:noWrap/>
            <w:vAlign w:val="center"/>
          </w:tcPr>
          <w:p w14:paraId="44F8E6C2">
            <w:pPr>
              <w:rPr>
                <w:rFonts w:hint="default" w:ascii="Times New Roman" w:hAnsi="Times New Roman" w:cs="Times New Roman"/>
                <w:sz w:val="20"/>
                <w:szCs w:val="20"/>
              </w:rPr>
            </w:pPr>
          </w:p>
        </w:tc>
        <w:tc>
          <w:tcPr>
            <w:tcW w:w="3946" w:type="dxa"/>
            <w:tcBorders>
              <w:top w:val="inset" w:color="111111" w:sz="6" w:space="0"/>
              <w:left w:val="inset" w:color="111111" w:sz="6" w:space="0"/>
              <w:bottom w:val="inset" w:color="111111" w:sz="6" w:space="0"/>
              <w:right w:val="inset" w:color="111111" w:sz="6" w:space="0"/>
            </w:tcBorders>
            <w:shd w:val="clear"/>
            <w:noWrap/>
            <w:vAlign w:val="center"/>
          </w:tcPr>
          <w:p w14:paraId="7AF58A4A">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4.单位负责人为同一人或者存在直接控股、管理关系的不同供应商，不得同时参加本采购项目报价（可参照报价函相关承诺格式内容）。</w:t>
            </w:r>
          </w:p>
        </w:tc>
        <w:tc>
          <w:tcPr>
            <w:tcW w:w="1909" w:type="dxa"/>
            <w:tcBorders>
              <w:top w:val="inset" w:color="111111" w:sz="6" w:space="0"/>
              <w:left w:val="inset" w:color="111111" w:sz="6" w:space="0"/>
              <w:bottom w:val="inset" w:color="111111" w:sz="6" w:space="0"/>
              <w:right w:val="inset" w:color="111111" w:sz="6" w:space="0"/>
            </w:tcBorders>
            <w:shd w:val="clear"/>
            <w:noWrap/>
            <w:vAlign w:val="center"/>
          </w:tcPr>
          <w:p w14:paraId="33D795AB">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 w:val="24"/>
                <w:szCs w:val="22"/>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□通过 □不通过</w:t>
            </w:r>
          </w:p>
        </w:tc>
        <w:tc>
          <w:tcPr>
            <w:tcW w:w="2152" w:type="dxa"/>
            <w:tcBorders>
              <w:top w:val="inset" w:color="111111" w:sz="6" w:space="0"/>
              <w:left w:val="inset" w:color="111111" w:sz="6" w:space="0"/>
              <w:bottom w:val="inset" w:color="111111" w:sz="6" w:space="0"/>
              <w:right w:val="inset" w:color="111111" w:sz="6" w:space="0"/>
            </w:tcBorders>
            <w:shd w:val="clear"/>
            <w:noWrap/>
            <w:vAlign w:val="center"/>
          </w:tcPr>
          <w:p w14:paraId="103847B3">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 w:val="24"/>
                <w:szCs w:val="22"/>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见响应文件第（）页</w:t>
            </w:r>
          </w:p>
        </w:tc>
      </w:tr>
      <w:tr w14:paraId="20685DE2">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c>
          <w:tcPr>
            <w:tcW w:w="599" w:type="dxa"/>
            <w:vMerge w:val="continue"/>
            <w:tcBorders>
              <w:top w:val="inset" w:color="111111" w:sz="6" w:space="0"/>
              <w:left w:val="inset" w:color="111111" w:sz="6" w:space="0"/>
              <w:bottom w:val="nil"/>
              <w:right w:val="inset" w:color="111111" w:sz="6" w:space="0"/>
            </w:tcBorders>
            <w:shd w:val="clear"/>
            <w:noWrap/>
            <w:vAlign w:val="center"/>
          </w:tcPr>
          <w:p w14:paraId="3B30A479">
            <w:pPr>
              <w:rPr>
                <w:rFonts w:hint="default" w:ascii="Times New Roman" w:hAnsi="Times New Roman" w:cs="Times New Roman"/>
                <w:sz w:val="20"/>
                <w:szCs w:val="20"/>
              </w:rPr>
            </w:pPr>
          </w:p>
        </w:tc>
        <w:tc>
          <w:tcPr>
            <w:tcW w:w="3946" w:type="dxa"/>
            <w:tcBorders>
              <w:top w:val="inset" w:color="111111" w:sz="6" w:space="0"/>
              <w:left w:val="inset" w:color="111111" w:sz="6" w:space="0"/>
              <w:bottom w:val="inset" w:color="111111" w:sz="6" w:space="0"/>
              <w:right w:val="inset" w:color="111111" w:sz="6" w:space="0"/>
            </w:tcBorders>
            <w:shd w:val="clear"/>
            <w:noWrap/>
            <w:vAlign w:val="center"/>
          </w:tcPr>
          <w:p w14:paraId="2C27418A">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 xml:space="preserve">5.已按要求获取本项目采购文件。 </w:t>
            </w:r>
          </w:p>
        </w:tc>
        <w:tc>
          <w:tcPr>
            <w:tcW w:w="1909" w:type="dxa"/>
            <w:tcBorders>
              <w:top w:val="inset" w:color="111111" w:sz="6" w:space="0"/>
              <w:left w:val="inset" w:color="111111" w:sz="6" w:space="0"/>
              <w:bottom w:val="inset" w:color="111111" w:sz="6" w:space="0"/>
              <w:right w:val="inset" w:color="111111" w:sz="6" w:space="0"/>
            </w:tcBorders>
            <w:shd w:val="clear"/>
            <w:noWrap/>
            <w:vAlign w:val="center"/>
          </w:tcPr>
          <w:p w14:paraId="35BB770D">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 w:val="24"/>
                <w:szCs w:val="22"/>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□通过 □不通过</w:t>
            </w:r>
          </w:p>
        </w:tc>
        <w:tc>
          <w:tcPr>
            <w:tcW w:w="2152" w:type="dxa"/>
            <w:tcBorders>
              <w:top w:val="inset" w:color="111111" w:sz="6" w:space="0"/>
              <w:left w:val="inset" w:color="111111" w:sz="6" w:space="0"/>
              <w:bottom w:val="inset" w:color="111111" w:sz="6" w:space="0"/>
              <w:right w:val="inset" w:color="111111" w:sz="6" w:space="0"/>
            </w:tcBorders>
            <w:shd w:val="clear"/>
            <w:noWrap/>
            <w:vAlign w:val="center"/>
          </w:tcPr>
          <w:p w14:paraId="6CA2030C">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 w:val="24"/>
                <w:szCs w:val="22"/>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见响应文件第（）页</w:t>
            </w:r>
          </w:p>
        </w:tc>
      </w:tr>
      <w:tr w14:paraId="147DD0B1">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c>
          <w:tcPr>
            <w:tcW w:w="599" w:type="dxa"/>
            <w:vMerge w:val="restart"/>
            <w:tcBorders>
              <w:top w:val="inset" w:color="111111" w:sz="6" w:space="0"/>
              <w:left w:val="inset" w:color="111111" w:sz="6" w:space="0"/>
              <w:bottom w:val="inset" w:color="111111" w:sz="6" w:space="0"/>
              <w:right w:val="inset" w:color="111111" w:sz="6" w:space="0"/>
            </w:tcBorders>
            <w:shd w:val="clear"/>
            <w:noWrap/>
            <w:vAlign w:val="center"/>
          </w:tcPr>
          <w:p w14:paraId="6F3DF536">
            <w:pPr>
              <w:pStyle w:val="24"/>
              <w:widowControl/>
              <w:jc w:val="both"/>
              <w:rPr>
                <w:kern w:val="2"/>
                <w:bdr w:val="none" w:color="auto" w:sz="0" w:space="0"/>
                <w:lang w:val="en-US"/>
              </w:rPr>
            </w:pPr>
            <w:r>
              <w:rPr>
                <w:kern w:val="2"/>
                <w:bdr w:val="none" w:color="auto" w:sz="0" w:space="0"/>
              </w:rPr>
              <w:t>符合性审查</w:t>
            </w:r>
          </w:p>
        </w:tc>
        <w:tc>
          <w:tcPr>
            <w:tcW w:w="3946" w:type="dxa"/>
            <w:tcBorders>
              <w:top w:val="inset" w:color="111111" w:sz="6" w:space="0"/>
              <w:left w:val="inset" w:color="111111" w:sz="6" w:space="0"/>
              <w:bottom w:val="inset" w:color="111111" w:sz="6" w:space="0"/>
              <w:right w:val="inset" w:color="111111" w:sz="6" w:space="0"/>
            </w:tcBorders>
            <w:shd w:val="clear"/>
            <w:noWrap/>
            <w:vAlign w:val="center"/>
          </w:tcPr>
          <w:p w14:paraId="2DFE94DF">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 w:val="24"/>
                <w:szCs w:val="22"/>
                <w:bdr w:val="none" w:color="auto" w:sz="0" w:space="0"/>
                <w:lang w:val="en-US"/>
              </w:rPr>
            </w:pPr>
            <w:r>
              <w:rPr>
                <w:rFonts w:hint="eastAsia" w:ascii="宋体" w:hAnsi="宋体" w:eastAsia="宋体" w:cs="宋体"/>
                <w:color w:val="000000"/>
                <w:kern w:val="2"/>
                <w:sz w:val="21"/>
                <w:szCs w:val="22"/>
                <w:bdr w:val="none" w:color="auto" w:sz="0" w:space="0"/>
                <w:lang w:val="en-US" w:eastAsia="zh-CN" w:bidi="ar"/>
              </w:rPr>
              <w:t>1.报价总金额是固定价且是唯一的，未超过本项目采购预算。</w:t>
            </w:r>
          </w:p>
        </w:tc>
        <w:tc>
          <w:tcPr>
            <w:tcW w:w="1909" w:type="dxa"/>
            <w:tcBorders>
              <w:top w:val="inset" w:color="111111" w:sz="6" w:space="0"/>
              <w:left w:val="inset" w:color="111111" w:sz="6" w:space="0"/>
              <w:bottom w:val="inset" w:color="111111" w:sz="6" w:space="0"/>
              <w:right w:val="inset" w:color="111111" w:sz="6" w:space="0"/>
            </w:tcBorders>
            <w:shd w:val="clear"/>
            <w:noWrap/>
            <w:vAlign w:val="center"/>
          </w:tcPr>
          <w:p w14:paraId="443362D9">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 w:val="24"/>
                <w:szCs w:val="22"/>
                <w:bdr w:val="none" w:color="auto" w:sz="0" w:space="0"/>
                <w:lang w:val="en-US"/>
              </w:rPr>
            </w:pPr>
            <w:r>
              <w:rPr>
                <w:rFonts w:hint="eastAsia" w:ascii="宋体" w:hAnsi="宋体" w:eastAsia="宋体" w:cs="宋体"/>
                <w:color w:val="000000"/>
                <w:kern w:val="2"/>
                <w:sz w:val="21"/>
                <w:szCs w:val="22"/>
                <w:bdr w:val="none" w:color="auto" w:sz="0" w:space="0"/>
                <w:lang w:val="en-US" w:eastAsia="zh-CN" w:bidi="ar"/>
              </w:rPr>
              <w:t>□通过 □不通过</w:t>
            </w:r>
          </w:p>
        </w:tc>
        <w:tc>
          <w:tcPr>
            <w:tcW w:w="2152" w:type="dxa"/>
            <w:tcBorders>
              <w:top w:val="inset" w:color="111111" w:sz="6" w:space="0"/>
              <w:left w:val="inset" w:color="111111" w:sz="6" w:space="0"/>
              <w:bottom w:val="inset" w:color="111111" w:sz="6" w:space="0"/>
              <w:right w:val="inset" w:color="111111" w:sz="6" w:space="0"/>
            </w:tcBorders>
            <w:shd w:val="clear"/>
            <w:noWrap/>
            <w:vAlign w:val="top"/>
          </w:tcPr>
          <w:p w14:paraId="13871A0C">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见响应文件第（）页</w:t>
            </w:r>
          </w:p>
        </w:tc>
      </w:tr>
      <w:tr w14:paraId="2F1253F3">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c>
          <w:tcPr>
            <w:tcW w:w="599" w:type="dxa"/>
            <w:vMerge w:val="continue"/>
            <w:tcBorders>
              <w:top w:val="inset" w:color="111111" w:sz="6" w:space="0"/>
              <w:left w:val="inset" w:color="111111" w:sz="6" w:space="0"/>
              <w:bottom w:val="inset" w:color="111111" w:sz="6" w:space="0"/>
              <w:right w:val="inset" w:color="111111" w:sz="6" w:space="0"/>
            </w:tcBorders>
            <w:shd w:val="clear"/>
            <w:noWrap/>
            <w:vAlign w:val="center"/>
          </w:tcPr>
          <w:p w14:paraId="64830D09">
            <w:pPr>
              <w:rPr>
                <w:rFonts w:hint="default" w:ascii="Times New Roman" w:hAnsi="Times New Roman" w:cs="Times New Roman"/>
                <w:sz w:val="20"/>
                <w:szCs w:val="20"/>
              </w:rPr>
            </w:pPr>
          </w:p>
        </w:tc>
        <w:tc>
          <w:tcPr>
            <w:tcW w:w="3946" w:type="dxa"/>
            <w:tcBorders>
              <w:top w:val="inset" w:color="111111" w:sz="6" w:space="0"/>
              <w:left w:val="inset" w:color="111111" w:sz="6" w:space="0"/>
              <w:bottom w:val="inset" w:color="111111" w:sz="6" w:space="0"/>
              <w:right w:val="inset" w:color="111111" w:sz="6" w:space="0"/>
            </w:tcBorders>
            <w:shd w:val="clear"/>
            <w:noWrap/>
            <w:vAlign w:val="center"/>
          </w:tcPr>
          <w:p w14:paraId="642C5E6C">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 w:val="24"/>
                <w:szCs w:val="22"/>
                <w:bdr w:val="none" w:color="auto" w:sz="0" w:space="0"/>
                <w:lang w:val="en-US"/>
              </w:rPr>
            </w:pPr>
            <w:r>
              <w:rPr>
                <w:rFonts w:hint="eastAsia" w:ascii="宋体" w:hAnsi="宋体" w:eastAsia="宋体" w:cs="宋体"/>
                <w:color w:val="000000"/>
                <w:kern w:val="2"/>
                <w:sz w:val="21"/>
                <w:szCs w:val="22"/>
                <w:bdr w:val="none" w:color="auto" w:sz="0" w:space="0"/>
                <w:lang w:val="en-US" w:eastAsia="zh-CN" w:bidi="ar"/>
              </w:rPr>
              <w:t>2.对标的没有报价漏项。</w:t>
            </w:r>
          </w:p>
        </w:tc>
        <w:tc>
          <w:tcPr>
            <w:tcW w:w="1909" w:type="dxa"/>
            <w:tcBorders>
              <w:top w:val="inset" w:color="111111" w:sz="6" w:space="0"/>
              <w:left w:val="inset" w:color="111111" w:sz="6" w:space="0"/>
              <w:bottom w:val="inset" w:color="111111" w:sz="6" w:space="0"/>
              <w:right w:val="inset" w:color="111111" w:sz="6" w:space="0"/>
            </w:tcBorders>
            <w:shd w:val="clear"/>
            <w:noWrap/>
            <w:vAlign w:val="center"/>
          </w:tcPr>
          <w:p w14:paraId="0AF72B32">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 w:val="24"/>
                <w:szCs w:val="22"/>
                <w:bdr w:val="none" w:color="auto" w:sz="0" w:space="0"/>
                <w:lang w:val="en-US"/>
              </w:rPr>
            </w:pPr>
            <w:r>
              <w:rPr>
                <w:rFonts w:hint="eastAsia" w:ascii="宋体" w:hAnsi="宋体" w:eastAsia="宋体" w:cs="宋体"/>
                <w:color w:val="000000"/>
                <w:kern w:val="2"/>
                <w:sz w:val="21"/>
                <w:szCs w:val="22"/>
                <w:bdr w:val="none" w:color="auto" w:sz="0" w:space="0"/>
                <w:lang w:val="en-US" w:eastAsia="zh-CN" w:bidi="ar"/>
              </w:rPr>
              <w:t>□通过 □不通过</w:t>
            </w:r>
          </w:p>
        </w:tc>
        <w:tc>
          <w:tcPr>
            <w:tcW w:w="2152" w:type="dxa"/>
            <w:tcBorders>
              <w:top w:val="inset" w:color="111111" w:sz="6" w:space="0"/>
              <w:left w:val="inset" w:color="111111" w:sz="6" w:space="0"/>
              <w:bottom w:val="inset" w:color="111111" w:sz="6" w:space="0"/>
              <w:right w:val="inset" w:color="111111" w:sz="6" w:space="0"/>
            </w:tcBorders>
            <w:shd w:val="clear"/>
            <w:noWrap/>
            <w:vAlign w:val="top"/>
          </w:tcPr>
          <w:p w14:paraId="7A127B91">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见响应文件第（）页</w:t>
            </w:r>
          </w:p>
        </w:tc>
      </w:tr>
      <w:tr w14:paraId="6CD5D487">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c>
          <w:tcPr>
            <w:tcW w:w="599" w:type="dxa"/>
            <w:vMerge w:val="continue"/>
            <w:tcBorders>
              <w:top w:val="inset" w:color="111111" w:sz="6" w:space="0"/>
              <w:left w:val="inset" w:color="111111" w:sz="6" w:space="0"/>
              <w:bottom w:val="inset" w:color="111111" w:sz="6" w:space="0"/>
              <w:right w:val="inset" w:color="111111" w:sz="6" w:space="0"/>
            </w:tcBorders>
            <w:shd w:val="clear"/>
            <w:noWrap/>
            <w:vAlign w:val="center"/>
          </w:tcPr>
          <w:p w14:paraId="34BAC47B">
            <w:pPr>
              <w:rPr>
                <w:rFonts w:hint="default" w:ascii="Times New Roman" w:hAnsi="Times New Roman" w:cs="Times New Roman"/>
                <w:sz w:val="20"/>
                <w:szCs w:val="20"/>
              </w:rPr>
            </w:pPr>
          </w:p>
        </w:tc>
        <w:tc>
          <w:tcPr>
            <w:tcW w:w="3946" w:type="dxa"/>
            <w:tcBorders>
              <w:top w:val="inset" w:color="111111" w:sz="6" w:space="0"/>
              <w:left w:val="inset" w:color="111111" w:sz="6" w:space="0"/>
              <w:bottom w:val="inset" w:color="111111" w:sz="6" w:space="0"/>
              <w:right w:val="inset" w:color="111111" w:sz="6" w:space="0"/>
            </w:tcBorders>
            <w:shd w:val="clear"/>
            <w:noWrap/>
            <w:vAlign w:val="center"/>
          </w:tcPr>
          <w:p w14:paraId="24555C59">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 w:val="24"/>
                <w:szCs w:val="22"/>
                <w:bdr w:val="none" w:color="auto" w:sz="0" w:space="0"/>
                <w:lang w:val="en-US"/>
              </w:rPr>
            </w:pPr>
            <w:r>
              <w:rPr>
                <w:rFonts w:hint="eastAsia" w:ascii="宋体" w:hAnsi="宋体" w:eastAsia="宋体" w:cs="宋体"/>
                <w:color w:val="000000"/>
                <w:kern w:val="2"/>
                <w:sz w:val="21"/>
                <w:szCs w:val="22"/>
                <w:bdr w:val="none" w:color="auto" w:sz="0" w:space="0"/>
                <w:lang w:val="en-US" w:eastAsia="zh-CN" w:bidi="ar"/>
              </w:rPr>
              <w:t>3.提交报价函。响应文件完整，报价内容基本完整，无重大错漏，并按要求签署、盖章。</w:t>
            </w:r>
          </w:p>
        </w:tc>
        <w:tc>
          <w:tcPr>
            <w:tcW w:w="1909" w:type="dxa"/>
            <w:tcBorders>
              <w:top w:val="inset" w:color="111111" w:sz="6" w:space="0"/>
              <w:left w:val="inset" w:color="111111" w:sz="6" w:space="0"/>
              <w:bottom w:val="inset" w:color="111111" w:sz="6" w:space="0"/>
              <w:right w:val="inset" w:color="111111" w:sz="6" w:space="0"/>
            </w:tcBorders>
            <w:shd w:val="clear"/>
            <w:noWrap/>
            <w:vAlign w:val="center"/>
          </w:tcPr>
          <w:p w14:paraId="5B4B21B0">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 w:val="24"/>
                <w:szCs w:val="22"/>
                <w:bdr w:val="none" w:color="auto" w:sz="0" w:space="0"/>
                <w:lang w:val="en-US"/>
              </w:rPr>
            </w:pPr>
            <w:r>
              <w:rPr>
                <w:rFonts w:hint="eastAsia" w:ascii="宋体" w:hAnsi="宋体" w:eastAsia="宋体" w:cs="宋体"/>
                <w:color w:val="000000"/>
                <w:kern w:val="2"/>
                <w:sz w:val="21"/>
                <w:szCs w:val="22"/>
                <w:bdr w:val="none" w:color="auto" w:sz="0" w:space="0"/>
                <w:lang w:val="en-US" w:eastAsia="zh-CN" w:bidi="ar"/>
              </w:rPr>
              <w:t>□通过 □不通过</w:t>
            </w:r>
          </w:p>
        </w:tc>
        <w:tc>
          <w:tcPr>
            <w:tcW w:w="2152" w:type="dxa"/>
            <w:tcBorders>
              <w:top w:val="inset" w:color="111111" w:sz="6" w:space="0"/>
              <w:left w:val="inset" w:color="111111" w:sz="6" w:space="0"/>
              <w:bottom w:val="inset" w:color="111111" w:sz="6" w:space="0"/>
              <w:right w:val="inset" w:color="111111" w:sz="6" w:space="0"/>
            </w:tcBorders>
            <w:shd w:val="clear"/>
            <w:noWrap/>
            <w:vAlign w:val="center"/>
          </w:tcPr>
          <w:p w14:paraId="6460ED1A">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见响应文件第（）页</w:t>
            </w:r>
          </w:p>
        </w:tc>
      </w:tr>
      <w:tr w14:paraId="3BDD31F7">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c>
          <w:tcPr>
            <w:tcW w:w="599" w:type="dxa"/>
            <w:vMerge w:val="continue"/>
            <w:tcBorders>
              <w:top w:val="inset" w:color="111111" w:sz="6" w:space="0"/>
              <w:left w:val="inset" w:color="111111" w:sz="6" w:space="0"/>
              <w:bottom w:val="inset" w:color="111111" w:sz="6" w:space="0"/>
              <w:right w:val="inset" w:color="111111" w:sz="6" w:space="0"/>
            </w:tcBorders>
            <w:shd w:val="clear"/>
            <w:noWrap/>
            <w:vAlign w:val="center"/>
          </w:tcPr>
          <w:p w14:paraId="28FD7D1C">
            <w:pPr>
              <w:rPr>
                <w:rFonts w:hint="default" w:ascii="Times New Roman" w:hAnsi="Times New Roman" w:cs="Times New Roman"/>
                <w:sz w:val="20"/>
                <w:szCs w:val="20"/>
              </w:rPr>
            </w:pPr>
          </w:p>
        </w:tc>
        <w:tc>
          <w:tcPr>
            <w:tcW w:w="3946" w:type="dxa"/>
            <w:tcBorders>
              <w:top w:val="inset" w:color="111111" w:sz="6" w:space="0"/>
              <w:left w:val="inset" w:color="111111" w:sz="6" w:space="0"/>
              <w:bottom w:val="inset" w:color="111111" w:sz="6" w:space="0"/>
              <w:right w:val="inset" w:color="111111" w:sz="6" w:space="0"/>
            </w:tcBorders>
            <w:shd w:val="clear"/>
            <w:noWrap/>
            <w:vAlign w:val="center"/>
          </w:tcPr>
          <w:p w14:paraId="4058E312">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 w:val="24"/>
                <w:szCs w:val="22"/>
                <w:bdr w:val="none" w:color="auto" w:sz="0" w:space="0"/>
                <w:lang w:val="en-US"/>
              </w:rPr>
            </w:pPr>
            <w:r>
              <w:rPr>
                <w:rFonts w:hint="eastAsia" w:ascii="宋体" w:hAnsi="宋体" w:eastAsia="宋体" w:cs="宋体"/>
                <w:color w:val="000000"/>
                <w:kern w:val="2"/>
                <w:sz w:val="21"/>
                <w:szCs w:val="22"/>
                <w:bdr w:val="none" w:color="auto" w:sz="0" w:space="0"/>
                <w:lang w:val="en-US" w:eastAsia="zh-CN" w:bidi="ar"/>
              </w:rPr>
              <w:t>4.法定代表人/负责人资格证明书及授权委托书，按对应格式文件签署、盖章(原件)。</w:t>
            </w:r>
          </w:p>
        </w:tc>
        <w:tc>
          <w:tcPr>
            <w:tcW w:w="1909" w:type="dxa"/>
            <w:tcBorders>
              <w:top w:val="inset" w:color="111111" w:sz="6" w:space="0"/>
              <w:left w:val="inset" w:color="111111" w:sz="6" w:space="0"/>
              <w:bottom w:val="inset" w:color="111111" w:sz="6" w:space="0"/>
              <w:right w:val="inset" w:color="111111" w:sz="6" w:space="0"/>
            </w:tcBorders>
            <w:shd w:val="clear"/>
            <w:noWrap/>
            <w:vAlign w:val="center"/>
          </w:tcPr>
          <w:p w14:paraId="1084B8BF">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 w:val="24"/>
                <w:szCs w:val="22"/>
                <w:bdr w:val="none" w:color="auto" w:sz="0" w:space="0"/>
                <w:lang w:val="en-US"/>
              </w:rPr>
            </w:pPr>
            <w:r>
              <w:rPr>
                <w:rFonts w:hint="eastAsia" w:ascii="宋体" w:hAnsi="宋体" w:eastAsia="宋体" w:cs="宋体"/>
                <w:color w:val="000000"/>
                <w:kern w:val="2"/>
                <w:sz w:val="21"/>
                <w:szCs w:val="22"/>
                <w:bdr w:val="none" w:color="auto" w:sz="0" w:space="0"/>
                <w:lang w:val="en-US" w:eastAsia="zh-CN" w:bidi="ar"/>
              </w:rPr>
              <w:t>□通过 □不通过</w:t>
            </w:r>
          </w:p>
        </w:tc>
        <w:tc>
          <w:tcPr>
            <w:tcW w:w="2152" w:type="dxa"/>
            <w:tcBorders>
              <w:top w:val="inset" w:color="111111" w:sz="6" w:space="0"/>
              <w:left w:val="inset" w:color="111111" w:sz="6" w:space="0"/>
              <w:bottom w:val="inset" w:color="111111" w:sz="6" w:space="0"/>
              <w:right w:val="inset" w:color="111111" w:sz="6" w:space="0"/>
            </w:tcBorders>
            <w:shd w:val="clear"/>
            <w:noWrap/>
            <w:vAlign w:val="center"/>
          </w:tcPr>
          <w:p w14:paraId="35173DD9">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见响应文件第（）页</w:t>
            </w:r>
          </w:p>
        </w:tc>
      </w:tr>
      <w:tr w14:paraId="0C2D536B">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c>
          <w:tcPr>
            <w:tcW w:w="599" w:type="dxa"/>
            <w:vMerge w:val="continue"/>
            <w:tcBorders>
              <w:top w:val="inset" w:color="111111" w:sz="6" w:space="0"/>
              <w:left w:val="inset" w:color="111111" w:sz="6" w:space="0"/>
              <w:bottom w:val="inset" w:color="111111" w:sz="6" w:space="0"/>
              <w:right w:val="inset" w:color="111111" w:sz="6" w:space="0"/>
            </w:tcBorders>
            <w:shd w:val="clear"/>
            <w:noWrap/>
            <w:vAlign w:val="center"/>
          </w:tcPr>
          <w:p w14:paraId="6A10AA85">
            <w:pPr>
              <w:rPr>
                <w:rFonts w:hint="default" w:ascii="Times New Roman" w:hAnsi="Times New Roman" w:cs="Times New Roman"/>
                <w:sz w:val="20"/>
                <w:szCs w:val="20"/>
              </w:rPr>
            </w:pPr>
          </w:p>
        </w:tc>
        <w:tc>
          <w:tcPr>
            <w:tcW w:w="3946" w:type="dxa"/>
            <w:tcBorders>
              <w:top w:val="inset" w:color="111111" w:sz="6" w:space="0"/>
              <w:left w:val="inset" w:color="111111" w:sz="6" w:space="0"/>
              <w:bottom w:val="inset" w:color="111111" w:sz="6" w:space="0"/>
              <w:right w:val="inset" w:color="111111" w:sz="6" w:space="0"/>
            </w:tcBorders>
            <w:shd w:val="clear"/>
            <w:noWrap/>
            <w:vAlign w:val="center"/>
          </w:tcPr>
          <w:p w14:paraId="00C5142A">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 w:val="24"/>
                <w:szCs w:val="22"/>
                <w:bdr w:val="none" w:color="auto" w:sz="0" w:space="0"/>
                <w:lang w:val="en-US"/>
              </w:rPr>
            </w:pPr>
            <w:r>
              <w:rPr>
                <w:rFonts w:hint="eastAsia" w:ascii="宋体" w:hAnsi="宋体" w:eastAsia="宋体" w:cs="宋体"/>
                <w:color w:val="000000"/>
                <w:kern w:val="2"/>
                <w:sz w:val="21"/>
                <w:szCs w:val="22"/>
                <w:bdr w:val="none" w:color="auto" w:sz="0" w:space="0"/>
                <w:lang w:val="en-US" w:eastAsia="zh-CN" w:bidi="ar"/>
              </w:rPr>
              <w:t>5.“★</w:t>
            </w:r>
            <w:r>
              <w:rPr>
                <w:rFonts w:hint="eastAsia" w:ascii="宋体" w:hAnsi="宋体" w:eastAsia="宋体" w:cs="Calibri"/>
                <w:color w:val="000000"/>
                <w:kern w:val="2"/>
                <w:sz w:val="21"/>
                <w:szCs w:val="22"/>
                <w:bdr w:val="none" w:color="auto" w:sz="0" w:space="0"/>
                <w:lang w:val="en-US" w:eastAsia="zh-CN" w:bidi="ar"/>
              </w:rPr>
              <w:t>”</w:t>
            </w:r>
            <w:r>
              <w:rPr>
                <w:rFonts w:hint="eastAsia" w:ascii="宋体" w:hAnsi="宋体" w:eastAsia="宋体" w:cs="宋体"/>
                <w:color w:val="000000"/>
                <w:kern w:val="2"/>
                <w:sz w:val="21"/>
                <w:szCs w:val="22"/>
                <w:bdr w:val="none" w:color="auto" w:sz="0" w:space="0"/>
                <w:lang w:val="en-US" w:eastAsia="zh-CN" w:bidi="ar"/>
              </w:rPr>
              <w:t>号条款满足采购文件要求。</w:t>
            </w:r>
          </w:p>
        </w:tc>
        <w:tc>
          <w:tcPr>
            <w:tcW w:w="1909" w:type="dxa"/>
            <w:tcBorders>
              <w:top w:val="inset" w:color="111111" w:sz="6" w:space="0"/>
              <w:left w:val="inset" w:color="111111" w:sz="6" w:space="0"/>
              <w:bottom w:val="inset" w:color="111111" w:sz="6" w:space="0"/>
              <w:right w:val="inset" w:color="111111" w:sz="6" w:space="0"/>
            </w:tcBorders>
            <w:shd w:val="clear"/>
            <w:noWrap/>
            <w:vAlign w:val="center"/>
          </w:tcPr>
          <w:p w14:paraId="0E187D44">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 w:val="24"/>
                <w:szCs w:val="22"/>
                <w:bdr w:val="none" w:color="auto" w:sz="0" w:space="0"/>
                <w:lang w:val="en-US"/>
              </w:rPr>
            </w:pPr>
            <w:r>
              <w:rPr>
                <w:rFonts w:hint="eastAsia" w:ascii="宋体" w:hAnsi="宋体" w:eastAsia="宋体" w:cs="宋体"/>
                <w:color w:val="000000"/>
                <w:kern w:val="2"/>
                <w:sz w:val="21"/>
                <w:szCs w:val="22"/>
                <w:bdr w:val="none" w:color="auto" w:sz="0" w:space="0"/>
                <w:lang w:val="en-US" w:eastAsia="zh-CN" w:bidi="ar"/>
              </w:rPr>
              <w:t>□通过 □不通过</w:t>
            </w:r>
          </w:p>
        </w:tc>
        <w:tc>
          <w:tcPr>
            <w:tcW w:w="2152" w:type="dxa"/>
            <w:tcBorders>
              <w:top w:val="inset" w:color="111111" w:sz="6" w:space="0"/>
              <w:left w:val="inset" w:color="111111" w:sz="6" w:space="0"/>
              <w:bottom w:val="inset" w:color="111111" w:sz="6" w:space="0"/>
              <w:right w:val="inset" w:color="111111" w:sz="6" w:space="0"/>
            </w:tcBorders>
            <w:shd w:val="clear"/>
            <w:noWrap/>
            <w:vAlign w:val="center"/>
          </w:tcPr>
          <w:p w14:paraId="5EA90CDE">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见响应文件第（）页</w:t>
            </w:r>
          </w:p>
        </w:tc>
      </w:tr>
      <w:tr w14:paraId="0F07A895">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c>
          <w:tcPr>
            <w:tcW w:w="599" w:type="dxa"/>
            <w:vMerge w:val="continue"/>
            <w:tcBorders>
              <w:top w:val="inset" w:color="111111" w:sz="6" w:space="0"/>
              <w:left w:val="inset" w:color="111111" w:sz="6" w:space="0"/>
              <w:bottom w:val="inset" w:color="111111" w:sz="6" w:space="0"/>
              <w:right w:val="inset" w:color="111111" w:sz="6" w:space="0"/>
            </w:tcBorders>
            <w:shd w:val="clear"/>
            <w:noWrap/>
            <w:vAlign w:val="center"/>
          </w:tcPr>
          <w:p w14:paraId="5E0E2A2C">
            <w:pPr>
              <w:rPr>
                <w:rFonts w:hint="default" w:ascii="Times New Roman" w:hAnsi="Times New Roman" w:cs="Times New Roman"/>
                <w:sz w:val="20"/>
                <w:szCs w:val="20"/>
              </w:rPr>
            </w:pPr>
          </w:p>
        </w:tc>
        <w:tc>
          <w:tcPr>
            <w:tcW w:w="3946" w:type="dxa"/>
            <w:tcBorders>
              <w:top w:val="inset" w:color="111111" w:sz="6" w:space="0"/>
              <w:left w:val="inset" w:color="111111" w:sz="6" w:space="0"/>
              <w:bottom w:val="inset" w:color="111111" w:sz="6" w:space="0"/>
              <w:right w:val="inset" w:color="111111" w:sz="6" w:space="0"/>
            </w:tcBorders>
            <w:shd w:val="clear"/>
            <w:noWrap/>
            <w:vAlign w:val="center"/>
          </w:tcPr>
          <w:p w14:paraId="55D9C3F8">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 w:val="24"/>
                <w:szCs w:val="22"/>
                <w:bdr w:val="none" w:color="auto" w:sz="0" w:space="0"/>
                <w:lang w:val="en-US"/>
              </w:rPr>
            </w:pPr>
            <w:r>
              <w:rPr>
                <w:rFonts w:hint="eastAsia" w:ascii="宋体" w:hAnsi="宋体" w:eastAsia="宋体" w:cs="宋体"/>
                <w:color w:val="000000"/>
                <w:kern w:val="2"/>
                <w:sz w:val="21"/>
                <w:szCs w:val="22"/>
                <w:bdr w:val="none" w:color="auto" w:sz="0" w:space="0"/>
                <w:lang w:val="en-US" w:eastAsia="zh-CN" w:bidi="ar"/>
              </w:rPr>
              <w:t>6.报价有效期为报价截止日起至少90天。</w:t>
            </w:r>
          </w:p>
        </w:tc>
        <w:tc>
          <w:tcPr>
            <w:tcW w:w="1909" w:type="dxa"/>
            <w:tcBorders>
              <w:top w:val="inset" w:color="111111" w:sz="6" w:space="0"/>
              <w:left w:val="inset" w:color="111111" w:sz="6" w:space="0"/>
              <w:bottom w:val="inset" w:color="111111" w:sz="6" w:space="0"/>
              <w:right w:val="inset" w:color="111111" w:sz="6" w:space="0"/>
            </w:tcBorders>
            <w:shd w:val="clear"/>
            <w:noWrap/>
            <w:vAlign w:val="center"/>
          </w:tcPr>
          <w:p w14:paraId="61A27122">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 w:val="24"/>
                <w:szCs w:val="22"/>
                <w:bdr w:val="none" w:color="auto" w:sz="0" w:space="0"/>
                <w:lang w:val="en-US"/>
              </w:rPr>
            </w:pPr>
            <w:r>
              <w:rPr>
                <w:rFonts w:hint="eastAsia" w:ascii="宋体" w:hAnsi="宋体" w:eastAsia="宋体" w:cs="宋体"/>
                <w:color w:val="000000"/>
                <w:kern w:val="2"/>
                <w:sz w:val="21"/>
                <w:szCs w:val="22"/>
                <w:bdr w:val="none" w:color="auto" w:sz="0" w:space="0"/>
                <w:lang w:val="en-US" w:eastAsia="zh-CN" w:bidi="ar"/>
              </w:rPr>
              <w:t>□通过 □不通过</w:t>
            </w:r>
          </w:p>
        </w:tc>
        <w:tc>
          <w:tcPr>
            <w:tcW w:w="2152" w:type="dxa"/>
            <w:tcBorders>
              <w:top w:val="inset" w:color="111111" w:sz="6" w:space="0"/>
              <w:left w:val="inset" w:color="111111" w:sz="6" w:space="0"/>
              <w:bottom w:val="inset" w:color="111111" w:sz="6" w:space="0"/>
              <w:right w:val="inset" w:color="111111" w:sz="6" w:space="0"/>
            </w:tcBorders>
            <w:shd w:val="clear"/>
            <w:noWrap/>
            <w:vAlign w:val="center"/>
          </w:tcPr>
          <w:p w14:paraId="11D840E1">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见响应文件第（）页</w:t>
            </w:r>
          </w:p>
        </w:tc>
      </w:tr>
      <w:tr w14:paraId="6C6C5C6C">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c>
          <w:tcPr>
            <w:tcW w:w="599" w:type="dxa"/>
            <w:vMerge w:val="continue"/>
            <w:tcBorders>
              <w:top w:val="inset" w:color="111111" w:sz="6" w:space="0"/>
              <w:left w:val="inset" w:color="111111" w:sz="6" w:space="0"/>
              <w:bottom w:val="inset" w:color="111111" w:sz="6" w:space="0"/>
              <w:right w:val="inset" w:color="111111" w:sz="6" w:space="0"/>
            </w:tcBorders>
            <w:shd w:val="clear"/>
            <w:noWrap/>
            <w:vAlign w:val="center"/>
          </w:tcPr>
          <w:p w14:paraId="48757042">
            <w:pPr>
              <w:rPr>
                <w:rFonts w:hint="default" w:ascii="Times New Roman" w:hAnsi="Times New Roman" w:cs="Times New Roman"/>
                <w:sz w:val="20"/>
                <w:szCs w:val="20"/>
              </w:rPr>
            </w:pPr>
          </w:p>
        </w:tc>
        <w:tc>
          <w:tcPr>
            <w:tcW w:w="3946" w:type="dxa"/>
            <w:tcBorders>
              <w:top w:val="inset" w:color="111111" w:sz="6" w:space="0"/>
              <w:left w:val="inset" w:color="111111" w:sz="6" w:space="0"/>
              <w:bottom w:val="inset" w:color="111111" w:sz="6" w:space="0"/>
              <w:right w:val="inset" w:color="111111" w:sz="6" w:space="0"/>
            </w:tcBorders>
            <w:shd w:val="clear"/>
            <w:noWrap/>
            <w:vAlign w:val="center"/>
          </w:tcPr>
          <w:p w14:paraId="4903C1F3">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 w:val="24"/>
                <w:szCs w:val="24"/>
                <w:bdr w:val="none" w:color="auto" w:sz="0" w:space="0"/>
                <w:lang w:val="en-US"/>
              </w:rPr>
            </w:pPr>
            <w:r>
              <w:rPr>
                <w:rFonts w:hint="eastAsia" w:ascii="宋体" w:hAnsi="宋体" w:eastAsia="宋体" w:cs="宋体"/>
                <w:color w:val="000000"/>
                <w:kern w:val="2"/>
                <w:sz w:val="21"/>
                <w:szCs w:val="22"/>
                <w:bdr w:val="none" w:color="auto" w:sz="0" w:space="0"/>
                <w:lang w:val="en-US" w:eastAsia="zh-CN" w:bidi="ar"/>
              </w:rPr>
              <w:t>7.如出现报价错误的处理原则修正后的报价，供应商按规定书面确认。</w:t>
            </w:r>
          </w:p>
        </w:tc>
        <w:tc>
          <w:tcPr>
            <w:tcW w:w="1909" w:type="dxa"/>
            <w:tcBorders>
              <w:top w:val="inset" w:color="111111" w:sz="6" w:space="0"/>
              <w:left w:val="inset" w:color="111111" w:sz="6" w:space="0"/>
              <w:bottom w:val="inset" w:color="111111" w:sz="6" w:space="0"/>
              <w:right w:val="inset" w:color="111111" w:sz="6" w:space="0"/>
            </w:tcBorders>
            <w:shd w:val="clear"/>
            <w:noWrap/>
            <w:vAlign w:val="center"/>
          </w:tcPr>
          <w:p w14:paraId="0C8EB824">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 w:val="24"/>
                <w:szCs w:val="22"/>
                <w:bdr w:val="none" w:color="auto" w:sz="0" w:space="0"/>
                <w:lang w:val="en-US"/>
              </w:rPr>
            </w:pPr>
            <w:r>
              <w:rPr>
                <w:rFonts w:hint="eastAsia" w:ascii="宋体" w:hAnsi="宋体" w:eastAsia="宋体" w:cs="宋体"/>
                <w:color w:val="000000"/>
                <w:kern w:val="2"/>
                <w:sz w:val="21"/>
                <w:szCs w:val="22"/>
                <w:bdr w:val="none" w:color="auto" w:sz="0" w:space="0"/>
                <w:lang w:val="en-US" w:eastAsia="zh-CN" w:bidi="ar"/>
              </w:rPr>
              <w:t>□通过 □不通过</w:t>
            </w:r>
          </w:p>
        </w:tc>
        <w:tc>
          <w:tcPr>
            <w:tcW w:w="2152" w:type="dxa"/>
            <w:tcBorders>
              <w:top w:val="inset" w:color="111111" w:sz="6" w:space="0"/>
              <w:left w:val="inset" w:color="111111" w:sz="6" w:space="0"/>
              <w:bottom w:val="inset" w:color="111111" w:sz="6" w:space="0"/>
              <w:right w:val="inset" w:color="111111" w:sz="6" w:space="0"/>
            </w:tcBorders>
            <w:shd w:val="clear"/>
            <w:noWrap/>
            <w:vAlign w:val="center"/>
          </w:tcPr>
          <w:p w14:paraId="3CEAC49A">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见响应文件第（）页</w:t>
            </w:r>
          </w:p>
        </w:tc>
      </w:tr>
      <w:tr w14:paraId="5AF2EB0B">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c>
          <w:tcPr>
            <w:tcW w:w="599" w:type="dxa"/>
            <w:vMerge w:val="continue"/>
            <w:tcBorders>
              <w:top w:val="inset" w:color="111111" w:sz="6" w:space="0"/>
              <w:left w:val="inset" w:color="111111" w:sz="6" w:space="0"/>
              <w:bottom w:val="inset" w:color="111111" w:sz="6" w:space="0"/>
              <w:right w:val="inset" w:color="111111" w:sz="6" w:space="0"/>
            </w:tcBorders>
            <w:shd w:val="clear"/>
            <w:noWrap/>
            <w:vAlign w:val="center"/>
          </w:tcPr>
          <w:p w14:paraId="0EDF473C">
            <w:pPr>
              <w:rPr>
                <w:rFonts w:hint="default" w:ascii="Times New Roman" w:hAnsi="Times New Roman" w:cs="Times New Roman"/>
                <w:sz w:val="20"/>
                <w:szCs w:val="20"/>
              </w:rPr>
            </w:pPr>
          </w:p>
        </w:tc>
        <w:tc>
          <w:tcPr>
            <w:tcW w:w="3946" w:type="dxa"/>
            <w:tcBorders>
              <w:top w:val="inset" w:color="111111" w:sz="6" w:space="0"/>
              <w:left w:val="inset" w:color="111111" w:sz="6" w:space="0"/>
              <w:bottom w:val="inset" w:color="111111" w:sz="6" w:space="0"/>
              <w:right w:val="inset" w:color="111111" w:sz="6" w:space="0"/>
            </w:tcBorders>
            <w:shd w:val="clear"/>
            <w:noWrap/>
            <w:vAlign w:val="center"/>
          </w:tcPr>
          <w:p w14:paraId="63320F89">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 w:val="24"/>
                <w:szCs w:val="24"/>
                <w:bdr w:val="none" w:color="auto" w:sz="0" w:space="0"/>
                <w:lang w:val="en-US"/>
              </w:rPr>
            </w:pPr>
            <w:r>
              <w:rPr>
                <w:rFonts w:hint="eastAsia" w:ascii="宋体" w:hAnsi="宋体" w:eastAsia="宋体" w:cs="宋体"/>
                <w:color w:val="000000"/>
                <w:kern w:val="2"/>
                <w:sz w:val="21"/>
                <w:szCs w:val="22"/>
                <w:bdr w:val="none" w:color="auto" w:sz="0" w:space="0"/>
                <w:lang w:val="en-US" w:eastAsia="zh-CN" w:bidi="ar"/>
              </w:rPr>
              <w:t>8.未出现视为供应商串标报价所列的情形。</w:t>
            </w:r>
          </w:p>
        </w:tc>
        <w:tc>
          <w:tcPr>
            <w:tcW w:w="1909" w:type="dxa"/>
            <w:tcBorders>
              <w:top w:val="inset" w:color="111111" w:sz="6" w:space="0"/>
              <w:left w:val="inset" w:color="111111" w:sz="6" w:space="0"/>
              <w:bottom w:val="inset" w:color="111111" w:sz="6" w:space="0"/>
              <w:right w:val="inset" w:color="111111" w:sz="6" w:space="0"/>
            </w:tcBorders>
            <w:shd w:val="clear"/>
            <w:noWrap/>
            <w:vAlign w:val="center"/>
          </w:tcPr>
          <w:p w14:paraId="4CFD0FAB">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bdr w:val="none" w:color="auto" w:sz="0" w:space="0"/>
                <w:lang w:val="en-US"/>
              </w:rPr>
            </w:pPr>
            <w:r>
              <w:rPr>
                <w:rFonts w:hint="eastAsia" w:ascii="宋体" w:hAnsi="宋体" w:eastAsia="宋体" w:cs="宋体"/>
                <w:color w:val="000000"/>
                <w:kern w:val="2"/>
                <w:sz w:val="21"/>
                <w:szCs w:val="22"/>
                <w:bdr w:val="none" w:color="auto" w:sz="0" w:space="0"/>
                <w:lang w:val="en-US" w:eastAsia="zh-CN" w:bidi="ar"/>
              </w:rPr>
              <w:t>□通过 □不通过</w:t>
            </w:r>
          </w:p>
        </w:tc>
        <w:tc>
          <w:tcPr>
            <w:tcW w:w="2152" w:type="dxa"/>
            <w:tcBorders>
              <w:top w:val="inset" w:color="111111" w:sz="6" w:space="0"/>
              <w:left w:val="inset" w:color="111111" w:sz="6" w:space="0"/>
              <w:bottom w:val="inset" w:color="111111" w:sz="6" w:space="0"/>
              <w:right w:val="inset" w:color="111111" w:sz="6" w:space="0"/>
            </w:tcBorders>
            <w:shd w:val="clear"/>
            <w:noWrap/>
            <w:vAlign w:val="center"/>
          </w:tcPr>
          <w:p w14:paraId="3B3A8685">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见响应文件第（）页</w:t>
            </w:r>
          </w:p>
        </w:tc>
      </w:tr>
      <w:tr w14:paraId="4A5922C1">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c>
          <w:tcPr>
            <w:tcW w:w="599" w:type="dxa"/>
            <w:vMerge w:val="continue"/>
            <w:tcBorders>
              <w:top w:val="inset" w:color="111111" w:sz="6" w:space="0"/>
              <w:left w:val="inset" w:color="111111" w:sz="6" w:space="0"/>
              <w:bottom w:val="inset" w:color="111111" w:sz="6" w:space="0"/>
              <w:right w:val="inset" w:color="111111" w:sz="6" w:space="0"/>
            </w:tcBorders>
            <w:shd w:val="clear"/>
            <w:noWrap/>
            <w:vAlign w:val="center"/>
          </w:tcPr>
          <w:p w14:paraId="788C2C6F">
            <w:pPr>
              <w:rPr>
                <w:rFonts w:hint="default" w:ascii="Times New Roman" w:hAnsi="Times New Roman" w:cs="Times New Roman"/>
                <w:sz w:val="20"/>
                <w:szCs w:val="20"/>
              </w:rPr>
            </w:pPr>
          </w:p>
        </w:tc>
        <w:tc>
          <w:tcPr>
            <w:tcW w:w="3946" w:type="dxa"/>
            <w:tcBorders>
              <w:top w:val="inset" w:color="111111" w:sz="6" w:space="0"/>
              <w:left w:val="inset" w:color="111111" w:sz="6" w:space="0"/>
              <w:bottom w:val="inset" w:color="111111" w:sz="6" w:space="0"/>
              <w:right w:val="inset" w:color="111111" w:sz="6" w:space="0"/>
            </w:tcBorders>
            <w:shd w:val="clear"/>
            <w:noWrap/>
            <w:vAlign w:val="center"/>
          </w:tcPr>
          <w:p w14:paraId="18C38CE7">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bdr w:val="none" w:color="auto" w:sz="0" w:space="0"/>
                <w:lang w:val="en-US"/>
              </w:rPr>
            </w:pPr>
            <w:r>
              <w:rPr>
                <w:rFonts w:hint="eastAsia" w:ascii="宋体" w:hAnsi="宋体" w:eastAsia="宋体" w:cs="宋体"/>
                <w:color w:val="000000"/>
                <w:kern w:val="2"/>
                <w:sz w:val="21"/>
                <w:szCs w:val="22"/>
                <w:bdr w:val="none" w:color="auto" w:sz="0" w:space="0"/>
                <w:lang w:val="en-US" w:eastAsia="zh-CN" w:bidi="ar"/>
              </w:rPr>
              <w:t>9.响应文件未含有采购人不可接受的附加条件。</w:t>
            </w:r>
          </w:p>
        </w:tc>
        <w:tc>
          <w:tcPr>
            <w:tcW w:w="1909" w:type="dxa"/>
            <w:tcBorders>
              <w:top w:val="inset" w:color="111111" w:sz="6" w:space="0"/>
              <w:left w:val="inset" w:color="111111" w:sz="6" w:space="0"/>
              <w:bottom w:val="inset" w:color="111111" w:sz="6" w:space="0"/>
              <w:right w:val="inset" w:color="111111" w:sz="6" w:space="0"/>
            </w:tcBorders>
            <w:shd w:val="clear"/>
            <w:noWrap/>
            <w:vAlign w:val="center"/>
          </w:tcPr>
          <w:p w14:paraId="15E4FC73">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bdr w:val="none" w:color="auto" w:sz="0" w:space="0"/>
                <w:lang w:val="en-US"/>
              </w:rPr>
            </w:pPr>
            <w:r>
              <w:rPr>
                <w:rFonts w:hint="eastAsia" w:ascii="宋体" w:hAnsi="宋体" w:eastAsia="宋体" w:cs="宋体"/>
                <w:color w:val="000000"/>
                <w:kern w:val="2"/>
                <w:sz w:val="21"/>
                <w:szCs w:val="22"/>
                <w:bdr w:val="none" w:color="auto" w:sz="0" w:space="0"/>
                <w:lang w:val="en-US" w:eastAsia="zh-CN" w:bidi="ar"/>
              </w:rPr>
              <w:t>□通过 □不通过</w:t>
            </w:r>
          </w:p>
        </w:tc>
        <w:tc>
          <w:tcPr>
            <w:tcW w:w="2152" w:type="dxa"/>
            <w:tcBorders>
              <w:top w:val="inset" w:color="111111" w:sz="6" w:space="0"/>
              <w:left w:val="inset" w:color="111111" w:sz="6" w:space="0"/>
              <w:bottom w:val="inset" w:color="111111" w:sz="6" w:space="0"/>
              <w:right w:val="inset" w:color="111111" w:sz="6" w:space="0"/>
            </w:tcBorders>
            <w:shd w:val="clear"/>
            <w:noWrap/>
            <w:vAlign w:val="center"/>
          </w:tcPr>
          <w:p w14:paraId="4A74CDB0">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见响应文件第（）页</w:t>
            </w:r>
          </w:p>
        </w:tc>
      </w:tr>
      <w:tr w14:paraId="1018955E">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c>
          <w:tcPr>
            <w:tcW w:w="599" w:type="dxa"/>
            <w:vMerge w:val="continue"/>
            <w:tcBorders>
              <w:top w:val="inset" w:color="111111" w:sz="6" w:space="0"/>
              <w:left w:val="inset" w:color="111111" w:sz="6" w:space="0"/>
              <w:bottom w:val="inset" w:color="111111" w:sz="6" w:space="0"/>
              <w:right w:val="inset" w:color="111111" w:sz="6" w:space="0"/>
            </w:tcBorders>
            <w:shd w:val="clear"/>
            <w:noWrap/>
            <w:vAlign w:val="center"/>
          </w:tcPr>
          <w:p w14:paraId="5BE130B3">
            <w:pPr>
              <w:rPr>
                <w:rFonts w:hint="default" w:ascii="Times New Roman" w:hAnsi="Times New Roman" w:cs="Times New Roman"/>
                <w:sz w:val="20"/>
                <w:szCs w:val="20"/>
              </w:rPr>
            </w:pPr>
          </w:p>
        </w:tc>
        <w:tc>
          <w:tcPr>
            <w:tcW w:w="3946" w:type="dxa"/>
            <w:tcBorders>
              <w:top w:val="inset" w:color="111111" w:sz="6" w:space="0"/>
              <w:left w:val="inset" w:color="111111" w:sz="6" w:space="0"/>
              <w:bottom w:val="inset" w:color="111111" w:sz="6" w:space="0"/>
              <w:right w:val="inset" w:color="111111" w:sz="6" w:space="0"/>
            </w:tcBorders>
            <w:shd w:val="clear"/>
            <w:noWrap/>
            <w:vAlign w:val="center"/>
          </w:tcPr>
          <w:p w14:paraId="5247BC69">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 w:val="24"/>
                <w:szCs w:val="24"/>
                <w:bdr w:val="none" w:color="auto" w:sz="0" w:space="0"/>
                <w:lang w:val="en-US"/>
              </w:rPr>
            </w:pPr>
            <w:r>
              <w:rPr>
                <w:rFonts w:hint="eastAsia" w:ascii="宋体" w:hAnsi="宋体" w:eastAsia="宋体" w:cs="宋体"/>
                <w:color w:val="000000"/>
                <w:kern w:val="2"/>
                <w:sz w:val="21"/>
                <w:szCs w:val="22"/>
                <w:bdr w:val="none" w:color="auto" w:sz="0" w:space="0"/>
                <w:lang w:val="en-US" w:eastAsia="zh-CN" w:bidi="ar"/>
              </w:rPr>
              <w:t>10.如果评审委员会认为供应商的报价明显低于其他通过符合性审查供应商的报价，有可能影响产品质量或者不能诚信履约的，将要求其在评标现场合理的时间内提供书面说明，必要时提交相关证明材料；供应商应能证明其报价合理性。</w:t>
            </w:r>
          </w:p>
        </w:tc>
        <w:tc>
          <w:tcPr>
            <w:tcW w:w="1909" w:type="dxa"/>
            <w:tcBorders>
              <w:top w:val="inset" w:color="111111" w:sz="6" w:space="0"/>
              <w:left w:val="inset" w:color="111111" w:sz="6" w:space="0"/>
              <w:bottom w:val="inset" w:color="111111" w:sz="6" w:space="0"/>
              <w:right w:val="inset" w:color="111111" w:sz="6" w:space="0"/>
            </w:tcBorders>
            <w:shd w:val="clear"/>
            <w:noWrap/>
            <w:vAlign w:val="center"/>
          </w:tcPr>
          <w:p w14:paraId="71709E0F">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bdr w:val="none" w:color="auto" w:sz="0" w:space="0"/>
                <w:lang w:val="en-US"/>
              </w:rPr>
            </w:pPr>
            <w:r>
              <w:rPr>
                <w:rFonts w:hint="eastAsia" w:ascii="宋体" w:hAnsi="宋体" w:eastAsia="宋体" w:cs="宋体"/>
                <w:color w:val="000000"/>
                <w:kern w:val="2"/>
                <w:sz w:val="21"/>
                <w:szCs w:val="22"/>
                <w:bdr w:val="none" w:color="auto" w:sz="0" w:space="0"/>
                <w:lang w:val="en-US" w:eastAsia="zh-CN" w:bidi="ar"/>
              </w:rPr>
              <w:t>□通过 □不通过</w:t>
            </w:r>
          </w:p>
        </w:tc>
        <w:tc>
          <w:tcPr>
            <w:tcW w:w="2152" w:type="dxa"/>
            <w:tcBorders>
              <w:top w:val="inset" w:color="111111" w:sz="6" w:space="0"/>
              <w:left w:val="inset" w:color="111111" w:sz="6" w:space="0"/>
              <w:bottom w:val="inset" w:color="111111" w:sz="6" w:space="0"/>
              <w:right w:val="inset" w:color="111111" w:sz="6" w:space="0"/>
            </w:tcBorders>
            <w:shd w:val="clear"/>
            <w:noWrap/>
            <w:vAlign w:val="center"/>
          </w:tcPr>
          <w:p w14:paraId="694800D4">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见响应文件第（）页</w:t>
            </w:r>
          </w:p>
        </w:tc>
      </w:tr>
      <w:tr w14:paraId="4A32E491">
        <w:tblPrEx>
          <w:tblBorders>
            <w:top w:val="outset" w:color="111111" w:sz="6" w:space="0"/>
            <w:left w:val="outset" w:color="111111" w:sz="6" w:space="0"/>
            <w:bottom w:val="outset" w:color="111111" w:sz="6" w:space="0"/>
            <w:right w:val="outset" w:color="111111" w:sz="6" w:space="0"/>
            <w:insideH w:val="outset" w:color="auto" w:sz="6" w:space="0"/>
            <w:insideV w:val="outset" w:color="auto" w:sz="6" w:space="0"/>
          </w:tblBorders>
          <w:tblCellMar>
            <w:top w:w="150" w:type="dxa"/>
            <w:left w:w="150" w:type="dxa"/>
            <w:bottom w:w="150" w:type="dxa"/>
            <w:right w:w="150" w:type="dxa"/>
          </w:tblCellMar>
        </w:tblPrEx>
        <w:tc>
          <w:tcPr>
            <w:tcW w:w="599" w:type="dxa"/>
            <w:vMerge w:val="continue"/>
            <w:tcBorders>
              <w:top w:val="inset" w:color="111111" w:sz="6" w:space="0"/>
              <w:left w:val="inset" w:color="111111" w:sz="6" w:space="0"/>
              <w:bottom w:val="inset" w:color="111111" w:sz="6" w:space="0"/>
              <w:right w:val="inset" w:color="111111" w:sz="6" w:space="0"/>
            </w:tcBorders>
            <w:shd w:val="clear"/>
            <w:noWrap/>
            <w:vAlign w:val="center"/>
          </w:tcPr>
          <w:p w14:paraId="5AD1311D">
            <w:pPr>
              <w:rPr>
                <w:rFonts w:hint="default" w:ascii="Times New Roman" w:hAnsi="Times New Roman" w:cs="Times New Roman"/>
                <w:sz w:val="20"/>
                <w:szCs w:val="20"/>
              </w:rPr>
            </w:pPr>
          </w:p>
        </w:tc>
        <w:tc>
          <w:tcPr>
            <w:tcW w:w="3946" w:type="dxa"/>
            <w:tcBorders>
              <w:top w:val="inset" w:color="111111" w:sz="6" w:space="0"/>
              <w:left w:val="inset" w:color="111111" w:sz="6" w:space="0"/>
              <w:bottom w:val="inset" w:color="111111" w:sz="6" w:space="0"/>
              <w:right w:val="inset" w:color="111111" w:sz="6" w:space="0"/>
            </w:tcBorders>
            <w:shd w:val="clear"/>
            <w:noWrap/>
            <w:vAlign w:val="center"/>
          </w:tcPr>
          <w:p w14:paraId="395DA252">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bdr w:val="none" w:color="auto" w:sz="0" w:space="0"/>
                <w:lang w:val="en-US"/>
              </w:rPr>
            </w:pPr>
            <w:r>
              <w:rPr>
                <w:rFonts w:hint="default" w:ascii="Times New Roman" w:hAnsi="Times New Roman" w:eastAsia="宋体" w:cs="Times New Roman"/>
                <w:color w:val="000000"/>
                <w:kern w:val="2"/>
                <w:sz w:val="21"/>
                <w:szCs w:val="22"/>
                <w:bdr w:val="none" w:color="auto" w:sz="0" w:space="0"/>
                <w:lang w:val="en-US" w:eastAsia="zh-CN" w:bidi="ar"/>
              </w:rPr>
              <w:t>11.</w:t>
            </w:r>
            <w:r>
              <w:rPr>
                <w:rFonts w:hint="default" w:ascii="Times New Roman" w:hAnsi="Times New Roman" w:eastAsia="宋体" w:cs="Times New Roman"/>
                <w:color w:val="auto"/>
                <w:kern w:val="2"/>
                <w:sz w:val="21"/>
                <w:szCs w:val="22"/>
                <w:bdr w:val="none" w:color="auto" w:sz="0" w:space="0"/>
                <w:lang w:val="en-US" w:eastAsia="zh-CN" w:bidi="ar"/>
              </w:rPr>
              <w:t xml:space="preserve"> </w:t>
            </w:r>
            <w:r>
              <w:rPr>
                <w:rFonts w:hint="eastAsia" w:ascii="Times New Roman" w:hAnsi="Times New Roman" w:eastAsia="宋体" w:cs="宋体"/>
                <w:color w:val="auto"/>
                <w:kern w:val="2"/>
                <w:sz w:val="21"/>
                <w:szCs w:val="22"/>
                <w:bdr w:val="none" w:color="auto" w:sz="0" w:space="0"/>
                <w:lang w:val="en-US" w:eastAsia="zh-CN" w:bidi="ar"/>
              </w:rPr>
              <w:t>以联合体形式参加报价的，提交联合体的《共同报价协议书》。</w:t>
            </w:r>
          </w:p>
        </w:tc>
        <w:tc>
          <w:tcPr>
            <w:tcW w:w="1909" w:type="dxa"/>
            <w:tcBorders>
              <w:top w:val="inset" w:color="111111" w:sz="6" w:space="0"/>
              <w:left w:val="inset" w:color="111111" w:sz="6" w:space="0"/>
              <w:bottom w:val="inset" w:color="111111" w:sz="6" w:space="0"/>
              <w:right w:val="inset" w:color="111111" w:sz="6" w:space="0"/>
            </w:tcBorders>
            <w:shd w:val="clear"/>
            <w:noWrap/>
            <w:vAlign w:val="center"/>
          </w:tcPr>
          <w:p w14:paraId="07464A43">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bdr w:val="none" w:color="auto" w:sz="0" w:space="0"/>
                <w:lang w:val="en-US"/>
              </w:rPr>
            </w:pPr>
            <w:r>
              <w:rPr>
                <w:rFonts w:hint="eastAsia" w:ascii="宋体" w:hAnsi="宋体" w:eastAsia="宋体" w:cs="宋体"/>
                <w:color w:val="000000"/>
                <w:kern w:val="2"/>
                <w:sz w:val="21"/>
                <w:szCs w:val="22"/>
                <w:bdr w:val="none" w:color="auto" w:sz="0" w:space="0"/>
                <w:lang w:val="en-US" w:eastAsia="zh-CN" w:bidi="ar"/>
              </w:rPr>
              <w:t>□通过 □不通过</w:t>
            </w:r>
          </w:p>
        </w:tc>
        <w:tc>
          <w:tcPr>
            <w:tcW w:w="2152" w:type="dxa"/>
            <w:tcBorders>
              <w:top w:val="inset" w:color="111111" w:sz="6" w:space="0"/>
              <w:left w:val="inset" w:color="111111" w:sz="6" w:space="0"/>
              <w:bottom w:val="inset" w:color="111111" w:sz="6" w:space="0"/>
              <w:right w:val="inset" w:color="111111" w:sz="6" w:space="0"/>
            </w:tcBorders>
            <w:shd w:val="clear"/>
            <w:noWrap/>
            <w:vAlign w:val="center"/>
          </w:tcPr>
          <w:p w14:paraId="63C14FEE">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见响应文件第（）页</w:t>
            </w:r>
          </w:p>
        </w:tc>
      </w:tr>
    </w:tbl>
    <w:p w14:paraId="3F7B11B9">
      <w:pPr>
        <w:pStyle w:val="9"/>
        <w:widowControl/>
        <w:spacing w:before="0" w:beforeAutospacing="0" w:after="0" w:afterAutospacing="0" w:line="360" w:lineRule="auto"/>
        <w:ind w:left="424" w:right="0" w:hanging="424" w:hangingChars="202"/>
        <w:rPr>
          <w:rFonts w:hint="eastAsia" w:ascii="宋体" w:hAnsi="宋体" w:eastAsia="宋体" w:cs="宋体"/>
          <w:color w:val="000000"/>
          <w:sz w:val="21"/>
          <w:szCs w:val="21"/>
          <w:lang/>
        </w:rPr>
      </w:pPr>
      <w:r>
        <w:rPr>
          <w:rFonts w:hint="eastAsia" w:ascii="宋体" w:hAnsi="宋体" w:eastAsia="宋体" w:cs="宋体"/>
          <w:color w:val="000000"/>
          <w:sz w:val="21"/>
          <w:szCs w:val="21"/>
          <w:lang/>
        </w:rPr>
        <w:t xml:space="preserve">注：以上材料将作为供应商有效性审核的重要内容之一，供应商必须严格按照其内容及序列要求在响应文件中对应如实提供，对资格性和符合性证明文件的任何缺漏和不符合项将会直接导致无效报价！ </w:t>
      </w:r>
    </w:p>
    <w:p w14:paraId="2182E1B6">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p>
    <w:p w14:paraId="481AD6F0">
      <w:pPr>
        <w:pStyle w:val="9"/>
        <w:widowControl/>
        <w:spacing w:after="0" w:afterAutospacing="0" w:line="360" w:lineRule="auto"/>
        <w:rPr>
          <w:rFonts w:hint="eastAsia" w:ascii="宋体" w:hAnsi="宋体" w:eastAsia="宋体" w:cs="宋体"/>
          <w:color w:val="000000"/>
          <w:sz w:val="21"/>
          <w:szCs w:val="21"/>
          <w:lang/>
        </w:rPr>
      </w:pPr>
      <w:r>
        <w:rPr>
          <w:rFonts w:hint="eastAsia" w:ascii="宋体" w:hAnsi="宋体" w:eastAsia="宋体" w:cs="Times New Roman"/>
          <w:color w:val="000000"/>
          <w:kern w:val="2"/>
          <w:sz w:val="16"/>
          <w:szCs w:val="21"/>
          <w:lang w:bidi="ar"/>
        </w:rPr>
        <w:br w:type="page"/>
      </w:r>
    </w:p>
    <w:p w14:paraId="3A4A25A1">
      <w:pPr>
        <w:pStyle w:val="9"/>
        <w:widowControl/>
        <w:tabs>
          <w:tab w:val="left" w:pos="851"/>
        </w:tabs>
        <w:spacing w:before="0" w:beforeAutospacing="0" w:after="0" w:afterAutospacing="0" w:line="360" w:lineRule="auto"/>
        <w:ind w:left="850" w:right="0" w:hanging="850" w:hangingChars="405"/>
        <w:rPr>
          <w:rFonts w:hint="eastAsia" w:ascii="宋体" w:hAnsi="宋体" w:eastAsia="宋体" w:cs="宋体"/>
          <w:color w:val="000000"/>
          <w:sz w:val="21"/>
          <w:szCs w:val="21"/>
          <w:lang/>
        </w:rPr>
      </w:pPr>
      <w:r>
        <w:rPr>
          <w:rFonts w:hint="eastAsia" w:ascii="宋体" w:hAnsi="宋体" w:eastAsia="宋体" w:cs="宋体"/>
          <w:color w:val="000000"/>
          <w:sz w:val="21"/>
          <w:szCs w:val="21"/>
          <w:lang/>
        </w:rPr>
        <w:t>1.1.1</w:t>
      </w:r>
      <w:r>
        <w:rPr>
          <w:rFonts w:hint="eastAsia" w:ascii="宋体" w:hAnsi="宋体" w:eastAsia="宋体" w:cs="宋体"/>
          <w:color w:val="000000"/>
          <w:sz w:val="21"/>
          <w:szCs w:val="21"/>
          <w:lang/>
        </w:rPr>
        <w:tab/>
      </w:r>
      <w:r>
        <w:rPr>
          <w:rFonts w:hint="eastAsia" w:ascii="宋体" w:hAnsi="宋体" w:eastAsia="宋体" w:cs="宋体"/>
          <w:color w:val="000000"/>
          <w:sz w:val="21"/>
          <w:szCs w:val="21"/>
          <w:lang w:val="en-US"/>
        </w:rPr>
        <w:t>“★”</w:t>
      </w:r>
      <w:r>
        <w:rPr>
          <w:rFonts w:hint="eastAsia" w:ascii="宋体" w:hAnsi="宋体" w:eastAsia="宋体" w:cs="宋体"/>
          <w:color w:val="000000"/>
          <w:sz w:val="21"/>
          <w:szCs w:val="21"/>
          <w:lang/>
        </w:rPr>
        <w:t>条款自查表</w:t>
      </w:r>
    </w:p>
    <w:tbl>
      <w:tblPr>
        <w:tblStyle w:val="28"/>
        <w:tblW w:w="374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0" w:type="dxa"/>
          <w:left w:w="108" w:type="dxa"/>
          <w:bottom w:w="0" w:type="dxa"/>
          <w:right w:w="108" w:type="dxa"/>
        </w:tblCellMar>
      </w:tblPr>
      <w:tblGrid>
        <w:gridCol w:w="654"/>
        <w:gridCol w:w="3608"/>
        <w:gridCol w:w="2114"/>
      </w:tblGrid>
      <w:tr w14:paraId="036C4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513" w:type="pct"/>
            <w:tcBorders>
              <w:top w:val="single" w:color="auto" w:sz="4" w:space="0"/>
              <w:left w:val="single" w:color="auto" w:sz="4" w:space="0"/>
              <w:bottom w:val="single" w:color="auto" w:sz="4" w:space="0"/>
              <w:right w:val="single" w:color="auto" w:sz="4" w:space="0"/>
            </w:tcBorders>
            <w:shd w:val="clear"/>
            <w:noWrap/>
            <w:vAlign w:val="center"/>
          </w:tcPr>
          <w:p w14:paraId="2F55CD02">
            <w:pPr>
              <w:keepNext w:val="0"/>
              <w:keepLines w:val="0"/>
              <w:widowControl w:val="0"/>
              <w:suppressLineNumbers w:val="0"/>
              <w:spacing w:before="0" w:beforeAutospacing="0" w:after="0" w:afterAutospacing="0"/>
              <w:ind w:left="0" w:right="0"/>
              <w:jc w:val="center"/>
              <w:rPr>
                <w:rFonts w:hint="eastAsia" w:ascii="宋体" w:hAnsi="宋体" w:eastAsia="宋体" w:cs="宋体"/>
                <w:b/>
                <w:bCs/>
                <w:color w:val="000000"/>
                <w:szCs w:val="21"/>
                <w:bdr w:val="none" w:color="auto" w:sz="0" w:space="0"/>
                <w:lang w:val="en-US"/>
              </w:rPr>
            </w:pPr>
            <w:r>
              <w:rPr>
                <w:rFonts w:hint="eastAsia" w:ascii="宋体" w:hAnsi="宋体" w:eastAsia="宋体" w:cs="宋体"/>
                <w:b/>
                <w:bCs/>
                <w:color w:val="000000"/>
                <w:kern w:val="2"/>
                <w:sz w:val="21"/>
                <w:szCs w:val="21"/>
                <w:bdr w:val="none" w:color="auto" w:sz="0" w:space="0"/>
                <w:lang w:val="en-US" w:eastAsia="zh-CN" w:bidi="ar"/>
              </w:rPr>
              <w:t>序号</w:t>
            </w:r>
          </w:p>
        </w:tc>
        <w:tc>
          <w:tcPr>
            <w:tcW w:w="2829" w:type="pct"/>
            <w:tcBorders>
              <w:top w:val="single" w:color="auto" w:sz="4" w:space="0"/>
              <w:left w:val="single" w:color="auto" w:sz="4" w:space="0"/>
              <w:bottom w:val="single" w:color="auto" w:sz="4" w:space="0"/>
              <w:right w:val="single" w:color="auto" w:sz="4" w:space="0"/>
            </w:tcBorders>
            <w:shd w:val="clear"/>
            <w:noWrap/>
            <w:vAlign w:val="center"/>
          </w:tcPr>
          <w:p w14:paraId="74FB6D72">
            <w:pPr>
              <w:keepNext w:val="0"/>
              <w:keepLines w:val="0"/>
              <w:widowControl w:val="0"/>
              <w:suppressLineNumbers w:val="0"/>
              <w:spacing w:before="0" w:beforeAutospacing="0" w:after="0" w:afterAutospacing="0"/>
              <w:ind w:left="0" w:right="0"/>
              <w:jc w:val="center"/>
              <w:rPr>
                <w:rFonts w:hint="eastAsia" w:ascii="宋体" w:hAnsi="宋体" w:eastAsia="宋体" w:cs="宋体"/>
                <w:b/>
                <w:bCs/>
                <w:color w:val="000000"/>
                <w:szCs w:val="21"/>
                <w:bdr w:val="none" w:color="auto" w:sz="0" w:space="0"/>
                <w:lang w:val="en-US"/>
              </w:rPr>
            </w:pPr>
            <w:r>
              <w:rPr>
                <w:rFonts w:hint="eastAsia" w:ascii="宋体" w:hAnsi="宋体" w:eastAsia="宋体" w:cs="宋体"/>
                <w:b/>
                <w:bCs/>
                <w:color w:val="000000"/>
                <w:kern w:val="2"/>
                <w:sz w:val="21"/>
                <w:szCs w:val="21"/>
                <w:bdr w:val="none" w:color="auto" w:sz="0" w:space="0"/>
                <w:lang w:val="en-US" w:eastAsia="zh-CN" w:bidi="ar"/>
              </w:rPr>
              <w:t>“★”条款要求</w:t>
            </w:r>
          </w:p>
        </w:tc>
        <w:tc>
          <w:tcPr>
            <w:tcW w:w="1657" w:type="pct"/>
            <w:tcBorders>
              <w:top w:val="single" w:color="auto" w:sz="4" w:space="0"/>
              <w:left w:val="single" w:color="auto" w:sz="4" w:space="0"/>
              <w:bottom w:val="single" w:color="auto" w:sz="4" w:space="0"/>
              <w:right w:val="single" w:color="auto" w:sz="4" w:space="0"/>
            </w:tcBorders>
            <w:shd w:val="clear"/>
            <w:noWrap/>
            <w:vAlign w:val="center"/>
          </w:tcPr>
          <w:p w14:paraId="4DE2D0BA">
            <w:pPr>
              <w:keepNext w:val="0"/>
              <w:keepLines w:val="0"/>
              <w:widowControl w:val="0"/>
              <w:suppressLineNumbers w:val="0"/>
              <w:spacing w:before="0" w:beforeAutospacing="0" w:after="0" w:afterAutospacing="0"/>
              <w:ind w:left="0" w:right="0"/>
              <w:jc w:val="center"/>
              <w:rPr>
                <w:rFonts w:hint="eastAsia" w:ascii="宋体" w:hAnsi="宋体" w:eastAsia="宋体" w:cs="宋体"/>
                <w:b/>
                <w:bCs/>
                <w:color w:val="000000"/>
                <w:szCs w:val="21"/>
                <w:bdr w:val="none" w:color="auto" w:sz="0" w:space="0"/>
                <w:lang w:val="en-US"/>
              </w:rPr>
            </w:pPr>
            <w:r>
              <w:rPr>
                <w:rFonts w:hint="eastAsia" w:ascii="宋体" w:hAnsi="宋体" w:eastAsia="宋体" w:cs="宋体"/>
                <w:b/>
                <w:bCs/>
                <w:color w:val="000000"/>
                <w:kern w:val="2"/>
                <w:sz w:val="21"/>
                <w:szCs w:val="21"/>
                <w:bdr w:val="none" w:color="auto" w:sz="0" w:space="0"/>
                <w:lang w:val="en-US" w:eastAsia="zh-CN" w:bidi="ar"/>
              </w:rPr>
              <w:t>证明文件（如有）</w:t>
            </w:r>
          </w:p>
        </w:tc>
      </w:tr>
      <w:tr w14:paraId="4C770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3" w:type="pct"/>
            <w:tcBorders>
              <w:top w:val="single" w:color="auto" w:sz="4" w:space="0"/>
              <w:left w:val="single" w:color="auto" w:sz="4" w:space="0"/>
              <w:bottom w:val="single" w:color="auto" w:sz="4" w:space="0"/>
              <w:right w:val="single" w:color="auto" w:sz="4" w:space="0"/>
            </w:tcBorders>
            <w:shd w:val="clear"/>
            <w:noWrap/>
            <w:vAlign w:val="center"/>
          </w:tcPr>
          <w:p w14:paraId="7B95D3B5">
            <w:pPr>
              <w:keepNext w:val="0"/>
              <w:keepLines w:val="0"/>
              <w:widowControl w:val="0"/>
              <w:numPr>
                <w:ilvl w:val="1"/>
                <w:numId w:val="2"/>
              </w:numPr>
              <w:suppressLineNumbers w:val="0"/>
              <w:spacing w:before="0" w:beforeAutospacing="0" w:after="0" w:afterAutospacing="0"/>
              <w:ind w:left="170" w:right="0" w:hanging="170"/>
              <w:jc w:val="center"/>
              <w:rPr>
                <w:rFonts w:hint="eastAsia" w:ascii="宋体" w:hAnsi="宋体" w:eastAsia="宋体" w:cs="宋体"/>
                <w:color w:val="000000"/>
                <w:szCs w:val="21"/>
                <w:bdr w:val="none" w:color="auto" w:sz="0" w:space="0"/>
                <w:lang w:val="en-US"/>
              </w:rPr>
            </w:pPr>
          </w:p>
        </w:tc>
        <w:tc>
          <w:tcPr>
            <w:tcW w:w="2829" w:type="pct"/>
            <w:tcBorders>
              <w:top w:val="single" w:color="auto" w:sz="4" w:space="0"/>
              <w:left w:val="single" w:color="auto" w:sz="4" w:space="0"/>
              <w:bottom w:val="single" w:color="auto" w:sz="4" w:space="0"/>
              <w:right w:val="single" w:color="auto" w:sz="4" w:space="0"/>
            </w:tcBorders>
            <w:shd w:val="clear"/>
            <w:noWrap/>
            <w:vAlign w:val="center"/>
          </w:tcPr>
          <w:p w14:paraId="0B701E18">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57" w:type="pct"/>
            <w:tcBorders>
              <w:top w:val="single" w:color="auto" w:sz="4" w:space="0"/>
              <w:left w:val="single" w:color="auto" w:sz="4" w:space="0"/>
              <w:bottom w:val="single" w:color="auto" w:sz="4" w:space="0"/>
              <w:right w:val="single" w:color="auto" w:sz="4" w:space="0"/>
            </w:tcBorders>
            <w:shd w:val="clear"/>
            <w:noWrap/>
            <w:vAlign w:val="center"/>
          </w:tcPr>
          <w:p w14:paraId="355DB559">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见响应文件（）页</w:t>
            </w:r>
          </w:p>
        </w:tc>
      </w:tr>
      <w:tr w14:paraId="79F95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3" w:type="pct"/>
            <w:tcBorders>
              <w:top w:val="single" w:color="auto" w:sz="4" w:space="0"/>
              <w:left w:val="single" w:color="auto" w:sz="4" w:space="0"/>
              <w:bottom w:val="single" w:color="auto" w:sz="4" w:space="0"/>
              <w:right w:val="single" w:color="auto" w:sz="4" w:space="0"/>
            </w:tcBorders>
            <w:shd w:val="clear"/>
            <w:noWrap/>
            <w:vAlign w:val="center"/>
          </w:tcPr>
          <w:p w14:paraId="342ADE7E">
            <w:pPr>
              <w:keepNext w:val="0"/>
              <w:keepLines w:val="0"/>
              <w:widowControl w:val="0"/>
              <w:numPr>
                <w:ilvl w:val="1"/>
                <w:numId w:val="2"/>
              </w:numPr>
              <w:suppressLineNumbers w:val="0"/>
              <w:spacing w:before="0" w:beforeAutospacing="0" w:after="0" w:afterAutospacing="0"/>
              <w:ind w:left="170" w:right="0" w:hanging="170"/>
              <w:jc w:val="center"/>
              <w:rPr>
                <w:rFonts w:hint="eastAsia" w:ascii="宋体" w:hAnsi="宋体" w:eastAsia="宋体" w:cs="宋体"/>
                <w:color w:val="000000"/>
                <w:szCs w:val="21"/>
                <w:bdr w:val="none" w:color="auto" w:sz="0" w:space="0"/>
                <w:lang w:val="en-US"/>
              </w:rPr>
            </w:pPr>
          </w:p>
        </w:tc>
        <w:tc>
          <w:tcPr>
            <w:tcW w:w="2829" w:type="pct"/>
            <w:tcBorders>
              <w:top w:val="single" w:color="auto" w:sz="4" w:space="0"/>
              <w:left w:val="single" w:color="auto" w:sz="4" w:space="0"/>
              <w:bottom w:val="single" w:color="auto" w:sz="4" w:space="0"/>
              <w:right w:val="single" w:color="auto" w:sz="4" w:space="0"/>
            </w:tcBorders>
            <w:shd w:val="clear"/>
            <w:noWrap/>
            <w:vAlign w:val="center"/>
          </w:tcPr>
          <w:p w14:paraId="579DF56D">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57" w:type="pct"/>
            <w:tcBorders>
              <w:top w:val="single" w:color="auto" w:sz="4" w:space="0"/>
              <w:left w:val="single" w:color="auto" w:sz="4" w:space="0"/>
              <w:bottom w:val="single" w:color="auto" w:sz="4" w:space="0"/>
              <w:right w:val="single" w:color="auto" w:sz="4" w:space="0"/>
            </w:tcBorders>
            <w:shd w:val="clear"/>
            <w:noWrap/>
            <w:vAlign w:val="center"/>
          </w:tcPr>
          <w:p w14:paraId="460DD509">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见响应文件（）页</w:t>
            </w:r>
          </w:p>
        </w:tc>
      </w:tr>
      <w:tr w14:paraId="783B3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3" w:type="pct"/>
            <w:tcBorders>
              <w:top w:val="single" w:color="auto" w:sz="4" w:space="0"/>
              <w:left w:val="single" w:color="auto" w:sz="4" w:space="0"/>
              <w:bottom w:val="single" w:color="auto" w:sz="4" w:space="0"/>
              <w:right w:val="single" w:color="auto" w:sz="4" w:space="0"/>
            </w:tcBorders>
            <w:shd w:val="clear"/>
            <w:noWrap/>
            <w:vAlign w:val="center"/>
          </w:tcPr>
          <w:p w14:paraId="3024E5FB">
            <w:pPr>
              <w:keepNext w:val="0"/>
              <w:keepLines w:val="0"/>
              <w:widowControl w:val="0"/>
              <w:numPr>
                <w:ilvl w:val="1"/>
                <w:numId w:val="2"/>
              </w:numPr>
              <w:suppressLineNumbers w:val="0"/>
              <w:spacing w:before="0" w:beforeAutospacing="0" w:after="0" w:afterAutospacing="0"/>
              <w:ind w:left="170" w:right="0" w:hanging="170"/>
              <w:jc w:val="center"/>
              <w:rPr>
                <w:rFonts w:hint="eastAsia" w:ascii="宋体" w:hAnsi="宋体" w:eastAsia="宋体" w:cs="宋体"/>
                <w:color w:val="000000"/>
                <w:szCs w:val="21"/>
                <w:bdr w:val="none" w:color="auto" w:sz="0" w:space="0"/>
                <w:lang w:val="en-US"/>
              </w:rPr>
            </w:pPr>
          </w:p>
        </w:tc>
        <w:tc>
          <w:tcPr>
            <w:tcW w:w="2829" w:type="pct"/>
            <w:tcBorders>
              <w:top w:val="single" w:color="auto" w:sz="4" w:space="0"/>
              <w:left w:val="single" w:color="auto" w:sz="4" w:space="0"/>
              <w:bottom w:val="single" w:color="auto" w:sz="4" w:space="0"/>
              <w:right w:val="single" w:color="auto" w:sz="4" w:space="0"/>
            </w:tcBorders>
            <w:shd w:val="clear"/>
            <w:noWrap/>
            <w:vAlign w:val="center"/>
          </w:tcPr>
          <w:p w14:paraId="55FE28BE">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57" w:type="pct"/>
            <w:tcBorders>
              <w:top w:val="single" w:color="auto" w:sz="4" w:space="0"/>
              <w:left w:val="single" w:color="auto" w:sz="4" w:space="0"/>
              <w:bottom w:val="single" w:color="auto" w:sz="4" w:space="0"/>
              <w:right w:val="single" w:color="auto" w:sz="4" w:space="0"/>
            </w:tcBorders>
            <w:shd w:val="clear"/>
            <w:noWrap/>
            <w:vAlign w:val="center"/>
          </w:tcPr>
          <w:p w14:paraId="537CBCA9">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见响应文件（）页</w:t>
            </w:r>
          </w:p>
        </w:tc>
      </w:tr>
      <w:tr w14:paraId="53518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3" w:type="pct"/>
            <w:tcBorders>
              <w:top w:val="single" w:color="auto" w:sz="4" w:space="0"/>
              <w:left w:val="single" w:color="auto" w:sz="4" w:space="0"/>
              <w:bottom w:val="single" w:color="auto" w:sz="4" w:space="0"/>
              <w:right w:val="single" w:color="auto" w:sz="4" w:space="0"/>
            </w:tcBorders>
            <w:shd w:val="clear"/>
            <w:noWrap/>
            <w:vAlign w:val="center"/>
          </w:tcPr>
          <w:p w14:paraId="06B26E93">
            <w:pPr>
              <w:keepNext w:val="0"/>
              <w:keepLines w:val="0"/>
              <w:widowControl w:val="0"/>
              <w:numPr>
                <w:ilvl w:val="1"/>
                <w:numId w:val="2"/>
              </w:numPr>
              <w:suppressLineNumbers w:val="0"/>
              <w:spacing w:before="0" w:beforeAutospacing="0" w:after="0" w:afterAutospacing="0"/>
              <w:ind w:left="170" w:right="0" w:hanging="170"/>
              <w:jc w:val="center"/>
              <w:rPr>
                <w:rFonts w:hint="eastAsia" w:ascii="宋体" w:hAnsi="宋体" w:eastAsia="宋体" w:cs="宋体"/>
                <w:color w:val="000000"/>
                <w:szCs w:val="21"/>
                <w:bdr w:val="none" w:color="auto" w:sz="0" w:space="0"/>
                <w:lang w:val="en-US"/>
              </w:rPr>
            </w:pPr>
          </w:p>
        </w:tc>
        <w:tc>
          <w:tcPr>
            <w:tcW w:w="2829" w:type="pct"/>
            <w:tcBorders>
              <w:top w:val="single" w:color="auto" w:sz="4" w:space="0"/>
              <w:left w:val="single" w:color="auto" w:sz="4" w:space="0"/>
              <w:bottom w:val="single" w:color="auto" w:sz="4" w:space="0"/>
              <w:right w:val="single" w:color="auto" w:sz="4" w:space="0"/>
            </w:tcBorders>
            <w:shd w:val="clear"/>
            <w:noWrap/>
            <w:vAlign w:val="center"/>
          </w:tcPr>
          <w:p w14:paraId="08751C22">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57" w:type="pct"/>
            <w:tcBorders>
              <w:top w:val="single" w:color="auto" w:sz="4" w:space="0"/>
              <w:left w:val="single" w:color="auto" w:sz="4" w:space="0"/>
              <w:bottom w:val="single" w:color="auto" w:sz="4" w:space="0"/>
              <w:right w:val="single" w:color="auto" w:sz="4" w:space="0"/>
            </w:tcBorders>
            <w:shd w:val="clear"/>
            <w:noWrap/>
            <w:vAlign w:val="center"/>
          </w:tcPr>
          <w:p w14:paraId="6B9CAE9C">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见响应文件（）页</w:t>
            </w:r>
          </w:p>
        </w:tc>
      </w:tr>
      <w:tr w14:paraId="31E16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3" w:type="pct"/>
            <w:tcBorders>
              <w:top w:val="single" w:color="auto" w:sz="4" w:space="0"/>
              <w:left w:val="single" w:color="auto" w:sz="4" w:space="0"/>
              <w:bottom w:val="single" w:color="auto" w:sz="4" w:space="0"/>
              <w:right w:val="single" w:color="auto" w:sz="4" w:space="0"/>
            </w:tcBorders>
            <w:shd w:val="clear"/>
            <w:noWrap/>
            <w:vAlign w:val="center"/>
          </w:tcPr>
          <w:p w14:paraId="7F4A43EC">
            <w:pPr>
              <w:keepNext w:val="0"/>
              <w:keepLines w:val="0"/>
              <w:widowControl w:val="0"/>
              <w:numPr>
                <w:ilvl w:val="1"/>
                <w:numId w:val="2"/>
              </w:numPr>
              <w:suppressLineNumbers w:val="0"/>
              <w:spacing w:before="0" w:beforeAutospacing="0" w:after="0" w:afterAutospacing="0"/>
              <w:ind w:left="170" w:right="0" w:hanging="170"/>
              <w:jc w:val="center"/>
              <w:rPr>
                <w:rFonts w:hint="eastAsia" w:ascii="宋体" w:hAnsi="宋体" w:eastAsia="宋体" w:cs="宋体"/>
                <w:color w:val="000000"/>
                <w:szCs w:val="21"/>
                <w:bdr w:val="none" w:color="auto" w:sz="0" w:space="0"/>
                <w:lang w:val="en-US"/>
              </w:rPr>
            </w:pPr>
          </w:p>
        </w:tc>
        <w:tc>
          <w:tcPr>
            <w:tcW w:w="2829" w:type="pct"/>
            <w:tcBorders>
              <w:top w:val="single" w:color="auto" w:sz="4" w:space="0"/>
              <w:left w:val="single" w:color="auto" w:sz="4" w:space="0"/>
              <w:bottom w:val="single" w:color="auto" w:sz="4" w:space="0"/>
              <w:right w:val="single" w:color="auto" w:sz="4" w:space="0"/>
            </w:tcBorders>
            <w:shd w:val="clear"/>
            <w:noWrap/>
            <w:vAlign w:val="center"/>
          </w:tcPr>
          <w:p w14:paraId="4FE98FE6">
            <w:pPr>
              <w:keepNext w:val="0"/>
              <w:keepLines w:val="0"/>
              <w:widowControl w:val="0"/>
              <w:suppressLineNumbers w:val="0"/>
              <w:spacing w:before="0" w:beforeAutospacing="0" w:after="0" w:afterAutospacing="0"/>
              <w:ind w:left="0" w:right="0"/>
              <w:jc w:val="center"/>
              <w:rPr>
                <w:rFonts w:hint="eastAsia" w:ascii="宋体" w:hAnsi="宋体" w:eastAsia="宋体" w:cs="宋体"/>
                <w:i/>
                <w:iCs/>
                <w:color w:val="000000"/>
                <w:szCs w:val="21"/>
                <w:bdr w:val="none" w:color="auto" w:sz="0" w:space="0"/>
                <w:lang w:val="en-US"/>
              </w:rPr>
            </w:pPr>
          </w:p>
        </w:tc>
        <w:tc>
          <w:tcPr>
            <w:tcW w:w="1657" w:type="pct"/>
            <w:tcBorders>
              <w:top w:val="single" w:color="auto" w:sz="4" w:space="0"/>
              <w:left w:val="single" w:color="auto" w:sz="4" w:space="0"/>
              <w:bottom w:val="single" w:color="auto" w:sz="4" w:space="0"/>
              <w:right w:val="single" w:color="auto" w:sz="4" w:space="0"/>
            </w:tcBorders>
            <w:shd w:val="clear"/>
            <w:noWrap/>
            <w:vAlign w:val="center"/>
          </w:tcPr>
          <w:p w14:paraId="486C4E9C">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见响应文件（）页</w:t>
            </w:r>
          </w:p>
        </w:tc>
      </w:tr>
      <w:tr w14:paraId="4AE32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3" w:type="pct"/>
            <w:tcBorders>
              <w:top w:val="single" w:color="auto" w:sz="4" w:space="0"/>
              <w:left w:val="single" w:color="auto" w:sz="4" w:space="0"/>
              <w:bottom w:val="single" w:color="auto" w:sz="4" w:space="0"/>
              <w:right w:val="single" w:color="auto" w:sz="4" w:space="0"/>
            </w:tcBorders>
            <w:shd w:val="clear"/>
            <w:noWrap/>
            <w:vAlign w:val="center"/>
          </w:tcPr>
          <w:p w14:paraId="64A7A1B7">
            <w:pPr>
              <w:keepNext w:val="0"/>
              <w:keepLines w:val="0"/>
              <w:widowControl w:val="0"/>
              <w:numPr>
                <w:ilvl w:val="1"/>
                <w:numId w:val="2"/>
              </w:numPr>
              <w:suppressLineNumbers w:val="0"/>
              <w:spacing w:before="0" w:beforeAutospacing="0" w:after="0" w:afterAutospacing="0"/>
              <w:ind w:left="170" w:right="0" w:hanging="170"/>
              <w:jc w:val="center"/>
              <w:rPr>
                <w:rFonts w:hint="eastAsia" w:ascii="宋体" w:hAnsi="宋体" w:eastAsia="宋体" w:cs="宋体"/>
                <w:color w:val="000000"/>
                <w:szCs w:val="21"/>
                <w:bdr w:val="none" w:color="auto" w:sz="0" w:space="0"/>
                <w:lang w:val="en-US"/>
              </w:rPr>
            </w:pPr>
          </w:p>
        </w:tc>
        <w:tc>
          <w:tcPr>
            <w:tcW w:w="2829" w:type="pct"/>
            <w:tcBorders>
              <w:top w:val="single" w:color="auto" w:sz="4" w:space="0"/>
              <w:left w:val="single" w:color="auto" w:sz="4" w:space="0"/>
              <w:bottom w:val="single" w:color="auto" w:sz="4" w:space="0"/>
              <w:right w:val="single" w:color="auto" w:sz="4" w:space="0"/>
            </w:tcBorders>
            <w:shd w:val="clear"/>
            <w:noWrap/>
            <w:vAlign w:val="center"/>
          </w:tcPr>
          <w:p w14:paraId="4775401D">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57" w:type="pct"/>
            <w:tcBorders>
              <w:top w:val="single" w:color="auto" w:sz="4" w:space="0"/>
              <w:left w:val="single" w:color="auto" w:sz="4" w:space="0"/>
              <w:bottom w:val="single" w:color="auto" w:sz="4" w:space="0"/>
              <w:right w:val="single" w:color="auto" w:sz="4" w:space="0"/>
            </w:tcBorders>
            <w:shd w:val="clear"/>
            <w:noWrap/>
            <w:vAlign w:val="center"/>
          </w:tcPr>
          <w:p w14:paraId="7FAF78D4">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见响应文件（）页</w:t>
            </w:r>
          </w:p>
        </w:tc>
      </w:tr>
      <w:tr w14:paraId="6CBCD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3" w:type="pct"/>
            <w:tcBorders>
              <w:top w:val="single" w:color="auto" w:sz="4" w:space="0"/>
              <w:left w:val="single" w:color="auto" w:sz="4" w:space="0"/>
              <w:bottom w:val="single" w:color="auto" w:sz="4" w:space="0"/>
              <w:right w:val="single" w:color="auto" w:sz="4" w:space="0"/>
            </w:tcBorders>
            <w:shd w:val="clear"/>
            <w:noWrap/>
            <w:vAlign w:val="center"/>
          </w:tcPr>
          <w:p w14:paraId="34CDD171">
            <w:pPr>
              <w:keepNext w:val="0"/>
              <w:keepLines w:val="0"/>
              <w:widowControl w:val="0"/>
              <w:numPr>
                <w:ilvl w:val="1"/>
                <w:numId w:val="2"/>
              </w:numPr>
              <w:suppressLineNumbers w:val="0"/>
              <w:spacing w:before="0" w:beforeAutospacing="0" w:after="0" w:afterAutospacing="0"/>
              <w:ind w:left="170" w:right="0" w:hanging="170"/>
              <w:jc w:val="center"/>
              <w:rPr>
                <w:rFonts w:hint="eastAsia" w:ascii="宋体" w:hAnsi="宋体" w:eastAsia="宋体" w:cs="宋体"/>
                <w:color w:val="000000"/>
                <w:szCs w:val="21"/>
                <w:bdr w:val="none" w:color="auto" w:sz="0" w:space="0"/>
                <w:lang w:val="en-US"/>
              </w:rPr>
            </w:pPr>
          </w:p>
        </w:tc>
        <w:tc>
          <w:tcPr>
            <w:tcW w:w="2829" w:type="pct"/>
            <w:tcBorders>
              <w:top w:val="single" w:color="auto" w:sz="4" w:space="0"/>
              <w:left w:val="single" w:color="auto" w:sz="4" w:space="0"/>
              <w:bottom w:val="single" w:color="auto" w:sz="4" w:space="0"/>
              <w:right w:val="single" w:color="auto" w:sz="4" w:space="0"/>
            </w:tcBorders>
            <w:shd w:val="clear"/>
            <w:noWrap/>
            <w:vAlign w:val="center"/>
          </w:tcPr>
          <w:p w14:paraId="7F4DED8A">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57" w:type="pct"/>
            <w:tcBorders>
              <w:top w:val="single" w:color="auto" w:sz="4" w:space="0"/>
              <w:left w:val="single" w:color="auto" w:sz="4" w:space="0"/>
              <w:bottom w:val="single" w:color="auto" w:sz="4" w:space="0"/>
              <w:right w:val="single" w:color="auto" w:sz="4" w:space="0"/>
            </w:tcBorders>
            <w:shd w:val="clear"/>
            <w:noWrap/>
            <w:vAlign w:val="center"/>
          </w:tcPr>
          <w:p w14:paraId="5B650490">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见响应文件（）页</w:t>
            </w:r>
          </w:p>
        </w:tc>
      </w:tr>
      <w:tr w14:paraId="0FB59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3" w:type="pct"/>
            <w:tcBorders>
              <w:top w:val="single" w:color="auto" w:sz="4" w:space="0"/>
              <w:left w:val="single" w:color="auto" w:sz="4" w:space="0"/>
              <w:bottom w:val="single" w:color="auto" w:sz="4" w:space="0"/>
              <w:right w:val="single" w:color="auto" w:sz="4" w:space="0"/>
            </w:tcBorders>
            <w:shd w:val="clear"/>
            <w:noWrap/>
            <w:vAlign w:val="center"/>
          </w:tcPr>
          <w:p w14:paraId="49F31D03">
            <w:pPr>
              <w:keepNext w:val="0"/>
              <w:keepLines w:val="0"/>
              <w:widowControl w:val="0"/>
              <w:numPr>
                <w:ilvl w:val="1"/>
                <w:numId w:val="2"/>
              </w:numPr>
              <w:suppressLineNumbers w:val="0"/>
              <w:spacing w:before="0" w:beforeAutospacing="0" w:after="0" w:afterAutospacing="0"/>
              <w:ind w:left="170" w:right="0" w:hanging="170"/>
              <w:jc w:val="center"/>
              <w:rPr>
                <w:rFonts w:hint="eastAsia" w:ascii="宋体" w:hAnsi="宋体" w:eastAsia="宋体" w:cs="宋体"/>
                <w:color w:val="000000"/>
                <w:szCs w:val="21"/>
                <w:bdr w:val="none" w:color="auto" w:sz="0" w:space="0"/>
                <w:lang w:val="en-US"/>
              </w:rPr>
            </w:pPr>
          </w:p>
        </w:tc>
        <w:tc>
          <w:tcPr>
            <w:tcW w:w="2829" w:type="pct"/>
            <w:tcBorders>
              <w:top w:val="single" w:color="auto" w:sz="4" w:space="0"/>
              <w:left w:val="single" w:color="auto" w:sz="4" w:space="0"/>
              <w:bottom w:val="single" w:color="auto" w:sz="4" w:space="0"/>
              <w:right w:val="single" w:color="auto" w:sz="4" w:space="0"/>
            </w:tcBorders>
            <w:shd w:val="clear"/>
            <w:noWrap/>
            <w:vAlign w:val="center"/>
          </w:tcPr>
          <w:p w14:paraId="5817E01C">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57" w:type="pct"/>
            <w:tcBorders>
              <w:top w:val="single" w:color="auto" w:sz="4" w:space="0"/>
              <w:left w:val="single" w:color="auto" w:sz="4" w:space="0"/>
              <w:bottom w:val="single" w:color="auto" w:sz="4" w:space="0"/>
              <w:right w:val="single" w:color="auto" w:sz="4" w:space="0"/>
            </w:tcBorders>
            <w:shd w:val="clear"/>
            <w:noWrap/>
            <w:vAlign w:val="center"/>
          </w:tcPr>
          <w:p w14:paraId="7E5A0778">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见响应文件（）页</w:t>
            </w:r>
          </w:p>
        </w:tc>
      </w:tr>
      <w:tr w14:paraId="6F256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3" w:type="pct"/>
            <w:tcBorders>
              <w:top w:val="single" w:color="auto" w:sz="4" w:space="0"/>
              <w:left w:val="single" w:color="auto" w:sz="4" w:space="0"/>
              <w:bottom w:val="single" w:color="auto" w:sz="4" w:space="0"/>
              <w:right w:val="single" w:color="auto" w:sz="4" w:space="0"/>
            </w:tcBorders>
            <w:shd w:val="clear"/>
            <w:noWrap/>
            <w:vAlign w:val="center"/>
          </w:tcPr>
          <w:p w14:paraId="2D455C32">
            <w:pPr>
              <w:keepNext w:val="0"/>
              <w:keepLines w:val="0"/>
              <w:widowControl w:val="0"/>
              <w:numPr>
                <w:ilvl w:val="1"/>
                <w:numId w:val="2"/>
              </w:numPr>
              <w:suppressLineNumbers w:val="0"/>
              <w:spacing w:before="0" w:beforeAutospacing="0" w:after="0" w:afterAutospacing="0"/>
              <w:ind w:left="170" w:right="0" w:hanging="170"/>
              <w:jc w:val="center"/>
              <w:rPr>
                <w:rFonts w:hint="eastAsia" w:ascii="宋体" w:hAnsi="宋体" w:eastAsia="宋体" w:cs="宋体"/>
                <w:color w:val="000000"/>
                <w:szCs w:val="21"/>
                <w:bdr w:val="none" w:color="auto" w:sz="0" w:space="0"/>
                <w:lang w:val="en-US"/>
              </w:rPr>
            </w:pPr>
          </w:p>
        </w:tc>
        <w:tc>
          <w:tcPr>
            <w:tcW w:w="2829" w:type="pct"/>
            <w:tcBorders>
              <w:top w:val="single" w:color="auto" w:sz="4" w:space="0"/>
              <w:left w:val="single" w:color="auto" w:sz="4" w:space="0"/>
              <w:bottom w:val="single" w:color="auto" w:sz="4" w:space="0"/>
              <w:right w:val="single" w:color="auto" w:sz="4" w:space="0"/>
            </w:tcBorders>
            <w:shd w:val="clear"/>
            <w:noWrap/>
            <w:vAlign w:val="center"/>
          </w:tcPr>
          <w:p w14:paraId="5DB57421">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57" w:type="pct"/>
            <w:tcBorders>
              <w:top w:val="single" w:color="auto" w:sz="4" w:space="0"/>
              <w:left w:val="single" w:color="auto" w:sz="4" w:space="0"/>
              <w:bottom w:val="single" w:color="auto" w:sz="4" w:space="0"/>
              <w:right w:val="single" w:color="auto" w:sz="4" w:space="0"/>
            </w:tcBorders>
            <w:shd w:val="clear"/>
            <w:noWrap/>
            <w:vAlign w:val="center"/>
          </w:tcPr>
          <w:p w14:paraId="3BF540D2">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见响应文件（）页</w:t>
            </w:r>
          </w:p>
        </w:tc>
      </w:tr>
      <w:tr w14:paraId="62675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3" w:type="pct"/>
            <w:tcBorders>
              <w:top w:val="single" w:color="auto" w:sz="4" w:space="0"/>
              <w:left w:val="single" w:color="auto" w:sz="4" w:space="0"/>
              <w:bottom w:val="single" w:color="auto" w:sz="4" w:space="0"/>
              <w:right w:val="single" w:color="auto" w:sz="4" w:space="0"/>
            </w:tcBorders>
            <w:shd w:val="clear"/>
            <w:noWrap/>
            <w:vAlign w:val="center"/>
          </w:tcPr>
          <w:p w14:paraId="75BC063D">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w:t>
            </w:r>
          </w:p>
        </w:tc>
        <w:tc>
          <w:tcPr>
            <w:tcW w:w="2829" w:type="pct"/>
            <w:tcBorders>
              <w:top w:val="single" w:color="auto" w:sz="4" w:space="0"/>
              <w:left w:val="single" w:color="auto" w:sz="4" w:space="0"/>
              <w:bottom w:val="single" w:color="auto" w:sz="4" w:space="0"/>
              <w:right w:val="single" w:color="auto" w:sz="4" w:space="0"/>
            </w:tcBorders>
            <w:shd w:val="clear"/>
            <w:noWrap/>
            <w:vAlign w:val="center"/>
          </w:tcPr>
          <w:p w14:paraId="73A59A55">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57" w:type="pct"/>
            <w:tcBorders>
              <w:top w:val="single" w:color="auto" w:sz="4" w:space="0"/>
              <w:left w:val="single" w:color="auto" w:sz="4" w:space="0"/>
              <w:bottom w:val="single" w:color="auto" w:sz="4" w:space="0"/>
              <w:right w:val="single" w:color="auto" w:sz="4" w:space="0"/>
            </w:tcBorders>
            <w:shd w:val="clear"/>
            <w:noWrap/>
            <w:vAlign w:val="center"/>
          </w:tcPr>
          <w:p w14:paraId="20156E35">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见响应文件（）页</w:t>
            </w:r>
          </w:p>
        </w:tc>
      </w:tr>
    </w:tbl>
    <w:p w14:paraId="300056EB">
      <w:pPr>
        <w:keepNext w:val="0"/>
        <w:keepLines w:val="0"/>
        <w:widowControl w:val="0"/>
        <w:suppressLineNumbers w:val="0"/>
        <w:spacing w:before="0" w:beforeAutospacing="0" w:after="0" w:afterAutospacing="0" w:line="360" w:lineRule="auto"/>
        <w:ind w:left="708" w:right="0" w:hanging="707" w:hangingChars="337"/>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注：1.此表内容必须与响应文件中所介绍的内容一致。</w:t>
      </w:r>
    </w:p>
    <w:p w14:paraId="160ED942">
      <w:pPr>
        <w:pStyle w:val="9"/>
        <w:widowControl/>
        <w:spacing w:after="0" w:afterAutospacing="0" w:line="360" w:lineRule="auto"/>
        <w:rPr>
          <w:rFonts w:hint="eastAsia" w:ascii="宋体" w:hAnsi="宋体" w:eastAsia="宋体" w:cs="宋体"/>
          <w:color w:val="000000"/>
          <w:sz w:val="21"/>
          <w:szCs w:val="21"/>
          <w:lang w:val="en-US"/>
        </w:rPr>
      </w:pPr>
    </w:p>
    <w:p w14:paraId="25C870FC">
      <w:pPr>
        <w:pStyle w:val="9"/>
        <w:widowControl/>
        <w:spacing w:after="0" w:afterAutospacing="0" w:line="360" w:lineRule="auto"/>
        <w:rPr>
          <w:rFonts w:hint="eastAsia" w:ascii="宋体" w:hAnsi="宋体" w:eastAsia="宋体" w:cs="宋体"/>
          <w:color w:val="000000"/>
          <w:sz w:val="21"/>
          <w:szCs w:val="21"/>
          <w:lang/>
        </w:rPr>
      </w:pPr>
      <w:r>
        <w:rPr>
          <w:rFonts w:hint="eastAsia" w:ascii="宋体" w:hAnsi="宋体" w:eastAsia="宋体" w:cs="Times New Roman"/>
          <w:color w:val="000000"/>
          <w:kern w:val="2"/>
          <w:sz w:val="16"/>
          <w:szCs w:val="21"/>
          <w:lang w:bidi="ar"/>
        </w:rPr>
        <w:br w:type="page"/>
      </w:r>
    </w:p>
    <w:p w14:paraId="4924FBE5">
      <w:pPr>
        <w:pStyle w:val="5"/>
        <w:widowControl/>
        <w:tabs>
          <w:tab w:val="left" w:pos="851"/>
        </w:tabs>
        <w:spacing w:before="0" w:beforeAutospacing="0" w:after="0" w:afterAutospacing="0" w:line="360" w:lineRule="auto"/>
        <w:ind w:left="0" w:right="0"/>
        <w:rPr>
          <w:rFonts w:hint="eastAsia" w:ascii="宋体" w:hAnsi="宋体" w:eastAsia="宋体" w:cs="宋体"/>
          <w:color w:val="000000"/>
          <w:sz w:val="21"/>
          <w:szCs w:val="21"/>
          <w:lang/>
        </w:rPr>
      </w:pPr>
      <w:r>
        <w:rPr>
          <w:rFonts w:hint="eastAsia" w:ascii="宋体" w:hAnsi="宋体" w:eastAsia="宋体" w:cs="宋体"/>
          <w:color w:val="000000"/>
          <w:sz w:val="21"/>
          <w:szCs w:val="21"/>
          <w:lang/>
        </w:rPr>
        <w:t>1.2技术评审自查表</w:t>
      </w:r>
    </w:p>
    <w:tbl>
      <w:tblPr>
        <w:tblStyle w:val="2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0" w:type="dxa"/>
          <w:left w:w="108" w:type="dxa"/>
          <w:bottom w:w="0" w:type="dxa"/>
          <w:right w:w="108" w:type="dxa"/>
        </w:tblCellMar>
      </w:tblPr>
      <w:tblGrid>
        <w:gridCol w:w="682"/>
        <w:gridCol w:w="1826"/>
        <w:gridCol w:w="3150"/>
        <w:gridCol w:w="2864"/>
      </w:tblGrid>
      <w:tr w14:paraId="56AC6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376961BC">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color w:val="000000"/>
                <w:szCs w:val="21"/>
                <w:bdr w:val="none" w:color="auto" w:sz="0" w:space="0"/>
                <w:lang w:val="en-US"/>
              </w:rPr>
            </w:pPr>
            <w:r>
              <w:rPr>
                <w:rFonts w:hint="eastAsia" w:ascii="宋体" w:hAnsi="宋体" w:eastAsia="宋体" w:cs="宋体"/>
                <w:b/>
                <w:bCs w:val="0"/>
                <w:color w:val="000000"/>
                <w:kern w:val="2"/>
                <w:sz w:val="21"/>
                <w:szCs w:val="21"/>
                <w:bdr w:val="none" w:color="auto" w:sz="0" w:space="0"/>
                <w:lang w:val="en-US" w:eastAsia="zh-CN" w:bidi="ar"/>
              </w:rPr>
              <w:t>序号</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37B1F435">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color w:val="000000"/>
                <w:szCs w:val="21"/>
                <w:bdr w:val="none" w:color="auto" w:sz="0" w:space="0"/>
                <w:lang w:val="en-US"/>
              </w:rPr>
            </w:pPr>
            <w:r>
              <w:rPr>
                <w:rFonts w:hint="eastAsia" w:ascii="宋体" w:hAnsi="宋体" w:eastAsia="宋体" w:cs="宋体"/>
                <w:b/>
                <w:bCs w:val="0"/>
                <w:color w:val="000000"/>
                <w:kern w:val="2"/>
                <w:sz w:val="21"/>
                <w:szCs w:val="21"/>
                <w:bdr w:val="none" w:color="auto" w:sz="0" w:space="0"/>
                <w:lang w:val="en-US" w:eastAsia="zh-CN" w:bidi="ar"/>
              </w:rPr>
              <w:t>评审分项</w:t>
            </w: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75595B53">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color w:val="000000"/>
                <w:szCs w:val="21"/>
                <w:bdr w:val="none" w:color="auto" w:sz="0" w:space="0"/>
                <w:lang w:val="en-US"/>
              </w:rPr>
            </w:pPr>
            <w:r>
              <w:rPr>
                <w:rFonts w:hint="eastAsia" w:ascii="宋体" w:hAnsi="宋体" w:eastAsia="宋体" w:cs="宋体"/>
                <w:b/>
                <w:bCs w:val="0"/>
                <w:color w:val="000000"/>
                <w:kern w:val="2"/>
                <w:sz w:val="21"/>
                <w:szCs w:val="21"/>
                <w:bdr w:val="none" w:color="auto" w:sz="0" w:space="0"/>
                <w:lang w:val="en-US" w:eastAsia="zh-CN" w:bidi="ar"/>
              </w:rPr>
              <w:t>自评得分</w:t>
            </w: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4F7A1885">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color w:val="000000"/>
                <w:szCs w:val="21"/>
                <w:bdr w:val="none" w:color="auto" w:sz="0" w:space="0"/>
                <w:lang w:val="en-US"/>
              </w:rPr>
            </w:pPr>
            <w:r>
              <w:rPr>
                <w:rFonts w:hint="eastAsia" w:ascii="宋体" w:hAnsi="宋体" w:eastAsia="宋体" w:cs="宋体"/>
                <w:b/>
                <w:bCs w:val="0"/>
                <w:color w:val="000000"/>
                <w:kern w:val="2"/>
                <w:sz w:val="21"/>
                <w:szCs w:val="21"/>
                <w:bdr w:val="none" w:color="auto" w:sz="0" w:space="0"/>
                <w:lang w:val="en-US" w:eastAsia="zh-CN" w:bidi="ar"/>
              </w:rPr>
              <w:t>证明文件（如有）</w:t>
            </w:r>
          </w:p>
        </w:tc>
      </w:tr>
      <w:tr w14:paraId="24BA6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3ADB386A">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1</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3DA2644D">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6CAA63DA">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449B87C4">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见响应文件（）页</w:t>
            </w:r>
          </w:p>
        </w:tc>
      </w:tr>
      <w:tr w14:paraId="15D33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3CB88114">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2</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530C71DD">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5E9A5BE7">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2CB4A383">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见响应文件（）页</w:t>
            </w:r>
          </w:p>
        </w:tc>
      </w:tr>
      <w:tr w14:paraId="6979D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6EC7E00A">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3</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1387BE55">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2F55B61B">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2F0CBFF0">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见响应文件（）页</w:t>
            </w:r>
          </w:p>
        </w:tc>
      </w:tr>
      <w:tr w14:paraId="6ACDA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57C792C9">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4</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74FF6EA0">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45D9B547">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09C05A46">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见响应文件（）页</w:t>
            </w:r>
          </w:p>
        </w:tc>
      </w:tr>
      <w:tr w14:paraId="5BAF6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2FA19905">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5</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7768750B">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2587DC72">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104BCB87">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见响应文件（）页</w:t>
            </w:r>
          </w:p>
        </w:tc>
      </w:tr>
      <w:tr w14:paraId="68086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19CDB481">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6</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5CE2ED19">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27300155">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26876DFE">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见响应文件（）页</w:t>
            </w:r>
          </w:p>
        </w:tc>
      </w:tr>
      <w:tr w14:paraId="17D1F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7731859B">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7</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13A7179C">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490A5233">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01F458FF">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见响应文件（）页</w:t>
            </w:r>
          </w:p>
        </w:tc>
      </w:tr>
      <w:tr w14:paraId="7AB0E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34582796">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8</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726D5ED0">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3DAB68FC">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70C705C2">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见响应文件（）页</w:t>
            </w:r>
          </w:p>
        </w:tc>
      </w:tr>
      <w:tr w14:paraId="14C16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38C733B3">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9</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34FA9806">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1AA03255">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75D4EB1A">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见响应文件（）页</w:t>
            </w:r>
          </w:p>
        </w:tc>
      </w:tr>
      <w:tr w14:paraId="5CB3D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6F9AD2AC">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7132F2FC">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5713D709">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036D5791">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r>
    </w:tbl>
    <w:p w14:paraId="6DE428FE">
      <w:pPr>
        <w:pStyle w:val="9"/>
        <w:widowControl/>
        <w:spacing w:before="0" w:beforeAutospacing="0" w:after="0" w:afterAutospacing="0" w:line="360" w:lineRule="auto"/>
        <w:ind w:left="424" w:right="0" w:hanging="424" w:hangingChars="202"/>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注：</w:t>
      </w:r>
      <w:r>
        <w:rPr>
          <w:rFonts w:hint="eastAsia" w:ascii="宋体" w:hAnsi="宋体" w:eastAsia="宋体" w:cs="宋体"/>
          <w:color w:val="000000"/>
          <w:sz w:val="21"/>
          <w:szCs w:val="21"/>
          <w:lang/>
        </w:rPr>
        <w:t>供应商应根据《技术评审表》的各项内容填写此表</w:t>
      </w:r>
      <w:r>
        <w:rPr>
          <w:rFonts w:hint="eastAsia" w:ascii="宋体" w:hAnsi="宋体" w:eastAsia="宋体" w:cs="宋体"/>
          <w:color w:val="000000"/>
          <w:sz w:val="21"/>
          <w:szCs w:val="21"/>
          <w:lang w:val="en-US"/>
        </w:rPr>
        <w:t>，如自评得分与证明材料不一致，评审委员会将有可能做出对供应商不利的评定。</w:t>
      </w:r>
    </w:p>
    <w:p w14:paraId="229B23E8">
      <w:pPr>
        <w:pStyle w:val="9"/>
        <w:widowControl/>
        <w:spacing w:after="0" w:afterAutospacing="0" w:line="360" w:lineRule="auto"/>
        <w:rPr>
          <w:rFonts w:hint="eastAsia" w:ascii="宋体" w:hAnsi="宋体" w:eastAsia="宋体" w:cs="宋体"/>
          <w:color w:val="000000"/>
          <w:sz w:val="21"/>
          <w:szCs w:val="21"/>
          <w:lang w:val="en-US"/>
        </w:rPr>
      </w:pPr>
    </w:p>
    <w:p w14:paraId="613C6103">
      <w:pPr>
        <w:pStyle w:val="9"/>
        <w:widowControl/>
        <w:spacing w:after="0" w:afterAutospacing="0" w:line="360" w:lineRule="auto"/>
        <w:rPr>
          <w:rFonts w:hint="eastAsia" w:ascii="宋体" w:hAnsi="宋体" w:eastAsia="宋体" w:cs="宋体"/>
          <w:color w:val="000000"/>
          <w:sz w:val="21"/>
          <w:szCs w:val="21"/>
          <w:lang w:val="en-US"/>
        </w:rPr>
      </w:pPr>
    </w:p>
    <w:p w14:paraId="24C6FEC3">
      <w:pPr>
        <w:pStyle w:val="9"/>
        <w:widowControl/>
        <w:spacing w:after="0" w:afterAutospacing="0" w:line="360" w:lineRule="auto"/>
        <w:rPr>
          <w:rFonts w:hint="eastAsia" w:ascii="宋体" w:hAnsi="宋体" w:eastAsia="宋体" w:cs="宋体"/>
          <w:color w:val="000000"/>
          <w:sz w:val="21"/>
          <w:szCs w:val="21"/>
          <w:lang/>
        </w:rPr>
      </w:pPr>
    </w:p>
    <w:p w14:paraId="6187C1A7">
      <w:pPr>
        <w:pStyle w:val="5"/>
        <w:widowControl/>
        <w:tabs>
          <w:tab w:val="left" w:pos="851"/>
        </w:tabs>
        <w:spacing w:before="0" w:beforeAutospacing="0" w:after="0" w:afterAutospacing="0" w:line="360" w:lineRule="auto"/>
        <w:ind w:left="0" w:right="0"/>
        <w:rPr>
          <w:rFonts w:hint="eastAsia" w:ascii="宋体" w:hAnsi="宋体" w:eastAsia="宋体" w:cs="宋体"/>
          <w:color w:val="000000"/>
          <w:sz w:val="21"/>
          <w:szCs w:val="21"/>
          <w:lang/>
        </w:rPr>
      </w:pPr>
      <w:r>
        <w:rPr>
          <w:rFonts w:hint="eastAsia" w:ascii="宋体" w:hAnsi="宋体" w:eastAsia="宋体" w:cs="宋体"/>
          <w:color w:val="000000"/>
          <w:sz w:val="21"/>
          <w:szCs w:val="21"/>
          <w:lang/>
        </w:rPr>
        <w:t>1.3商务评审自查表</w:t>
      </w:r>
    </w:p>
    <w:tbl>
      <w:tblPr>
        <w:tblStyle w:val="2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0" w:type="dxa"/>
          <w:left w:w="108" w:type="dxa"/>
          <w:bottom w:w="0" w:type="dxa"/>
          <w:right w:w="108" w:type="dxa"/>
        </w:tblCellMar>
      </w:tblPr>
      <w:tblGrid>
        <w:gridCol w:w="682"/>
        <w:gridCol w:w="1826"/>
        <w:gridCol w:w="3150"/>
        <w:gridCol w:w="2864"/>
      </w:tblGrid>
      <w:tr w14:paraId="207EE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5F2B09ED">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color w:val="000000"/>
                <w:szCs w:val="21"/>
                <w:bdr w:val="none" w:color="auto" w:sz="0" w:space="0"/>
                <w:lang w:val="en-US"/>
              </w:rPr>
            </w:pPr>
            <w:r>
              <w:rPr>
                <w:rFonts w:hint="eastAsia" w:ascii="宋体" w:hAnsi="宋体" w:eastAsia="宋体" w:cs="宋体"/>
                <w:b/>
                <w:bCs w:val="0"/>
                <w:color w:val="000000"/>
                <w:kern w:val="2"/>
                <w:sz w:val="21"/>
                <w:szCs w:val="21"/>
                <w:bdr w:val="none" w:color="auto" w:sz="0" w:space="0"/>
                <w:lang w:val="en-US" w:eastAsia="zh-CN" w:bidi="ar"/>
              </w:rPr>
              <w:t>序号</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2C3EC864">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color w:val="000000"/>
                <w:szCs w:val="21"/>
                <w:bdr w:val="none" w:color="auto" w:sz="0" w:space="0"/>
                <w:lang w:val="en-US"/>
              </w:rPr>
            </w:pPr>
            <w:r>
              <w:rPr>
                <w:rFonts w:hint="eastAsia" w:ascii="宋体" w:hAnsi="宋体" w:eastAsia="宋体" w:cs="宋体"/>
                <w:b/>
                <w:bCs w:val="0"/>
                <w:color w:val="000000"/>
                <w:kern w:val="2"/>
                <w:sz w:val="21"/>
                <w:szCs w:val="21"/>
                <w:bdr w:val="none" w:color="auto" w:sz="0" w:space="0"/>
                <w:lang w:val="en-US" w:eastAsia="zh-CN" w:bidi="ar"/>
              </w:rPr>
              <w:t>评审分项</w:t>
            </w: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7402932A">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color w:val="000000"/>
                <w:szCs w:val="21"/>
                <w:bdr w:val="none" w:color="auto" w:sz="0" w:space="0"/>
                <w:lang w:val="en-US"/>
              </w:rPr>
            </w:pPr>
            <w:r>
              <w:rPr>
                <w:rFonts w:hint="eastAsia" w:ascii="宋体" w:hAnsi="宋体" w:eastAsia="宋体" w:cs="宋体"/>
                <w:b/>
                <w:bCs w:val="0"/>
                <w:color w:val="000000"/>
                <w:kern w:val="2"/>
                <w:sz w:val="21"/>
                <w:szCs w:val="21"/>
                <w:bdr w:val="none" w:color="auto" w:sz="0" w:space="0"/>
                <w:lang w:val="en-US" w:eastAsia="zh-CN" w:bidi="ar"/>
              </w:rPr>
              <w:t>自评得分</w:t>
            </w: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0AA20B1C">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color w:val="000000"/>
                <w:szCs w:val="21"/>
                <w:bdr w:val="none" w:color="auto" w:sz="0" w:space="0"/>
                <w:lang w:val="en-US"/>
              </w:rPr>
            </w:pPr>
            <w:r>
              <w:rPr>
                <w:rFonts w:hint="eastAsia" w:ascii="宋体" w:hAnsi="宋体" w:eastAsia="宋体" w:cs="宋体"/>
                <w:b/>
                <w:bCs w:val="0"/>
                <w:color w:val="000000"/>
                <w:kern w:val="2"/>
                <w:sz w:val="21"/>
                <w:szCs w:val="21"/>
                <w:bdr w:val="none" w:color="auto" w:sz="0" w:space="0"/>
                <w:lang w:val="en-US" w:eastAsia="zh-CN" w:bidi="ar"/>
              </w:rPr>
              <w:t>证明文件（如有）</w:t>
            </w:r>
          </w:p>
        </w:tc>
      </w:tr>
      <w:tr w14:paraId="16E89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70DA5959">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1</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73D9919D">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4CD8B5D7">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4F07D1E4">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见响应文件（）页</w:t>
            </w:r>
          </w:p>
        </w:tc>
      </w:tr>
      <w:tr w14:paraId="0167F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3001114C">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2</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412B3EDB">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314B79FA">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183761A8">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见响应文件（）页</w:t>
            </w:r>
          </w:p>
        </w:tc>
      </w:tr>
      <w:tr w14:paraId="14340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1C97C3ED">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3</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6A16B8DF">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18504043">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57E6C38E">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见响应文件（）页</w:t>
            </w:r>
          </w:p>
        </w:tc>
      </w:tr>
      <w:tr w14:paraId="4AAE4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05132FFF">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4</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0CCCE5B6">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40974C99">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2912C779">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见响应文件（）页</w:t>
            </w:r>
          </w:p>
        </w:tc>
      </w:tr>
      <w:tr w14:paraId="4C92B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6DC5ED8E">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5</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7BCAA216">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1397C908">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3FDD166C">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见响应文件（）页</w:t>
            </w:r>
          </w:p>
        </w:tc>
      </w:tr>
      <w:tr w14:paraId="7F873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3A7892FF">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6</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5AFC5793">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04D6F965">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4CD16A43">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见响应文件（）页</w:t>
            </w:r>
          </w:p>
        </w:tc>
      </w:tr>
      <w:tr w14:paraId="25F55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79A7D8CF">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7</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3DD667D7">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0B88F65D">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00AD65F6">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见响应文件（）页</w:t>
            </w:r>
          </w:p>
        </w:tc>
      </w:tr>
      <w:tr w14:paraId="2F2A4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68EE4AF4">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8</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21F7107A">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7AAAF4C8">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1FC3DF74">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见响应文件（）页</w:t>
            </w:r>
          </w:p>
        </w:tc>
      </w:tr>
      <w:tr w14:paraId="5C406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7D6DFD0D">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9</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08CC089F">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142D041C">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73A4BBF0">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见响应文件（）页</w:t>
            </w:r>
          </w:p>
        </w:tc>
      </w:tr>
      <w:tr w14:paraId="74051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0" w:type="pct"/>
            <w:tcBorders>
              <w:top w:val="single" w:color="auto" w:sz="4" w:space="0"/>
              <w:left w:val="single" w:color="auto" w:sz="4" w:space="0"/>
              <w:bottom w:val="single" w:color="auto" w:sz="4" w:space="0"/>
              <w:right w:val="single" w:color="auto" w:sz="4" w:space="0"/>
            </w:tcBorders>
            <w:shd w:val="clear"/>
            <w:noWrap/>
            <w:vAlign w:val="center"/>
          </w:tcPr>
          <w:p w14:paraId="0A84913A">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w:t>
            </w:r>
          </w:p>
        </w:tc>
        <w:tc>
          <w:tcPr>
            <w:tcW w:w="1071" w:type="pct"/>
            <w:tcBorders>
              <w:top w:val="single" w:color="auto" w:sz="4" w:space="0"/>
              <w:left w:val="single" w:color="auto" w:sz="4" w:space="0"/>
              <w:bottom w:val="single" w:color="auto" w:sz="4" w:space="0"/>
              <w:right w:val="single" w:color="auto" w:sz="4" w:space="0"/>
            </w:tcBorders>
            <w:shd w:val="clear"/>
            <w:noWrap/>
            <w:vAlign w:val="center"/>
          </w:tcPr>
          <w:p w14:paraId="2099CB44">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848" w:type="pct"/>
            <w:tcBorders>
              <w:top w:val="single" w:color="auto" w:sz="4" w:space="0"/>
              <w:left w:val="single" w:color="auto" w:sz="4" w:space="0"/>
              <w:bottom w:val="single" w:color="auto" w:sz="4" w:space="0"/>
              <w:right w:val="single" w:color="auto" w:sz="4" w:space="0"/>
            </w:tcBorders>
            <w:shd w:val="clear"/>
            <w:noWrap/>
            <w:vAlign w:val="center"/>
          </w:tcPr>
          <w:p w14:paraId="68A737D6">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80" w:type="pct"/>
            <w:tcBorders>
              <w:top w:val="single" w:color="auto" w:sz="4" w:space="0"/>
              <w:left w:val="single" w:color="auto" w:sz="4" w:space="0"/>
              <w:bottom w:val="single" w:color="auto" w:sz="4" w:space="0"/>
              <w:right w:val="single" w:color="auto" w:sz="4" w:space="0"/>
            </w:tcBorders>
            <w:shd w:val="clear"/>
            <w:noWrap/>
            <w:vAlign w:val="center"/>
          </w:tcPr>
          <w:p w14:paraId="2D502AE8">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r>
    </w:tbl>
    <w:p w14:paraId="1B323792">
      <w:pPr>
        <w:pStyle w:val="9"/>
        <w:widowControl/>
        <w:spacing w:before="0" w:beforeAutospacing="0" w:after="0" w:afterAutospacing="0" w:line="360" w:lineRule="auto"/>
        <w:ind w:left="424" w:right="0" w:hanging="424" w:hangingChars="202"/>
        <w:rPr>
          <w:rFonts w:hint="eastAsia" w:ascii="宋体" w:hAnsi="宋体" w:eastAsia="宋体" w:cs="宋体"/>
          <w:color w:val="000000"/>
          <w:sz w:val="21"/>
          <w:szCs w:val="21"/>
          <w:lang w:val="en-US"/>
        </w:rPr>
      </w:pPr>
      <w:r>
        <w:rPr>
          <w:rFonts w:hint="eastAsia" w:ascii="宋体" w:hAnsi="宋体" w:eastAsia="宋体" w:cs="宋体"/>
          <w:color w:val="000000"/>
          <w:sz w:val="21"/>
          <w:szCs w:val="21"/>
          <w:lang w:val="en-US"/>
        </w:rPr>
        <w:t>注：供应商应根据《商务评审表》的各项内容填写此表，如自评得分与证明材料不一致，评审委员会将有可能做出对供应商不利的评定。</w:t>
      </w:r>
    </w:p>
    <w:p w14:paraId="7999EBA6">
      <w:pPr>
        <w:pStyle w:val="9"/>
        <w:widowControl/>
        <w:spacing w:after="0" w:afterAutospacing="0" w:line="360" w:lineRule="auto"/>
        <w:rPr>
          <w:rFonts w:hint="eastAsia" w:ascii="宋体" w:hAnsi="宋体" w:eastAsia="宋体" w:cs="宋体"/>
          <w:color w:val="000000"/>
          <w:sz w:val="21"/>
          <w:szCs w:val="21"/>
          <w:lang w:val="en-US"/>
        </w:rPr>
      </w:pPr>
    </w:p>
    <w:p w14:paraId="72695446">
      <w:pPr>
        <w:pStyle w:val="9"/>
        <w:widowControl/>
        <w:spacing w:after="0" w:afterAutospacing="0" w:line="360" w:lineRule="auto"/>
        <w:rPr>
          <w:rFonts w:hint="eastAsia" w:ascii="宋体" w:hAnsi="宋体" w:eastAsia="宋体" w:cs="宋体"/>
          <w:color w:val="000000"/>
          <w:sz w:val="21"/>
          <w:szCs w:val="21"/>
          <w:lang/>
        </w:rPr>
      </w:pPr>
    </w:p>
    <w:p w14:paraId="5B6F0D1E">
      <w:pPr>
        <w:pStyle w:val="3"/>
        <w:keepNext w:val="0"/>
        <w:keepLines w:val="0"/>
        <w:widowControl w:val="0"/>
        <w:numPr>
          <w:ilvl w:val="0"/>
          <w:numId w:val="1"/>
        </w:numPr>
        <w:suppressLineNumbers w:val="0"/>
        <w:tabs>
          <w:tab w:val="left" w:pos="851"/>
        </w:tabs>
        <w:spacing w:before="0" w:beforeAutospacing="0" w:after="0" w:afterAutospacing="0" w:line="360" w:lineRule="auto"/>
        <w:ind w:left="851" w:right="0" w:hanging="851"/>
        <w:rPr>
          <w:rFonts w:hint="eastAsia" w:ascii="宋体" w:hAnsi="宋体" w:eastAsia="宋体" w:cs="宋体"/>
          <w:color w:val="000000"/>
          <w:sz w:val="21"/>
          <w:szCs w:val="21"/>
          <w:lang/>
        </w:rPr>
      </w:pPr>
      <w:r>
        <w:rPr>
          <w:rFonts w:hint="eastAsia" w:ascii="宋体" w:hAnsi="宋体" w:eastAsia="黑体" w:cs="Times New Roman"/>
          <w:b/>
          <w:bCs/>
          <w:color w:val="000000"/>
          <w:kern w:val="2"/>
          <w:sz w:val="32"/>
          <w:szCs w:val="21"/>
          <w:lang w:bidi="ar"/>
        </w:rPr>
        <w:br w:type="page"/>
      </w:r>
      <w:bookmarkStart w:id="1" w:name="_Toc104928860"/>
      <w:bookmarkStart w:id="2" w:name="_Toc278794812"/>
      <w:r>
        <w:rPr>
          <w:rFonts w:hint="eastAsia" w:ascii="宋体" w:hAnsi="宋体" w:eastAsia="宋体" w:cs="宋体"/>
          <w:color w:val="000000"/>
          <w:sz w:val="21"/>
          <w:szCs w:val="21"/>
          <w:lang/>
        </w:rPr>
        <w:t>报价表</w:t>
      </w:r>
      <w:bookmarkEnd w:id="1"/>
      <w:bookmarkEnd w:id="2"/>
    </w:p>
    <w:p w14:paraId="2DA18CBA">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p>
    <w:p w14:paraId="28A469E2">
      <w:pPr>
        <w:pStyle w:val="5"/>
        <w:widowControl/>
        <w:tabs>
          <w:tab w:val="left" w:pos="851"/>
        </w:tabs>
        <w:spacing w:before="0" w:beforeAutospacing="0" w:after="0" w:afterAutospacing="0" w:line="360" w:lineRule="auto"/>
        <w:ind w:left="0" w:right="0"/>
        <w:rPr>
          <w:rFonts w:hint="eastAsia" w:ascii="宋体" w:hAnsi="宋体" w:eastAsia="宋体" w:cs="宋体"/>
          <w:color w:val="000000"/>
          <w:sz w:val="21"/>
          <w:szCs w:val="21"/>
          <w:lang/>
        </w:rPr>
      </w:pPr>
      <w:r>
        <w:rPr>
          <w:rFonts w:hint="eastAsia" w:ascii="宋体" w:hAnsi="宋体" w:eastAsia="宋体" w:cs="宋体"/>
          <w:color w:val="000000"/>
          <w:sz w:val="21"/>
          <w:szCs w:val="21"/>
          <w:lang/>
        </w:rPr>
        <w:t>2.1</w:t>
      </w:r>
      <w:r>
        <w:rPr>
          <w:rFonts w:hint="eastAsia" w:ascii="宋体" w:hAnsi="宋体" w:eastAsia="宋体" w:cs="宋体"/>
          <w:color w:val="000000"/>
          <w:sz w:val="21"/>
          <w:szCs w:val="21"/>
          <w:lang/>
        </w:rPr>
        <w:tab/>
        <w:t>报价一览表</w:t>
      </w:r>
    </w:p>
    <w:p w14:paraId="41F5A7C0">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采购项目名称：</w:t>
      </w:r>
      <w:r>
        <w:rPr>
          <w:rFonts w:hint="eastAsia" w:ascii="宋体" w:hAnsi="宋体" w:eastAsia="宋体" w:cs="宋体"/>
          <w:color w:val="000000"/>
          <w:kern w:val="2"/>
          <w:sz w:val="21"/>
          <w:szCs w:val="21"/>
          <w:u w:val="single"/>
          <w:lang w:val="en-US" w:eastAsia="zh-CN" w:bidi="ar"/>
        </w:rPr>
        <w:t>2025年“数据要素×”大赛广东分赛支撑服务项目　</w:t>
      </w:r>
      <w:r>
        <w:rPr>
          <w:rFonts w:hint="eastAsia" w:ascii="宋体" w:hAnsi="宋体" w:eastAsia="宋体" w:cs="宋体"/>
          <w:color w:val="000000"/>
          <w:kern w:val="2"/>
          <w:sz w:val="21"/>
          <w:szCs w:val="21"/>
          <w:lang w:val="en-US" w:eastAsia="zh-CN" w:bidi="ar"/>
        </w:rPr>
        <w:t>　</w:t>
      </w:r>
    </w:p>
    <w:p w14:paraId="636A8041">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采购项目编号：</w:t>
      </w:r>
      <w:r>
        <w:rPr>
          <w:rFonts w:hint="eastAsia" w:ascii="宋体" w:hAnsi="宋体" w:eastAsia="宋体" w:cs="宋体"/>
          <w:color w:val="000000"/>
          <w:kern w:val="2"/>
          <w:sz w:val="21"/>
          <w:szCs w:val="21"/>
          <w:u w:val="single"/>
          <w:lang w:val="en-US" w:eastAsia="zh-CN" w:bidi="ar"/>
        </w:rPr>
        <w:t>GPCGD25C256FG055F　</w:t>
      </w:r>
      <w:r>
        <w:rPr>
          <w:rFonts w:hint="eastAsia" w:ascii="宋体" w:hAnsi="宋体" w:eastAsia="宋体" w:cs="宋体"/>
          <w:color w:val="000000"/>
          <w:kern w:val="2"/>
          <w:sz w:val="21"/>
          <w:szCs w:val="21"/>
          <w:lang w:val="en-US" w:eastAsia="zh-CN" w:bidi="ar"/>
        </w:rPr>
        <w:t>　</w:t>
      </w:r>
    </w:p>
    <w:tbl>
      <w:tblPr>
        <w:tblStyle w:val="28"/>
        <w:tblW w:w="81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
      <w:tblGrid>
        <w:gridCol w:w="1728"/>
        <w:gridCol w:w="6461"/>
      </w:tblGrid>
      <w:tr w14:paraId="50052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cantSplit/>
          <w:trHeight w:val="567" w:hRule="atLeast"/>
        </w:trPr>
        <w:tc>
          <w:tcPr>
            <w:tcW w:w="1728" w:type="dxa"/>
            <w:tcBorders>
              <w:top w:val="single" w:color="auto" w:sz="4" w:space="0"/>
              <w:left w:val="single" w:color="auto" w:sz="4" w:space="0"/>
              <w:bottom w:val="single" w:color="auto" w:sz="4" w:space="0"/>
              <w:right w:val="single" w:color="auto" w:sz="4" w:space="0"/>
            </w:tcBorders>
            <w:shd w:val="clear"/>
            <w:noWrap/>
            <w:vAlign w:val="center"/>
          </w:tcPr>
          <w:p w14:paraId="6528AAA6">
            <w:pPr>
              <w:keepNext w:val="0"/>
              <w:keepLines w:val="0"/>
              <w:widowControl w:val="0"/>
              <w:suppressLineNumbers w:val="0"/>
              <w:spacing w:before="0" w:beforeAutospacing="0" w:after="0" w:afterAutospacing="0"/>
              <w:ind w:left="0" w:right="0" w:firstLine="630" w:firstLineChars="300"/>
              <w:jc w:val="both"/>
              <w:rPr>
                <w:rFonts w:hint="eastAsia" w:ascii="宋体" w:hAnsi="宋体" w:eastAsia="宋体" w:cs="宋体"/>
                <w:bCs/>
                <w:color w:val="000000"/>
                <w:szCs w:val="21"/>
                <w:bdr w:val="none" w:color="auto" w:sz="0" w:space="0"/>
                <w:lang w:val="en-US"/>
              </w:rPr>
            </w:pPr>
            <w:r>
              <w:rPr>
                <w:rFonts w:hint="eastAsia" w:ascii="宋体" w:hAnsi="宋体" w:eastAsia="宋体" w:cs="宋体"/>
                <w:bCs/>
                <w:color w:val="000000"/>
                <w:kern w:val="2"/>
                <w:sz w:val="21"/>
                <w:szCs w:val="21"/>
                <w:bdr w:val="none" w:color="auto" w:sz="0" w:space="0"/>
                <w:lang w:val="en-US" w:eastAsia="zh-CN" w:bidi="ar"/>
              </w:rPr>
              <w:t>分项</w:t>
            </w:r>
          </w:p>
        </w:tc>
        <w:tc>
          <w:tcPr>
            <w:tcW w:w="6460" w:type="dxa"/>
            <w:tcBorders>
              <w:top w:val="single" w:color="auto" w:sz="4" w:space="0"/>
              <w:left w:val="single" w:color="auto" w:sz="4" w:space="0"/>
              <w:bottom w:val="single" w:color="auto" w:sz="4" w:space="0"/>
              <w:right w:val="single" w:color="auto" w:sz="4" w:space="0"/>
            </w:tcBorders>
            <w:shd w:val="clear"/>
            <w:noWrap/>
            <w:vAlign w:val="center"/>
          </w:tcPr>
          <w:p w14:paraId="7AB79B50">
            <w:pPr>
              <w:keepNext w:val="0"/>
              <w:keepLines w:val="0"/>
              <w:widowControl w:val="0"/>
              <w:suppressLineNumbers w:val="0"/>
              <w:spacing w:before="0" w:beforeAutospacing="0" w:after="0" w:afterAutospacing="0"/>
              <w:ind w:left="0" w:right="0"/>
              <w:jc w:val="center"/>
              <w:rPr>
                <w:rFonts w:hint="eastAsia" w:ascii="宋体" w:hAnsi="宋体" w:eastAsia="宋体" w:cs="宋体"/>
                <w:bCs/>
                <w:color w:val="000000"/>
                <w:szCs w:val="21"/>
                <w:bdr w:val="none" w:color="auto" w:sz="0" w:space="0"/>
                <w:lang w:val="en-US"/>
              </w:rPr>
            </w:pPr>
            <w:r>
              <w:rPr>
                <w:rFonts w:hint="eastAsia" w:ascii="宋体" w:hAnsi="宋体" w:eastAsia="宋体" w:cs="宋体"/>
                <w:bCs/>
                <w:color w:val="000000"/>
                <w:kern w:val="2"/>
                <w:sz w:val="21"/>
                <w:szCs w:val="21"/>
                <w:bdr w:val="none" w:color="auto" w:sz="0" w:space="0"/>
                <w:lang w:val="en-US" w:eastAsia="zh-CN" w:bidi="ar"/>
              </w:rPr>
              <w:t>金额(元)</w:t>
            </w:r>
          </w:p>
        </w:tc>
      </w:tr>
      <w:tr w14:paraId="1CAF7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28" w:type="dxa"/>
            <w:tcBorders>
              <w:top w:val="single" w:color="auto" w:sz="4" w:space="0"/>
              <w:left w:val="single" w:color="auto" w:sz="4" w:space="0"/>
              <w:bottom w:val="single" w:color="auto" w:sz="4" w:space="0"/>
              <w:right w:val="single" w:color="auto" w:sz="4" w:space="0"/>
            </w:tcBorders>
            <w:shd w:val="clear"/>
            <w:noWrap/>
            <w:vAlign w:val="center"/>
          </w:tcPr>
          <w:p w14:paraId="1244CC1B">
            <w:pPr>
              <w:keepNext w:val="0"/>
              <w:keepLines w:val="0"/>
              <w:widowControl w:val="0"/>
              <w:suppressLineNumbers w:val="0"/>
              <w:spacing w:before="0" w:beforeAutospacing="0" w:after="0" w:afterAutospacing="0"/>
              <w:ind w:left="0" w:right="0"/>
              <w:jc w:val="center"/>
              <w:rPr>
                <w:rFonts w:hint="eastAsia" w:ascii="宋体" w:hAnsi="宋体" w:eastAsia="宋体" w:cs="宋体"/>
                <w:bCs/>
                <w:color w:val="000000"/>
                <w:szCs w:val="21"/>
                <w:bdr w:val="none" w:color="auto" w:sz="0" w:space="0"/>
                <w:lang w:val="en-US"/>
              </w:rPr>
            </w:pPr>
            <w:r>
              <w:rPr>
                <w:rFonts w:hint="eastAsia" w:ascii="宋体" w:hAnsi="宋体" w:eastAsia="宋体" w:cs="宋体"/>
                <w:bCs/>
                <w:color w:val="000000"/>
                <w:kern w:val="2"/>
                <w:sz w:val="21"/>
                <w:szCs w:val="21"/>
                <w:bdr w:val="none" w:color="auto" w:sz="0" w:space="0"/>
                <w:lang w:val="en-US" w:eastAsia="zh-CN" w:bidi="ar"/>
              </w:rPr>
              <w:t>服务</w:t>
            </w:r>
          </w:p>
        </w:tc>
        <w:tc>
          <w:tcPr>
            <w:tcW w:w="6460" w:type="dxa"/>
            <w:tcBorders>
              <w:top w:val="single" w:color="auto" w:sz="4" w:space="0"/>
              <w:left w:val="single" w:color="auto" w:sz="4" w:space="0"/>
              <w:bottom w:val="single" w:color="auto" w:sz="4" w:space="0"/>
              <w:right w:val="single" w:color="auto" w:sz="4" w:space="0"/>
            </w:tcBorders>
            <w:shd w:val="clear"/>
            <w:noWrap/>
            <w:vAlign w:val="center"/>
          </w:tcPr>
          <w:p w14:paraId="443C66B0">
            <w:pPr>
              <w:pStyle w:val="69"/>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bCs/>
                <w:color w:val="000000"/>
                <w:kern w:val="2"/>
                <w:bdr w:val="none" w:color="auto" w:sz="0" w:space="0"/>
                <w:lang w:val="en-US"/>
              </w:rPr>
            </w:pPr>
          </w:p>
        </w:tc>
      </w:tr>
      <w:tr w14:paraId="2A47F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28" w:type="dxa"/>
            <w:tcBorders>
              <w:top w:val="single" w:color="auto" w:sz="4" w:space="0"/>
              <w:left w:val="single" w:color="auto" w:sz="4" w:space="0"/>
              <w:bottom w:val="single" w:color="auto" w:sz="2" w:space="0"/>
              <w:right w:val="single" w:color="auto" w:sz="4" w:space="0"/>
            </w:tcBorders>
            <w:shd w:val="clear"/>
            <w:noWrap/>
            <w:vAlign w:val="center"/>
          </w:tcPr>
          <w:p w14:paraId="66A44CFA">
            <w:pPr>
              <w:keepNext w:val="0"/>
              <w:keepLines w:val="0"/>
              <w:widowControl w:val="0"/>
              <w:suppressLineNumbers w:val="0"/>
              <w:spacing w:before="0" w:beforeAutospacing="0" w:after="0" w:afterAutospacing="0"/>
              <w:ind w:left="0" w:right="0"/>
              <w:jc w:val="center"/>
              <w:rPr>
                <w:rFonts w:hint="eastAsia" w:ascii="宋体" w:hAnsi="宋体" w:eastAsia="宋体" w:cs="宋体"/>
                <w:bCs/>
                <w:color w:val="000000"/>
                <w:szCs w:val="21"/>
                <w:bdr w:val="none" w:color="auto" w:sz="0" w:space="0"/>
                <w:lang w:val="en-US"/>
              </w:rPr>
            </w:pPr>
            <w:r>
              <w:rPr>
                <w:rFonts w:hint="eastAsia" w:ascii="宋体" w:hAnsi="宋体" w:eastAsia="宋体" w:cs="宋体"/>
                <w:bCs/>
                <w:color w:val="000000"/>
                <w:kern w:val="2"/>
                <w:sz w:val="21"/>
                <w:szCs w:val="21"/>
                <w:bdr w:val="none" w:color="auto" w:sz="0" w:space="0"/>
                <w:lang w:val="en-US" w:eastAsia="zh-CN" w:bidi="ar"/>
              </w:rPr>
              <w:t>其他费用</w:t>
            </w:r>
          </w:p>
        </w:tc>
        <w:tc>
          <w:tcPr>
            <w:tcW w:w="6460" w:type="dxa"/>
            <w:tcBorders>
              <w:top w:val="single" w:color="auto" w:sz="4" w:space="0"/>
              <w:left w:val="single" w:color="auto" w:sz="4" w:space="0"/>
              <w:bottom w:val="single" w:color="auto" w:sz="2" w:space="0"/>
              <w:right w:val="single" w:color="auto" w:sz="4" w:space="0"/>
            </w:tcBorders>
            <w:shd w:val="clear"/>
            <w:noWrap/>
            <w:vAlign w:val="center"/>
          </w:tcPr>
          <w:p w14:paraId="6F321557">
            <w:pPr>
              <w:keepNext w:val="0"/>
              <w:keepLines w:val="0"/>
              <w:widowControl w:val="0"/>
              <w:suppressLineNumbers w:val="0"/>
              <w:spacing w:before="0" w:beforeAutospacing="0" w:after="0" w:afterAutospacing="0"/>
              <w:ind w:left="0" w:right="0"/>
              <w:jc w:val="center"/>
              <w:rPr>
                <w:rFonts w:hint="eastAsia" w:ascii="宋体" w:hAnsi="宋体" w:eastAsia="宋体" w:cs="宋体"/>
                <w:bCs/>
                <w:color w:val="000000"/>
                <w:szCs w:val="21"/>
                <w:bdr w:val="none" w:color="auto" w:sz="0" w:space="0"/>
                <w:lang w:val="en-US"/>
              </w:rPr>
            </w:pPr>
          </w:p>
        </w:tc>
      </w:tr>
      <w:tr w14:paraId="0BA15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28" w:type="dxa"/>
            <w:tcBorders>
              <w:top w:val="single" w:color="auto" w:sz="4" w:space="0"/>
              <w:left w:val="single" w:color="auto" w:sz="4" w:space="0"/>
              <w:bottom w:val="single" w:color="auto" w:sz="2" w:space="0"/>
              <w:right w:val="single" w:color="auto" w:sz="4" w:space="0"/>
            </w:tcBorders>
            <w:shd w:val="clear"/>
            <w:noWrap/>
            <w:vAlign w:val="center"/>
          </w:tcPr>
          <w:p w14:paraId="032DF19F">
            <w:pPr>
              <w:pStyle w:val="69"/>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bCs/>
                <w:color w:val="000000"/>
                <w:kern w:val="2"/>
                <w:bdr w:val="none" w:color="auto" w:sz="0" w:space="0"/>
                <w:lang w:val="en-US"/>
              </w:rPr>
            </w:pPr>
            <w:r>
              <w:rPr>
                <w:bCs/>
                <w:color w:val="000000"/>
                <w:kern w:val="2"/>
                <w:bdr w:val="none" w:color="auto" w:sz="0" w:space="0"/>
              </w:rPr>
              <w:t>总报价</w:t>
            </w:r>
          </w:p>
        </w:tc>
        <w:tc>
          <w:tcPr>
            <w:tcW w:w="6460" w:type="dxa"/>
            <w:tcBorders>
              <w:top w:val="single" w:color="auto" w:sz="4" w:space="0"/>
              <w:left w:val="single" w:color="auto" w:sz="4" w:space="0"/>
              <w:bottom w:val="single" w:color="auto" w:sz="2" w:space="0"/>
              <w:right w:val="single" w:color="auto" w:sz="4" w:space="0"/>
            </w:tcBorders>
            <w:shd w:val="clear"/>
            <w:noWrap/>
            <w:vAlign w:val="center"/>
          </w:tcPr>
          <w:p w14:paraId="6862CA18">
            <w:pPr>
              <w:keepNext w:val="0"/>
              <w:keepLines w:val="0"/>
              <w:widowControl w:val="0"/>
              <w:suppressLineNumbers w:val="0"/>
              <w:spacing w:before="0" w:beforeAutospacing="0" w:after="0" w:afterAutospacing="0"/>
              <w:ind w:left="0" w:right="0"/>
              <w:jc w:val="both"/>
              <w:rPr>
                <w:rFonts w:hint="eastAsia" w:ascii="宋体" w:hAnsi="宋体" w:eastAsia="宋体" w:cs="宋体"/>
                <w:bCs/>
                <w:color w:val="000000"/>
                <w:szCs w:val="21"/>
                <w:bdr w:val="none" w:color="auto" w:sz="0" w:space="0"/>
                <w:lang w:val="en-US"/>
              </w:rPr>
            </w:pPr>
            <w:r>
              <w:rPr>
                <w:rFonts w:hint="eastAsia" w:ascii="宋体" w:hAnsi="宋体" w:eastAsia="宋体" w:cs="宋体"/>
                <w:bCs/>
                <w:color w:val="000000"/>
                <w:kern w:val="2"/>
                <w:sz w:val="21"/>
                <w:szCs w:val="21"/>
                <w:bdr w:val="none" w:color="auto" w:sz="0" w:space="0"/>
                <w:lang w:val="en-US" w:eastAsia="zh-CN" w:bidi="ar"/>
              </w:rPr>
              <w:t>（大写）人民币                      元整（￥           ）</w:t>
            </w:r>
          </w:p>
        </w:tc>
      </w:tr>
    </w:tbl>
    <w:p w14:paraId="73710523">
      <w:pPr>
        <w:keepNext w:val="0"/>
        <w:keepLines w:val="0"/>
        <w:widowControl w:val="0"/>
        <w:suppressLineNumbers w:val="0"/>
        <w:spacing w:before="0" w:beforeAutospacing="0" w:after="0" w:afterAutospacing="0" w:line="360" w:lineRule="auto"/>
        <w:ind w:left="708" w:right="0" w:hanging="707" w:hangingChars="337"/>
        <w:jc w:val="both"/>
        <w:rPr>
          <w:rFonts w:hint="eastAsia" w:ascii="宋体" w:hAnsi="宋体" w:eastAsia="宋体" w:cs="宋体"/>
          <w:color w:val="000000"/>
          <w:szCs w:val="21"/>
          <w:lang w:val="en-US"/>
        </w:rPr>
      </w:pPr>
    </w:p>
    <w:p w14:paraId="32E8E149">
      <w:pPr>
        <w:keepNext w:val="0"/>
        <w:keepLines w:val="0"/>
        <w:widowControl w:val="0"/>
        <w:suppressLineNumbers w:val="0"/>
        <w:spacing w:before="0" w:beforeAutospacing="0" w:after="0" w:afterAutospacing="0" w:line="360" w:lineRule="auto"/>
        <w:ind w:left="708" w:right="0" w:hanging="707" w:hangingChars="337"/>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注：1.此表报价是所有需采购人支付的金额总数，包括《用户需求书》要求的全部内容以及采购代理费用。</w:t>
      </w:r>
    </w:p>
    <w:p w14:paraId="40CED2B6">
      <w:pPr>
        <w:keepNext w:val="0"/>
        <w:keepLines w:val="0"/>
        <w:widowControl w:val="0"/>
        <w:suppressLineNumbers w:val="0"/>
        <w:spacing w:before="0" w:beforeAutospacing="0" w:after="0" w:afterAutospacing="0" w:line="360" w:lineRule="auto"/>
        <w:ind w:left="707" w:leftChars="200" w:right="0" w:hanging="287" w:hangingChars="137"/>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2.总报价中必须包含培训辅导、质保期售后服务、全额含税发票、雇员费用、合同实施过程中应预见和不可预见费用等。所有价格均应予人民币报价，金额单位为元。</w:t>
      </w:r>
    </w:p>
    <w:p w14:paraId="5284E676">
      <w:pPr>
        <w:keepNext w:val="0"/>
        <w:keepLines w:val="0"/>
        <w:widowControl w:val="0"/>
        <w:suppressLineNumbers w:val="0"/>
        <w:spacing w:before="0" w:beforeAutospacing="0" w:after="0" w:afterAutospacing="0" w:line="360" w:lineRule="auto"/>
        <w:ind w:left="630" w:right="0" w:hanging="630" w:hangingChars="30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 xml:space="preserve">    3.</w:t>
      </w:r>
      <w:r>
        <w:rPr>
          <w:rFonts w:hint="eastAsia" w:ascii="Times New Roman" w:hAnsi="Times New Roman" w:eastAsia="宋体" w:cs="宋体"/>
          <w:b/>
          <w:bCs w:val="0"/>
          <w:color w:val="000000"/>
          <w:spacing w:val="4"/>
          <w:kern w:val="2"/>
          <w:sz w:val="21"/>
          <w:szCs w:val="22"/>
          <w:lang w:val="en-US" w:eastAsia="zh-CN" w:bidi="ar"/>
        </w:rPr>
        <w:t>温馨提示：</w:t>
      </w:r>
      <w:r>
        <w:rPr>
          <w:rFonts w:hint="eastAsia" w:ascii="Times New Roman" w:hAnsi="Times New Roman" w:eastAsia="宋体" w:cs="宋体"/>
          <w:color w:val="000000"/>
          <w:spacing w:val="4"/>
          <w:kern w:val="2"/>
          <w:sz w:val="21"/>
          <w:szCs w:val="22"/>
          <w:lang w:val="en-US" w:eastAsia="zh-CN" w:bidi="ar"/>
        </w:rPr>
        <w:t>中文大写金额用汉字，如壹、贰、叁、肆、伍、陆、柒、捌、玖、拾、佰、仟、万、亿、元、角、分、零、整（正）等。</w:t>
      </w:r>
    </w:p>
    <w:p w14:paraId="0312E7E4">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p>
    <w:p w14:paraId="7827C502">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000000"/>
          <w:szCs w:val="21"/>
          <w:u w:val="single"/>
          <w:lang w:val="en-US"/>
        </w:rPr>
      </w:pPr>
      <w:r>
        <w:rPr>
          <w:rFonts w:hint="eastAsia" w:ascii="宋体" w:hAnsi="宋体" w:eastAsia="宋体" w:cs="宋体"/>
          <w:color w:val="000000"/>
          <w:kern w:val="2"/>
          <w:sz w:val="21"/>
          <w:szCs w:val="21"/>
          <w:lang w:val="en-US" w:eastAsia="zh-CN" w:bidi="ar"/>
        </w:rPr>
        <w:t>供应商名称（盖章）：</w:t>
      </w:r>
    </w:p>
    <w:p w14:paraId="50B7AA0D">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日期：   年   月   日</w:t>
      </w:r>
      <w:r>
        <w:rPr>
          <w:rFonts w:hint="eastAsia" w:ascii="宋体" w:hAnsi="宋体" w:eastAsia="宋体" w:cs="宋体"/>
          <w:color w:val="000000"/>
          <w:kern w:val="2"/>
          <w:sz w:val="21"/>
          <w:szCs w:val="21"/>
          <w:lang w:val="en-US" w:eastAsia="zh-CN" w:bidi="ar"/>
        </w:rPr>
        <w:br w:type="page"/>
      </w:r>
    </w:p>
    <w:p w14:paraId="5A8D3BCE">
      <w:pPr>
        <w:pStyle w:val="5"/>
        <w:widowControl/>
        <w:tabs>
          <w:tab w:val="left" w:pos="851"/>
        </w:tabs>
        <w:spacing w:before="0" w:beforeAutospacing="0" w:after="0" w:afterAutospacing="0" w:line="360" w:lineRule="auto"/>
        <w:ind w:left="0" w:right="0"/>
        <w:rPr>
          <w:rFonts w:hint="eastAsia" w:ascii="宋体" w:hAnsi="宋体" w:eastAsia="宋体" w:cs="宋体"/>
          <w:color w:val="000000"/>
          <w:sz w:val="21"/>
          <w:szCs w:val="21"/>
          <w:lang/>
        </w:rPr>
      </w:pPr>
      <w:r>
        <w:rPr>
          <w:rFonts w:hint="eastAsia" w:ascii="宋体" w:hAnsi="宋体" w:eastAsia="宋体" w:cs="宋体"/>
          <w:b w:val="0"/>
          <w:bCs w:val="0"/>
          <w:color w:val="000000"/>
          <w:sz w:val="21"/>
          <w:szCs w:val="21"/>
          <w:lang/>
        </w:rPr>
        <w:t>2.2</w:t>
      </w:r>
      <w:r>
        <w:rPr>
          <w:rFonts w:hint="eastAsia" w:ascii="宋体" w:hAnsi="宋体" w:eastAsia="宋体" w:cs="宋体"/>
          <w:b w:val="0"/>
          <w:bCs w:val="0"/>
          <w:color w:val="000000"/>
          <w:sz w:val="21"/>
          <w:szCs w:val="21"/>
          <w:lang/>
        </w:rPr>
        <w:tab/>
        <w:t>明细报价表</w:t>
      </w:r>
    </w:p>
    <w:p w14:paraId="7F3D723F">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采购项目名称：</w:t>
      </w:r>
      <w:r>
        <w:rPr>
          <w:rFonts w:hint="eastAsia" w:ascii="宋体" w:hAnsi="宋体" w:eastAsia="宋体" w:cs="宋体"/>
          <w:color w:val="000000"/>
          <w:kern w:val="2"/>
          <w:sz w:val="21"/>
          <w:szCs w:val="21"/>
          <w:u w:val="single"/>
          <w:lang w:val="en-US" w:eastAsia="zh-CN" w:bidi="ar"/>
        </w:rPr>
        <w:t>2025年“数据要素×”大赛广东分赛支撑服务项目　</w:t>
      </w:r>
      <w:r>
        <w:rPr>
          <w:rFonts w:hint="eastAsia" w:ascii="宋体" w:hAnsi="宋体" w:eastAsia="宋体" w:cs="宋体"/>
          <w:color w:val="000000"/>
          <w:kern w:val="2"/>
          <w:sz w:val="21"/>
          <w:szCs w:val="21"/>
          <w:lang w:val="en-US" w:eastAsia="zh-CN" w:bidi="ar"/>
        </w:rPr>
        <w:t>　</w:t>
      </w:r>
    </w:p>
    <w:p w14:paraId="43B85567">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采购项目编号：</w:t>
      </w:r>
      <w:r>
        <w:rPr>
          <w:rFonts w:hint="eastAsia" w:ascii="宋体" w:hAnsi="宋体" w:eastAsia="宋体" w:cs="宋体"/>
          <w:color w:val="000000"/>
          <w:kern w:val="2"/>
          <w:sz w:val="21"/>
          <w:szCs w:val="21"/>
          <w:u w:val="single"/>
          <w:lang w:val="en-US" w:eastAsia="zh-CN" w:bidi="ar"/>
        </w:rPr>
        <w:t>GPCGD25C256FG055F</w:t>
      </w:r>
    </w:p>
    <w:tbl>
      <w:tblPr>
        <w:tblStyle w:val="28"/>
        <w:tblW w:w="8460" w:type="dxa"/>
        <w:jc w:val="center"/>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shd w:val="clear"/>
        <w:tblLayout w:type="fixed"/>
        <w:tblCellMar>
          <w:top w:w="0" w:type="dxa"/>
          <w:left w:w="108" w:type="dxa"/>
          <w:bottom w:w="0" w:type="dxa"/>
          <w:right w:w="108" w:type="dxa"/>
        </w:tblCellMar>
      </w:tblPr>
      <w:tblGrid>
        <w:gridCol w:w="725"/>
        <w:gridCol w:w="1558"/>
        <w:gridCol w:w="1558"/>
        <w:gridCol w:w="991"/>
        <w:gridCol w:w="1134"/>
        <w:gridCol w:w="947"/>
        <w:gridCol w:w="907"/>
        <w:gridCol w:w="636"/>
      </w:tblGrid>
      <w:tr w14:paraId="7FE01681">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shd w:val="clear"/>
          <w:tblCellMar>
            <w:top w:w="0" w:type="dxa"/>
            <w:left w:w="108" w:type="dxa"/>
            <w:bottom w:w="0" w:type="dxa"/>
            <w:right w:w="108" w:type="dxa"/>
          </w:tblCellMar>
        </w:tblPrEx>
        <w:trPr>
          <w:cantSplit/>
          <w:trHeight w:val="397" w:hRule="atLeast"/>
          <w:jc w:val="center"/>
        </w:trPr>
        <w:tc>
          <w:tcPr>
            <w:tcW w:w="8463" w:type="dxa"/>
            <w:gridSpan w:val="8"/>
            <w:tcBorders>
              <w:top w:val="single" w:color="auto" w:sz="4" w:space="0"/>
              <w:left w:val="single" w:color="auto" w:sz="4" w:space="0"/>
              <w:bottom w:val="single" w:color="auto" w:sz="4" w:space="0"/>
              <w:right w:val="single" w:color="auto" w:sz="4" w:space="0"/>
            </w:tcBorders>
            <w:shd w:val="clear"/>
            <w:noWrap/>
            <w:vAlign w:val="center"/>
          </w:tcPr>
          <w:p w14:paraId="60984A38">
            <w:pPr>
              <w:keepNext w:val="0"/>
              <w:keepLines w:val="0"/>
              <w:widowControl w:val="0"/>
              <w:suppressLineNumbers w:val="0"/>
              <w:tabs>
                <w:tab w:val="left" w:pos="9585"/>
                <w:tab w:val="left" w:pos="11205"/>
              </w:tabs>
              <w:spacing w:before="0" w:beforeAutospacing="0" w:after="0" w:afterAutospacing="0"/>
              <w:ind w:left="0" w:right="0"/>
              <w:jc w:val="both"/>
              <w:rPr>
                <w:rFonts w:hint="eastAsia" w:ascii="宋体" w:hAnsi="宋体" w:eastAsia="宋体" w:cs="宋体"/>
                <w:color w:val="000000"/>
                <w:szCs w:val="21"/>
                <w:bdr w:val="none" w:color="auto" w:sz="0" w:space="0"/>
                <w:lang w:val="en-US"/>
              </w:rPr>
            </w:pPr>
            <w:r>
              <w:rPr>
                <w:rFonts w:hint="default" w:ascii="Times New Roman" w:hAnsi="Times New Roman" w:eastAsia="宋体" w:cs="Times New Roman"/>
                <w:color w:val="000000"/>
                <w:kern w:val="2"/>
                <w:sz w:val="21"/>
                <w:szCs w:val="22"/>
                <w:bdr w:val="none" w:color="auto" w:sz="0" w:space="0"/>
                <w:lang w:val="en-US" w:eastAsia="zh-CN" w:bidi="ar"/>
              </w:rPr>
              <w:fldChar w:fldCharType="begin"/>
            </w:r>
            <w:r>
              <w:rPr>
                <w:rFonts w:hint="eastAsia" w:ascii="宋体" w:hAnsi="宋体" w:eastAsia="宋体" w:cs="宋体"/>
                <w:color w:val="000000"/>
                <w:kern w:val="2"/>
                <w:sz w:val="21"/>
                <w:szCs w:val="21"/>
                <w:bdr w:val="none" w:color="auto" w:sz="0" w:space="0"/>
                <w:lang w:val="en-US" w:eastAsia="zh-CN" w:bidi="ar"/>
              </w:rPr>
              <w:instrText xml:space="preserve"> DOCVARIABLE  项目名称  \* MERGEFORMAT </w:instrText>
            </w:r>
            <w:r>
              <w:rPr>
                <w:rFonts w:hint="eastAsia" w:ascii="宋体" w:hAnsi="宋体" w:eastAsia="宋体" w:cs="宋体"/>
                <w:color w:val="000000"/>
                <w:kern w:val="2"/>
                <w:sz w:val="21"/>
                <w:szCs w:val="21"/>
                <w:bdr w:val="none" w:color="auto" w:sz="0" w:space="0"/>
                <w:lang w:val="en-US" w:eastAsia="zh-CN" w:bidi="ar"/>
              </w:rPr>
              <w:fldChar w:fldCharType="separate"/>
            </w:r>
            <w:r>
              <w:rPr>
                <w:rFonts w:hint="default" w:ascii="Times New Roman" w:hAnsi="Times New Roman" w:eastAsia="宋体" w:cs="Times New Roman"/>
                <w:color w:val="000000"/>
                <w:kern w:val="2"/>
                <w:sz w:val="21"/>
                <w:szCs w:val="22"/>
                <w:bdr w:val="none" w:color="auto" w:sz="0" w:space="0"/>
                <w:lang w:val="en-US" w:eastAsia="zh-CN" w:bidi="ar"/>
              </w:rPr>
              <w:fldChar w:fldCharType="end"/>
            </w:r>
            <w:r>
              <w:rPr>
                <w:rFonts w:hint="eastAsia" w:ascii="宋体" w:hAnsi="宋体" w:eastAsia="宋体" w:cs="宋体"/>
                <w:color w:val="000000"/>
                <w:kern w:val="2"/>
                <w:sz w:val="21"/>
                <w:szCs w:val="21"/>
                <w:bdr w:val="none" w:color="auto" w:sz="0" w:space="0"/>
                <w:lang w:val="en-US" w:eastAsia="zh-CN" w:bidi="ar"/>
              </w:rPr>
              <w:t>一、服务详列</w:t>
            </w:r>
          </w:p>
        </w:tc>
      </w:tr>
      <w:tr w14:paraId="14A3A992">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shd w:val="clear"/>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shd w:val="clear"/>
            <w:noWrap/>
            <w:vAlign w:val="center"/>
          </w:tcPr>
          <w:p w14:paraId="62E905E4">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序号</w:t>
            </w:r>
          </w:p>
        </w:tc>
        <w:tc>
          <w:tcPr>
            <w:tcW w:w="1559" w:type="dxa"/>
            <w:tcBorders>
              <w:top w:val="single" w:color="auto" w:sz="4" w:space="0"/>
              <w:left w:val="single" w:color="auto" w:sz="4" w:space="0"/>
              <w:bottom w:val="single" w:color="auto" w:sz="4" w:space="0"/>
              <w:right w:val="single" w:color="auto" w:sz="4" w:space="0"/>
            </w:tcBorders>
            <w:shd w:val="clear"/>
            <w:noWrap/>
            <w:vAlign w:val="center"/>
          </w:tcPr>
          <w:p w14:paraId="56154742">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分项名称</w:t>
            </w:r>
          </w:p>
        </w:tc>
        <w:tc>
          <w:tcPr>
            <w:tcW w:w="1559" w:type="dxa"/>
            <w:tcBorders>
              <w:top w:val="single" w:color="auto" w:sz="4" w:space="0"/>
              <w:left w:val="single" w:color="auto" w:sz="4" w:space="0"/>
              <w:bottom w:val="single" w:color="auto" w:sz="4" w:space="0"/>
              <w:right w:val="single" w:color="auto" w:sz="4" w:space="0"/>
            </w:tcBorders>
            <w:shd w:val="clear"/>
            <w:noWrap/>
            <w:vAlign w:val="center"/>
          </w:tcPr>
          <w:p w14:paraId="51EC1726">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具体服务内容</w:t>
            </w:r>
          </w:p>
        </w:tc>
        <w:tc>
          <w:tcPr>
            <w:tcW w:w="992" w:type="dxa"/>
            <w:tcBorders>
              <w:top w:val="single" w:color="auto" w:sz="4" w:space="0"/>
              <w:left w:val="single" w:color="auto" w:sz="4" w:space="0"/>
              <w:bottom w:val="single" w:color="auto" w:sz="4" w:space="0"/>
              <w:right w:val="single" w:color="auto" w:sz="4" w:space="0"/>
            </w:tcBorders>
            <w:shd w:val="clear"/>
            <w:noWrap/>
            <w:vAlign w:val="center"/>
          </w:tcPr>
          <w:p w14:paraId="621FB34F">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单位</w:t>
            </w:r>
          </w:p>
        </w:tc>
        <w:tc>
          <w:tcPr>
            <w:tcW w:w="1135" w:type="dxa"/>
            <w:tcBorders>
              <w:top w:val="single" w:color="auto" w:sz="4" w:space="0"/>
              <w:left w:val="single" w:color="auto" w:sz="4" w:space="0"/>
              <w:bottom w:val="single" w:color="auto" w:sz="4" w:space="0"/>
              <w:right w:val="single" w:color="auto" w:sz="4" w:space="0"/>
            </w:tcBorders>
            <w:shd w:val="clear"/>
            <w:noWrap/>
            <w:vAlign w:val="center"/>
          </w:tcPr>
          <w:p w14:paraId="79E6257E">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数量</w:t>
            </w:r>
          </w:p>
        </w:tc>
        <w:tc>
          <w:tcPr>
            <w:tcW w:w="948" w:type="dxa"/>
            <w:tcBorders>
              <w:top w:val="single" w:color="auto" w:sz="4" w:space="0"/>
              <w:left w:val="single" w:color="auto" w:sz="4" w:space="0"/>
              <w:bottom w:val="single" w:color="auto" w:sz="4" w:space="0"/>
              <w:right w:val="single" w:color="auto" w:sz="4" w:space="0"/>
            </w:tcBorders>
            <w:shd w:val="clear"/>
            <w:noWrap/>
            <w:vAlign w:val="center"/>
          </w:tcPr>
          <w:p w14:paraId="169CC450">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单价</w:t>
            </w:r>
          </w:p>
        </w:tc>
        <w:tc>
          <w:tcPr>
            <w:tcW w:w="908" w:type="dxa"/>
            <w:tcBorders>
              <w:top w:val="single" w:color="auto" w:sz="4" w:space="0"/>
              <w:left w:val="single" w:color="auto" w:sz="4" w:space="0"/>
              <w:bottom w:val="single" w:color="auto" w:sz="4" w:space="0"/>
              <w:right w:val="single" w:color="auto" w:sz="4" w:space="0"/>
            </w:tcBorders>
            <w:shd w:val="clear"/>
            <w:noWrap/>
            <w:vAlign w:val="center"/>
          </w:tcPr>
          <w:p w14:paraId="3DE938D3">
            <w:pPr>
              <w:keepNext w:val="0"/>
              <w:keepLines w:val="0"/>
              <w:widowControl w:val="0"/>
              <w:suppressLineNumbers w:val="0"/>
              <w:spacing w:before="0" w:beforeAutospacing="0" w:after="0" w:afterAutospacing="0"/>
              <w:ind w:left="-92" w:leftChars="-44"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合计（元）</w:t>
            </w:r>
          </w:p>
        </w:tc>
        <w:tc>
          <w:tcPr>
            <w:tcW w:w="637" w:type="dxa"/>
            <w:tcBorders>
              <w:top w:val="single" w:color="auto" w:sz="4" w:space="0"/>
              <w:left w:val="single" w:color="auto" w:sz="4" w:space="0"/>
              <w:bottom w:val="single" w:color="auto" w:sz="4" w:space="0"/>
              <w:right w:val="single" w:color="auto" w:sz="4" w:space="0"/>
            </w:tcBorders>
            <w:shd w:val="clear"/>
            <w:noWrap/>
            <w:vAlign w:val="center"/>
          </w:tcPr>
          <w:p w14:paraId="4501079D">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备注</w:t>
            </w:r>
          </w:p>
        </w:tc>
      </w:tr>
      <w:tr w14:paraId="1FD380CE">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shd w:val="clear"/>
            <w:noWrap/>
            <w:vAlign w:val="center"/>
          </w:tcPr>
          <w:p w14:paraId="74DF4164">
            <w:pPr>
              <w:keepNext w:val="0"/>
              <w:keepLines w:val="0"/>
              <w:widowControl w:val="0"/>
              <w:numPr>
                <w:ilvl w:val="0"/>
                <w:numId w:val="3"/>
              </w:numPr>
              <w:suppressLineNumbers w:val="0"/>
              <w:spacing w:before="0" w:beforeAutospacing="0" w:after="0" w:afterAutospacing="0"/>
              <w:ind w:left="2100" w:leftChars="800" w:right="0" w:hanging="420" w:hangingChars="200"/>
              <w:jc w:val="center"/>
              <w:rPr>
                <w:rFonts w:hint="eastAsia" w:ascii="宋体" w:hAnsi="宋体" w:eastAsia="宋体" w:cs="宋体"/>
                <w:color w:val="000000"/>
                <w:szCs w:val="21"/>
                <w:bdr w:val="none" w:color="auto" w:sz="0" w:space="0"/>
                <w:lang w:val="en-US"/>
              </w:rPr>
            </w:pPr>
          </w:p>
        </w:tc>
        <w:tc>
          <w:tcPr>
            <w:tcW w:w="1559" w:type="dxa"/>
            <w:tcBorders>
              <w:top w:val="single" w:color="auto" w:sz="4" w:space="0"/>
              <w:left w:val="single" w:color="auto" w:sz="4" w:space="0"/>
              <w:bottom w:val="single" w:color="auto" w:sz="4" w:space="0"/>
              <w:right w:val="single" w:color="auto" w:sz="4" w:space="0"/>
            </w:tcBorders>
            <w:shd w:val="clear"/>
            <w:noWrap/>
            <w:vAlign w:val="center"/>
          </w:tcPr>
          <w:p w14:paraId="5795D48D">
            <w:pPr>
              <w:keepNext w:val="0"/>
              <w:keepLines w:val="0"/>
              <w:widowControl w:val="0"/>
              <w:suppressLineNumbers w:val="0"/>
              <w:spacing w:before="0" w:beforeAutospacing="0" w:after="0" w:afterAutospacing="0"/>
              <w:ind w:left="0" w:right="0"/>
              <w:jc w:val="both"/>
              <w:rPr>
                <w:rFonts w:hint="eastAsia" w:ascii="宋体" w:hAnsi="宋体" w:eastAsia="宋体" w:cs="宋体"/>
                <w:bCs/>
                <w:color w:val="000000"/>
                <w:szCs w:val="21"/>
                <w:bdr w:val="none" w:color="auto" w:sz="0" w:space="0"/>
                <w:lang w:val="en-US"/>
              </w:rPr>
            </w:pPr>
          </w:p>
        </w:tc>
        <w:tc>
          <w:tcPr>
            <w:tcW w:w="1559" w:type="dxa"/>
            <w:tcBorders>
              <w:top w:val="single" w:color="auto" w:sz="4" w:space="0"/>
              <w:left w:val="single" w:color="auto" w:sz="4" w:space="0"/>
              <w:bottom w:val="single" w:color="auto" w:sz="4" w:space="0"/>
              <w:right w:val="single" w:color="auto" w:sz="4" w:space="0"/>
            </w:tcBorders>
            <w:shd w:val="clear"/>
            <w:noWrap/>
            <w:vAlign w:val="center"/>
          </w:tcPr>
          <w:p w14:paraId="72F34E78">
            <w:pPr>
              <w:keepNext w:val="0"/>
              <w:keepLines w:val="0"/>
              <w:widowControl w:val="0"/>
              <w:suppressLineNumbers w:val="0"/>
              <w:spacing w:before="0" w:beforeAutospacing="0" w:after="0" w:afterAutospacing="0"/>
              <w:ind w:left="0" w:right="0"/>
              <w:jc w:val="both"/>
              <w:rPr>
                <w:rFonts w:hint="eastAsia" w:ascii="宋体" w:hAnsi="宋体" w:eastAsia="宋体" w:cs="宋体"/>
                <w:bCs/>
                <w:color w:val="000000"/>
                <w:szCs w:val="21"/>
                <w:bdr w:val="none" w:color="auto" w:sz="0" w:space="0"/>
                <w:lang w:val="en-US"/>
              </w:rPr>
            </w:pPr>
          </w:p>
        </w:tc>
        <w:tc>
          <w:tcPr>
            <w:tcW w:w="992" w:type="dxa"/>
            <w:tcBorders>
              <w:top w:val="single" w:color="auto" w:sz="4" w:space="0"/>
              <w:left w:val="single" w:color="auto" w:sz="4" w:space="0"/>
              <w:bottom w:val="single" w:color="auto" w:sz="4" w:space="0"/>
              <w:right w:val="single" w:color="auto" w:sz="4" w:space="0"/>
            </w:tcBorders>
            <w:shd w:val="clear"/>
            <w:noWrap/>
            <w:vAlign w:val="center"/>
          </w:tcPr>
          <w:p w14:paraId="64BB28A3">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135" w:type="dxa"/>
            <w:tcBorders>
              <w:top w:val="single" w:color="auto" w:sz="4" w:space="0"/>
              <w:left w:val="single" w:color="auto" w:sz="4" w:space="0"/>
              <w:bottom w:val="single" w:color="auto" w:sz="4" w:space="0"/>
              <w:right w:val="single" w:color="auto" w:sz="4" w:space="0"/>
            </w:tcBorders>
            <w:shd w:val="clear"/>
            <w:noWrap/>
            <w:vAlign w:val="center"/>
          </w:tcPr>
          <w:p w14:paraId="31EC00C6">
            <w:pPr>
              <w:keepNext w:val="0"/>
              <w:keepLines w:val="0"/>
              <w:widowControl w:val="0"/>
              <w:suppressLineNumbers w:val="0"/>
              <w:spacing w:before="0" w:beforeAutospacing="0" w:after="0" w:afterAutospacing="0"/>
              <w:ind w:left="0" w:right="0"/>
              <w:jc w:val="center"/>
              <w:rPr>
                <w:rFonts w:hint="eastAsia" w:ascii="宋体" w:hAnsi="宋体" w:eastAsia="宋体" w:cs="宋体"/>
                <w:bCs/>
                <w:color w:val="000000"/>
                <w:szCs w:val="21"/>
                <w:bdr w:val="none" w:color="auto" w:sz="0" w:space="0"/>
                <w:lang w:val="en-US"/>
              </w:rPr>
            </w:pPr>
          </w:p>
        </w:tc>
        <w:tc>
          <w:tcPr>
            <w:tcW w:w="948" w:type="dxa"/>
            <w:tcBorders>
              <w:top w:val="single" w:color="auto" w:sz="4" w:space="0"/>
              <w:left w:val="single" w:color="auto" w:sz="4" w:space="0"/>
              <w:bottom w:val="single" w:color="auto" w:sz="4" w:space="0"/>
              <w:right w:val="single" w:color="auto" w:sz="4" w:space="0"/>
            </w:tcBorders>
            <w:shd w:val="clear"/>
            <w:noWrap/>
            <w:vAlign w:val="center"/>
          </w:tcPr>
          <w:p w14:paraId="75A6AFD4">
            <w:pPr>
              <w:keepNext w:val="0"/>
              <w:keepLines w:val="0"/>
              <w:widowControl w:val="0"/>
              <w:suppressLineNumbers w:val="0"/>
              <w:spacing w:before="0" w:beforeAutospacing="0" w:after="0" w:afterAutospacing="0"/>
              <w:ind w:left="0" w:right="0"/>
              <w:jc w:val="both"/>
              <w:rPr>
                <w:rFonts w:hint="eastAsia" w:ascii="宋体" w:hAnsi="宋体" w:eastAsia="宋体" w:cs="宋体"/>
                <w:bCs/>
                <w:color w:val="000000"/>
                <w:szCs w:val="21"/>
                <w:bdr w:val="none" w:color="auto" w:sz="0" w:space="0"/>
                <w:lang w:val="en-US"/>
              </w:rPr>
            </w:pPr>
          </w:p>
        </w:tc>
        <w:tc>
          <w:tcPr>
            <w:tcW w:w="908" w:type="dxa"/>
            <w:tcBorders>
              <w:top w:val="single" w:color="auto" w:sz="4" w:space="0"/>
              <w:left w:val="single" w:color="auto" w:sz="4" w:space="0"/>
              <w:bottom w:val="single" w:color="auto" w:sz="4" w:space="0"/>
              <w:right w:val="single" w:color="auto" w:sz="4" w:space="0"/>
            </w:tcBorders>
            <w:shd w:val="clear"/>
            <w:noWrap/>
            <w:vAlign w:val="center"/>
          </w:tcPr>
          <w:p w14:paraId="103B9D73">
            <w:pPr>
              <w:keepNext w:val="0"/>
              <w:keepLines w:val="0"/>
              <w:widowControl w:val="0"/>
              <w:suppressLineNumbers w:val="0"/>
              <w:spacing w:before="0" w:beforeAutospacing="0" w:after="0" w:afterAutospacing="0"/>
              <w:ind w:left="0" w:right="0"/>
              <w:jc w:val="both"/>
              <w:rPr>
                <w:rFonts w:hint="eastAsia" w:ascii="宋体" w:hAnsi="宋体" w:eastAsia="宋体" w:cs="宋体"/>
                <w:bCs/>
                <w:color w:val="000000"/>
                <w:szCs w:val="21"/>
                <w:bdr w:val="none" w:color="auto" w:sz="0" w:space="0"/>
                <w:lang w:val="en-US"/>
              </w:rPr>
            </w:pPr>
          </w:p>
        </w:tc>
        <w:tc>
          <w:tcPr>
            <w:tcW w:w="637" w:type="dxa"/>
            <w:tcBorders>
              <w:top w:val="single" w:color="auto" w:sz="4" w:space="0"/>
              <w:left w:val="single" w:color="auto" w:sz="4" w:space="0"/>
              <w:bottom w:val="single" w:color="auto" w:sz="4" w:space="0"/>
              <w:right w:val="single" w:color="auto" w:sz="4" w:space="0"/>
            </w:tcBorders>
            <w:shd w:val="clear"/>
            <w:noWrap/>
            <w:vAlign w:val="center"/>
          </w:tcPr>
          <w:p w14:paraId="7CC6759E">
            <w:pPr>
              <w:keepNext w:val="0"/>
              <w:keepLines w:val="0"/>
              <w:widowControl w:val="0"/>
              <w:suppressLineNumbers w:val="0"/>
              <w:spacing w:before="0" w:beforeAutospacing="0" w:after="0" w:afterAutospacing="0"/>
              <w:ind w:left="0" w:right="0"/>
              <w:jc w:val="both"/>
              <w:rPr>
                <w:rFonts w:hint="eastAsia" w:ascii="宋体" w:hAnsi="宋体" w:eastAsia="宋体" w:cs="宋体"/>
                <w:bCs/>
                <w:color w:val="000000"/>
                <w:szCs w:val="21"/>
                <w:bdr w:val="none" w:color="auto" w:sz="0" w:space="0"/>
                <w:lang w:val="en-US"/>
              </w:rPr>
            </w:pPr>
          </w:p>
        </w:tc>
      </w:tr>
      <w:tr w14:paraId="20048955">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shd w:val="clear"/>
            <w:noWrap/>
            <w:vAlign w:val="center"/>
          </w:tcPr>
          <w:p w14:paraId="7E0E8536">
            <w:pPr>
              <w:keepNext w:val="0"/>
              <w:keepLines w:val="0"/>
              <w:widowControl w:val="0"/>
              <w:numPr>
                <w:ilvl w:val="0"/>
                <w:numId w:val="3"/>
              </w:numPr>
              <w:suppressLineNumbers w:val="0"/>
              <w:spacing w:before="0" w:beforeAutospacing="0" w:after="0" w:afterAutospacing="0"/>
              <w:ind w:left="2100" w:leftChars="800" w:right="0" w:hanging="420" w:hangingChars="200"/>
              <w:jc w:val="center"/>
              <w:rPr>
                <w:rFonts w:hint="eastAsia" w:ascii="宋体" w:hAnsi="宋体" w:eastAsia="宋体" w:cs="宋体"/>
                <w:color w:val="000000"/>
                <w:szCs w:val="21"/>
                <w:bdr w:val="none" w:color="auto" w:sz="0" w:space="0"/>
                <w:lang w:val="en-US"/>
              </w:rPr>
            </w:pPr>
          </w:p>
        </w:tc>
        <w:tc>
          <w:tcPr>
            <w:tcW w:w="1559" w:type="dxa"/>
            <w:tcBorders>
              <w:top w:val="single" w:color="auto" w:sz="4" w:space="0"/>
              <w:left w:val="single" w:color="auto" w:sz="4" w:space="0"/>
              <w:bottom w:val="single" w:color="auto" w:sz="4" w:space="0"/>
              <w:right w:val="single" w:color="auto" w:sz="4" w:space="0"/>
            </w:tcBorders>
            <w:shd w:val="clear"/>
            <w:noWrap/>
            <w:vAlign w:val="center"/>
          </w:tcPr>
          <w:p w14:paraId="46C7D44A">
            <w:pPr>
              <w:keepNext w:val="0"/>
              <w:keepLines w:val="0"/>
              <w:widowControl w:val="0"/>
              <w:suppressLineNumbers w:val="0"/>
              <w:spacing w:before="0" w:beforeAutospacing="0" w:after="0" w:afterAutospacing="0"/>
              <w:ind w:left="0" w:right="0"/>
              <w:jc w:val="both"/>
              <w:rPr>
                <w:rFonts w:hint="eastAsia" w:ascii="宋体" w:hAnsi="宋体" w:eastAsia="宋体" w:cs="宋体"/>
                <w:bCs/>
                <w:color w:val="000000"/>
                <w:szCs w:val="21"/>
                <w:bdr w:val="none" w:color="auto" w:sz="0" w:space="0"/>
                <w:lang w:val="en-US"/>
              </w:rPr>
            </w:pPr>
          </w:p>
        </w:tc>
        <w:tc>
          <w:tcPr>
            <w:tcW w:w="1559" w:type="dxa"/>
            <w:tcBorders>
              <w:top w:val="single" w:color="auto" w:sz="4" w:space="0"/>
              <w:left w:val="single" w:color="auto" w:sz="4" w:space="0"/>
              <w:bottom w:val="single" w:color="auto" w:sz="4" w:space="0"/>
              <w:right w:val="single" w:color="auto" w:sz="4" w:space="0"/>
            </w:tcBorders>
            <w:shd w:val="clear"/>
            <w:noWrap/>
            <w:vAlign w:val="center"/>
          </w:tcPr>
          <w:p w14:paraId="33762965">
            <w:pPr>
              <w:keepNext w:val="0"/>
              <w:keepLines w:val="0"/>
              <w:widowControl w:val="0"/>
              <w:suppressLineNumbers w:val="0"/>
              <w:spacing w:before="0" w:beforeAutospacing="0" w:after="0" w:afterAutospacing="0"/>
              <w:ind w:left="0" w:right="0"/>
              <w:jc w:val="both"/>
              <w:rPr>
                <w:rFonts w:hint="eastAsia" w:ascii="宋体" w:hAnsi="宋体" w:eastAsia="宋体" w:cs="宋体"/>
                <w:bCs/>
                <w:color w:val="000000"/>
                <w:szCs w:val="21"/>
                <w:bdr w:val="none" w:color="auto" w:sz="0" w:space="0"/>
                <w:lang w:val="en-US"/>
              </w:rPr>
            </w:pPr>
          </w:p>
        </w:tc>
        <w:tc>
          <w:tcPr>
            <w:tcW w:w="992" w:type="dxa"/>
            <w:tcBorders>
              <w:top w:val="single" w:color="auto" w:sz="4" w:space="0"/>
              <w:left w:val="single" w:color="auto" w:sz="4" w:space="0"/>
              <w:bottom w:val="single" w:color="auto" w:sz="4" w:space="0"/>
              <w:right w:val="single" w:color="auto" w:sz="4" w:space="0"/>
            </w:tcBorders>
            <w:shd w:val="clear"/>
            <w:noWrap/>
            <w:vAlign w:val="center"/>
          </w:tcPr>
          <w:p w14:paraId="0D09C17B">
            <w:pPr>
              <w:keepNext w:val="0"/>
              <w:keepLines w:val="0"/>
              <w:widowControl w:val="0"/>
              <w:suppressLineNumbers w:val="0"/>
              <w:spacing w:before="0" w:beforeAutospacing="0" w:after="0" w:afterAutospacing="0"/>
              <w:ind w:left="0" w:right="0"/>
              <w:jc w:val="center"/>
              <w:rPr>
                <w:rFonts w:hint="eastAsia" w:ascii="宋体" w:hAnsi="宋体" w:eastAsia="宋体" w:cs="宋体"/>
                <w:bCs/>
                <w:color w:val="000000"/>
                <w:szCs w:val="21"/>
                <w:bdr w:val="none" w:color="auto" w:sz="0" w:space="0"/>
                <w:lang w:val="en-US"/>
              </w:rPr>
            </w:pPr>
          </w:p>
        </w:tc>
        <w:tc>
          <w:tcPr>
            <w:tcW w:w="1135" w:type="dxa"/>
            <w:tcBorders>
              <w:top w:val="single" w:color="auto" w:sz="4" w:space="0"/>
              <w:left w:val="single" w:color="auto" w:sz="4" w:space="0"/>
              <w:bottom w:val="single" w:color="auto" w:sz="4" w:space="0"/>
              <w:right w:val="single" w:color="auto" w:sz="4" w:space="0"/>
            </w:tcBorders>
            <w:shd w:val="clear"/>
            <w:noWrap/>
            <w:vAlign w:val="center"/>
          </w:tcPr>
          <w:p w14:paraId="42DB0DA0">
            <w:pPr>
              <w:keepNext w:val="0"/>
              <w:keepLines w:val="0"/>
              <w:widowControl w:val="0"/>
              <w:suppressLineNumbers w:val="0"/>
              <w:spacing w:before="0" w:beforeAutospacing="0" w:after="0" w:afterAutospacing="0"/>
              <w:ind w:left="0" w:right="0"/>
              <w:jc w:val="center"/>
              <w:rPr>
                <w:rFonts w:hint="eastAsia" w:ascii="宋体" w:hAnsi="宋体" w:eastAsia="宋体" w:cs="宋体"/>
                <w:bCs/>
                <w:color w:val="000000"/>
                <w:szCs w:val="21"/>
                <w:bdr w:val="none" w:color="auto" w:sz="0" w:space="0"/>
                <w:lang w:val="en-US"/>
              </w:rPr>
            </w:pPr>
          </w:p>
        </w:tc>
        <w:tc>
          <w:tcPr>
            <w:tcW w:w="948" w:type="dxa"/>
            <w:tcBorders>
              <w:top w:val="single" w:color="auto" w:sz="4" w:space="0"/>
              <w:left w:val="single" w:color="auto" w:sz="4" w:space="0"/>
              <w:bottom w:val="single" w:color="auto" w:sz="4" w:space="0"/>
              <w:right w:val="single" w:color="auto" w:sz="4" w:space="0"/>
            </w:tcBorders>
            <w:shd w:val="clear"/>
            <w:noWrap/>
            <w:vAlign w:val="center"/>
          </w:tcPr>
          <w:p w14:paraId="50E3B8AA">
            <w:pPr>
              <w:keepNext w:val="0"/>
              <w:keepLines w:val="0"/>
              <w:widowControl w:val="0"/>
              <w:suppressLineNumbers w:val="0"/>
              <w:spacing w:before="0" w:beforeAutospacing="0" w:after="0" w:afterAutospacing="0"/>
              <w:ind w:left="0" w:right="0"/>
              <w:jc w:val="both"/>
              <w:rPr>
                <w:rFonts w:hint="eastAsia" w:ascii="宋体" w:hAnsi="宋体" w:eastAsia="宋体" w:cs="宋体"/>
                <w:bCs/>
                <w:color w:val="000000"/>
                <w:szCs w:val="21"/>
                <w:bdr w:val="none" w:color="auto" w:sz="0" w:space="0"/>
                <w:lang w:val="en-US"/>
              </w:rPr>
            </w:pPr>
          </w:p>
        </w:tc>
        <w:tc>
          <w:tcPr>
            <w:tcW w:w="908" w:type="dxa"/>
            <w:tcBorders>
              <w:top w:val="single" w:color="auto" w:sz="4" w:space="0"/>
              <w:left w:val="single" w:color="auto" w:sz="4" w:space="0"/>
              <w:bottom w:val="single" w:color="auto" w:sz="4" w:space="0"/>
              <w:right w:val="single" w:color="auto" w:sz="4" w:space="0"/>
            </w:tcBorders>
            <w:shd w:val="clear"/>
            <w:noWrap/>
            <w:vAlign w:val="center"/>
          </w:tcPr>
          <w:p w14:paraId="24EE0929">
            <w:pPr>
              <w:keepNext w:val="0"/>
              <w:keepLines w:val="0"/>
              <w:widowControl w:val="0"/>
              <w:suppressLineNumbers w:val="0"/>
              <w:spacing w:before="0" w:beforeAutospacing="0" w:after="0" w:afterAutospacing="0"/>
              <w:ind w:left="0" w:right="0"/>
              <w:jc w:val="both"/>
              <w:rPr>
                <w:rFonts w:hint="eastAsia" w:ascii="宋体" w:hAnsi="宋体" w:eastAsia="宋体" w:cs="宋体"/>
                <w:bCs/>
                <w:color w:val="000000"/>
                <w:szCs w:val="21"/>
                <w:bdr w:val="none" w:color="auto" w:sz="0" w:space="0"/>
                <w:lang w:val="en-US"/>
              </w:rPr>
            </w:pPr>
          </w:p>
        </w:tc>
        <w:tc>
          <w:tcPr>
            <w:tcW w:w="637" w:type="dxa"/>
            <w:tcBorders>
              <w:top w:val="single" w:color="auto" w:sz="4" w:space="0"/>
              <w:left w:val="single" w:color="auto" w:sz="4" w:space="0"/>
              <w:bottom w:val="single" w:color="auto" w:sz="4" w:space="0"/>
              <w:right w:val="single" w:color="auto" w:sz="4" w:space="0"/>
            </w:tcBorders>
            <w:shd w:val="clear"/>
            <w:noWrap/>
            <w:vAlign w:val="center"/>
          </w:tcPr>
          <w:p w14:paraId="7B8C8F38">
            <w:pPr>
              <w:keepNext w:val="0"/>
              <w:keepLines w:val="0"/>
              <w:widowControl w:val="0"/>
              <w:suppressLineNumbers w:val="0"/>
              <w:spacing w:before="0" w:beforeAutospacing="0" w:after="0" w:afterAutospacing="0"/>
              <w:ind w:left="0" w:right="0"/>
              <w:jc w:val="both"/>
              <w:rPr>
                <w:rFonts w:hint="eastAsia" w:ascii="宋体" w:hAnsi="宋体" w:eastAsia="宋体" w:cs="宋体"/>
                <w:bCs/>
                <w:color w:val="000000"/>
                <w:szCs w:val="21"/>
                <w:bdr w:val="none" w:color="auto" w:sz="0" w:space="0"/>
                <w:lang w:val="en-US"/>
              </w:rPr>
            </w:pPr>
          </w:p>
        </w:tc>
      </w:tr>
      <w:tr w14:paraId="19359355">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shd w:val="clear"/>
            <w:noWrap/>
            <w:vAlign w:val="center"/>
          </w:tcPr>
          <w:p w14:paraId="5F24C882">
            <w:pPr>
              <w:keepNext w:val="0"/>
              <w:keepLines w:val="0"/>
              <w:widowControl w:val="0"/>
              <w:numPr>
                <w:ilvl w:val="0"/>
                <w:numId w:val="3"/>
              </w:numPr>
              <w:suppressLineNumbers w:val="0"/>
              <w:spacing w:before="0" w:beforeAutospacing="0" w:after="0" w:afterAutospacing="0"/>
              <w:ind w:left="2100" w:leftChars="800" w:right="0" w:hanging="420" w:hangingChars="200"/>
              <w:jc w:val="center"/>
              <w:rPr>
                <w:rFonts w:hint="eastAsia" w:ascii="宋体" w:hAnsi="宋体" w:eastAsia="宋体" w:cs="宋体"/>
                <w:color w:val="000000"/>
                <w:szCs w:val="21"/>
                <w:bdr w:val="none" w:color="auto" w:sz="0" w:space="0"/>
                <w:lang w:val="en-US"/>
              </w:rPr>
            </w:pPr>
          </w:p>
        </w:tc>
        <w:tc>
          <w:tcPr>
            <w:tcW w:w="1559" w:type="dxa"/>
            <w:tcBorders>
              <w:top w:val="single" w:color="auto" w:sz="4" w:space="0"/>
              <w:left w:val="single" w:color="auto" w:sz="4" w:space="0"/>
              <w:bottom w:val="single" w:color="auto" w:sz="4" w:space="0"/>
              <w:right w:val="single" w:color="auto" w:sz="4" w:space="0"/>
            </w:tcBorders>
            <w:shd w:val="clear"/>
            <w:noWrap/>
            <w:vAlign w:val="center"/>
          </w:tcPr>
          <w:p w14:paraId="698305C3">
            <w:pPr>
              <w:keepNext w:val="0"/>
              <w:keepLines w:val="0"/>
              <w:widowControl w:val="0"/>
              <w:suppressLineNumbers w:val="0"/>
              <w:spacing w:before="0" w:beforeAutospacing="0" w:after="0" w:afterAutospacing="0"/>
              <w:ind w:left="0" w:right="0"/>
              <w:jc w:val="both"/>
              <w:rPr>
                <w:rFonts w:hint="eastAsia" w:ascii="宋体" w:hAnsi="宋体" w:eastAsia="宋体" w:cs="宋体"/>
                <w:bCs/>
                <w:color w:val="000000"/>
                <w:szCs w:val="21"/>
                <w:bdr w:val="none" w:color="auto" w:sz="0" w:space="0"/>
                <w:lang w:val="en-US"/>
              </w:rPr>
            </w:pPr>
          </w:p>
        </w:tc>
        <w:tc>
          <w:tcPr>
            <w:tcW w:w="1559" w:type="dxa"/>
            <w:tcBorders>
              <w:top w:val="single" w:color="auto" w:sz="4" w:space="0"/>
              <w:left w:val="single" w:color="auto" w:sz="4" w:space="0"/>
              <w:bottom w:val="single" w:color="auto" w:sz="4" w:space="0"/>
              <w:right w:val="single" w:color="auto" w:sz="4" w:space="0"/>
            </w:tcBorders>
            <w:shd w:val="clear"/>
            <w:noWrap/>
            <w:vAlign w:val="center"/>
          </w:tcPr>
          <w:p w14:paraId="31432993">
            <w:pPr>
              <w:keepNext w:val="0"/>
              <w:keepLines w:val="0"/>
              <w:widowControl w:val="0"/>
              <w:suppressLineNumbers w:val="0"/>
              <w:spacing w:before="0" w:beforeAutospacing="0" w:after="0" w:afterAutospacing="0"/>
              <w:ind w:left="0" w:right="0"/>
              <w:jc w:val="both"/>
              <w:rPr>
                <w:rFonts w:hint="eastAsia" w:ascii="宋体" w:hAnsi="宋体" w:eastAsia="宋体" w:cs="宋体"/>
                <w:bCs/>
                <w:color w:val="000000"/>
                <w:szCs w:val="21"/>
                <w:bdr w:val="none" w:color="auto" w:sz="0" w:space="0"/>
                <w:lang w:val="en-US"/>
              </w:rPr>
            </w:pPr>
          </w:p>
        </w:tc>
        <w:tc>
          <w:tcPr>
            <w:tcW w:w="992" w:type="dxa"/>
            <w:tcBorders>
              <w:top w:val="single" w:color="auto" w:sz="4" w:space="0"/>
              <w:left w:val="single" w:color="auto" w:sz="4" w:space="0"/>
              <w:bottom w:val="single" w:color="auto" w:sz="4" w:space="0"/>
              <w:right w:val="single" w:color="auto" w:sz="4" w:space="0"/>
            </w:tcBorders>
            <w:shd w:val="clear"/>
            <w:noWrap/>
            <w:vAlign w:val="center"/>
          </w:tcPr>
          <w:p w14:paraId="37A3B77A">
            <w:pPr>
              <w:keepNext w:val="0"/>
              <w:keepLines w:val="0"/>
              <w:widowControl w:val="0"/>
              <w:suppressLineNumbers w:val="0"/>
              <w:spacing w:before="0" w:beforeAutospacing="0" w:after="0" w:afterAutospacing="0"/>
              <w:ind w:left="0" w:right="0"/>
              <w:jc w:val="center"/>
              <w:rPr>
                <w:rFonts w:hint="eastAsia" w:ascii="宋体" w:hAnsi="宋体" w:eastAsia="宋体" w:cs="宋体"/>
                <w:bCs/>
                <w:color w:val="000000"/>
                <w:szCs w:val="21"/>
                <w:bdr w:val="none" w:color="auto" w:sz="0" w:space="0"/>
                <w:lang w:val="en-US"/>
              </w:rPr>
            </w:pPr>
          </w:p>
        </w:tc>
        <w:tc>
          <w:tcPr>
            <w:tcW w:w="1135" w:type="dxa"/>
            <w:tcBorders>
              <w:top w:val="single" w:color="auto" w:sz="4" w:space="0"/>
              <w:left w:val="single" w:color="auto" w:sz="4" w:space="0"/>
              <w:bottom w:val="single" w:color="auto" w:sz="4" w:space="0"/>
              <w:right w:val="single" w:color="auto" w:sz="4" w:space="0"/>
            </w:tcBorders>
            <w:shd w:val="clear"/>
            <w:noWrap/>
            <w:vAlign w:val="center"/>
          </w:tcPr>
          <w:p w14:paraId="01B814BB">
            <w:pPr>
              <w:keepNext w:val="0"/>
              <w:keepLines w:val="0"/>
              <w:widowControl w:val="0"/>
              <w:suppressLineNumbers w:val="0"/>
              <w:spacing w:before="0" w:beforeAutospacing="0" w:after="0" w:afterAutospacing="0"/>
              <w:ind w:left="0" w:right="0"/>
              <w:jc w:val="center"/>
              <w:rPr>
                <w:rFonts w:hint="eastAsia" w:ascii="宋体" w:hAnsi="宋体" w:eastAsia="宋体" w:cs="宋体"/>
                <w:bCs/>
                <w:color w:val="000000"/>
                <w:szCs w:val="21"/>
                <w:bdr w:val="none" w:color="auto" w:sz="0" w:space="0"/>
                <w:lang w:val="en-US"/>
              </w:rPr>
            </w:pPr>
          </w:p>
        </w:tc>
        <w:tc>
          <w:tcPr>
            <w:tcW w:w="948" w:type="dxa"/>
            <w:tcBorders>
              <w:top w:val="single" w:color="auto" w:sz="4" w:space="0"/>
              <w:left w:val="single" w:color="auto" w:sz="4" w:space="0"/>
              <w:bottom w:val="single" w:color="auto" w:sz="4" w:space="0"/>
              <w:right w:val="single" w:color="auto" w:sz="4" w:space="0"/>
            </w:tcBorders>
            <w:shd w:val="clear"/>
            <w:noWrap/>
            <w:vAlign w:val="center"/>
          </w:tcPr>
          <w:p w14:paraId="2EC945E7">
            <w:pPr>
              <w:keepNext w:val="0"/>
              <w:keepLines w:val="0"/>
              <w:widowControl w:val="0"/>
              <w:suppressLineNumbers w:val="0"/>
              <w:spacing w:before="0" w:beforeAutospacing="0" w:after="0" w:afterAutospacing="0"/>
              <w:ind w:left="0" w:right="0"/>
              <w:jc w:val="both"/>
              <w:rPr>
                <w:rFonts w:hint="eastAsia" w:ascii="宋体" w:hAnsi="宋体" w:eastAsia="宋体" w:cs="宋体"/>
                <w:bCs/>
                <w:color w:val="000000"/>
                <w:szCs w:val="21"/>
                <w:bdr w:val="none" w:color="auto" w:sz="0" w:space="0"/>
                <w:lang w:val="en-US"/>
              </w:rPr>
            </w:pPr>
          </w:p>
        </w:tc>
        <w:tc>
          <w:tcPr>
            <w:tcW w:w="908" w:type="dxa"/>
            <w:tcBorders>
              <w:top w:val="single" w:color="auto" w:sz="4" w:space="0"/>
              <w:left w:val="single" w:color="auto" w:sz="4" w:space="0"/>
              <w:bottom w:val="single" w:color="auto" w:sz="4" w:space="0"/>
              <w:right w:val="single" w:color="auto" w:sz="4" w:space="0"/>
            </w:tcBorders>
            <w:shd w:val="clear"/>
            <w:noWrap/>
            <w:vAlign w:val="center"/>
          </w:tcPr>
          <w:p w14:paraId="7728ACEE">
            <w:pPr>
              <w:keepNext w:val="0"/>
              <w:keepLines w:val="0"/>
              <w:widowControl w:val="0"/>
              <w:suppressLineNumbers w:val="0"/>
              <w:spacing w:before="0" w:beforeAutospacing="0" w:after="0" w:afterAutospacing="0"/>
              <w:ind w:left="0" w:right="0"/>
              <w:jc w:val="both"/>
              <w:rPr>
                <w:rFonts w:hint="eastAsia" w:ascii="宋体" w:hAnsi="宋体" w:eastAsia="宋体" w:cs="宋体"/>
                <w:bCs/>
                <w:color w:val="000000"/>
                <w:szCs w:val="21"/>
                <w:bdr w:val="none" w:color="auto" w:sz="0" w:space="0"/>
                <w:lang w:val="en-US"/>
              </w:rPr>
            </w:pPr>
          </w:p>
        </w:tc>
        <w:tc>
          <w:tcPr>
            <w:tcW w:w="637" w:type="dxa"/>
            <w:tcBorders>
              <w:top w:val="single" w:color="auto" w:sz="4" w:space="0"/>
              <w:left w:val="single" w:color="auto" w:sz="4" w:space="0"/>
              <w:bottom w:val="single" w:color="auto" w:sz="4" w:space="0"/>
              <w:right w:val="single" w:color="auto" w:sz="4" w:space="0"/>
            </w:tcBorders>
            <w:shd w:val="clear"/>
            <w:noWrap/>
            <w:vAlign w:val="center"/>
          </w:tcPr>
          <w:p w14:paraId="71C07D16">
            <w:pPr>
              <w:keepNext w:val="0"/>
              <w:keepLines w:val="0"/>
              <w:widowControl w:val="0"/>
              <w:suppressLineNumbers w:val="0"/>
              <w:spacing w:before="0" w:beforeAutospacing="0" w:after="0" w:afterAutospacing="0"/>
              <w:ind w:left="0" w:right="0"/>
              <w:jc w:val="both"/>
              <w:rPr>
                <w:rFonts w:hint="eastAsia" w:ascii="宋体" w:hAnsi="宋体" w:eastAsia="宋体" w:cs="宋体"/>
                <w:bCs/>
                <w:color w:val="000000"/>
                <w:szCs w:val="21"/>
                <w:bdr w:val="none" w:color="auto" w:sz="0" w:space="0"/>
                <w:lang w:val="en-US"/>
              </w:rPr>
            </w:pPr>
          </w:p>
        </w:tc>
      </w:tr>
      <w:tr w14:paraId="58BBA70B">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844" w:type="dxa"/>
            <w:gridSpan w:val="3"/>
            <w:tcBorders>
              <w:top w:val="single" w:color="auto" w:sz="4" w:space="0"/>
              <w:left w:val="single" w:color="auto" w:sz="4" w:space="0"/>
              <w:bottom w:val="single" w:color="auto" w:sz="4" w:space="0"/>
              <w:right w:val="single" w:color="auto" w:sz="4" w:space="0"/>
            </w:tcBorders>
            <w:shd w:val="clear"/>
            <w:noWrap/>
            <w:vAlign w:val="center"/>
          </w:tcPr>
          <w:p w14:paraId="6FC16700">
            <w:pPr>
              <w:keepNext w:val="0"/>
              <w:keepLines w:val="0"/>
              <w:widowControl w:val="0"/>
              <w:suppressLineNumbers w:val="0"/>
              <w:spacing w:before="0" w:beforeAutospacing="0" w:after="0" w:afterAutospacing="0"/>
              <w:ind w:left="0" w:right="0"/>
              <w:jc w:val="center"/>
              <w:rPr>
                <w:rFonts w:hint="eastAsia" w:ascii="宋体" w:hAnsi="宋体" w:eastAsia="宋体" w:cs="宋体"/>
                <w:bCs/>
                <w:i/>
                <w:iCs/>
                <w:color w:val="000000"/>
                <w:szCs w:val="21"/>
                <w:bdr w:val="none" w:color="auto" w:sz="0" w:space="0"/>
                <w:lang w:val="en-US"/>
              </w:rPr>
            </w:pPr>
            <w:r>
              <w:rPr>
                <w:rFonts w:hint="eastAsia" w:ascii="宋体" w:hAnsi="宋体" w:eastAsia="宋体" w:cs="宋体"/>
                <w:bCs/>
                <w:i/>
                <w:iCs/>
                <w:color w:val="000000"/>
                <w:kern w:val="2"/>
                <w:sz w:val="21"/>
                <w:szCs w:val="21"/>
                <w:bdr w:val="none" w:color="auto" w:sz="0" w:space="0"/>
                <w:lang w:val="en-US" w:eastAsia="zh-CN" w:bidi="ar"/>
              </w:rPr>
              <w:t>合　　计</w:t>
            </w:r>
          </w:p>
        </w:tc>
        <w:tc>
          <w:tcPr>
            <w:tcW w:w="3074" w:type="dxa"/>
            <w:gridSpan w:val="3"/>
            <w:tcBorders>
              <w:top w:val="single" w:color="auto" w:sz="4" w:space="0"/>
              <w:left w:val="single" w:color="auto" w:sz="4" w:space="0"/>
              <w:bottom w:val="single" w:color="auto" w:sz="4" w:space="0"/>
              <w:right w:val="single" w:color="auto" w:sz="4" w:space="0"/>
            </w:tcBorders>
            <w:shd w:val="clear"/>
            <w:noWrap/>
            <w:vAlign w:val="center"/>
          </w:tcPr>
          <w:p w14:paraId="0D9A997D">
            <w:pPr>
              <w:keepNext w:val="0"/>
              <w:keepLines w:val="0"/>
              <w:widowControl w:val="0"/>
              <w:suppressLineNumbers w:val="0"/>
              <w:spacing w:before="0" w:beforeAutospacing="0" w:after="0" w:afterAutospacing="0"/>
              <w:ind w:left="0" w:right="0"/>
              <w:jc w:val="both"/>
              <w:rPr>
                <w:rFonts w:hint="eastAsia" w:ascii="宋体" w:hAnsi="宋体" w:eastAsia="宋体" w:cs="宋体"/>
                <w:bCs/>
                <w:color w:val="000000"/>
                <w:szCs w:val="21"/>
                <w:bdr w:val="none" w:color="auto" w:sz="0" w:space="0"/>
                <w:lang w:val="en-US"/>
              </w:rPr>
            </w:pPr>
            <w:r>
              <w:rPr>
                <w:rFonts w:hint="eastAsia" w:ascii="宋体" w:hAnsi="宋体" w:eastAsia="宋体" w:cs="宋体"/>
                <w:bCs/>
                <w:color w:val="000000"/>
                <w:kern w:val="2"/>
                <w:sz w:val="21"/>
                <w:szCs w:val="21"/>
                <w:bdr w:val="none" w:color="auto" w:sz="0" w:space="0"/>
                <w:lang w:val="en-US" w:eastAsia="zh-CN" w:bidi="ar"/>
              </w:rPr>
              <w:t>数量合计：</w:t>
            </w:r>
          </w:p>
        </w:tc>
        <w:tc>
          <w:tcPr>
            <w:tcW w:w="1545" w:type="dxa"/>
            <w:gridSpan w:val="2"/>
            <w:tcBorders>
              <w:top w:val="single" w:color="auto" w:sz="4" w:space="0"/>
              <w:left w:val="single" w:color="auto" w:sz="4" w:space="0"/>
              <w:bottom w:val="single" w:color="auto" w:sz="4" w:space="0"/>
              <w:right w:val="single" w:color="auto" w:sz="4" w:space="0"/>
            </w:tcBorders>
            <w:shd w:val="clear"/>
            <w:noWrap/>
            <w:vAlign w:val="center"/>
          </w:tcPr>
          <w:p w14:paraId="3619D626">
            <w:pPr>
              <w:keepNext w:val="0"/>
              <w:keepLines w:val="0"/>
              <w:widowControl w:val="0"/>
              <w:suppressLineNumbers w:val="0"/>
              <w:spacing w:before="0" w:beforeAutospacing="0" w:after="0" w:afterAutospacing="0"/>
              <w:ind w:left="0" w:right="0"/>
              <w:jc w:val="both"/>
              <w:rPr>
                <w:rFonts w:hint="eastAsia" w:ascii="宋体" w:hAnsi="宋体" w:eastAsia="宋体" w:cs="宋体"/>
                <w:bCs/>
                <w:color w:val="000000"/>
                <w:szCs w:val="21"/>
                <w:bdr w:val="none" w:color="auto" w:sz="0" w:space="0"/>
                <w:lang w:val="en-US"/>
              </w:rPr>
            </w:pPr>
            <w:r>
              <w:rPr>
                <w:rFonts w:hint="eastAsia" w:ascii="宋体" w:hAnsi="宋体" w:eastAsia="宋体" w:cs="宋体"/>
                <w:bCs/>
                <w:color w:val="000000"/>
                <w:kern w:val="2"/>
                <w:sz w:val="21"/>
                <w:szCs w:val="21"/>
                <w:bdr w:val="none" w:color="auto" w:sz="0" w:space="0"/>
                <w:lang w:val="en-US" w:eastAsia="zh-CN" w:bidi="ar"/>
              </w:rPr>
              <w:t>报价合计：　　　　　元</w:t>
            </w:r>
          </w:p>
        </w:tc>
      </w:tr>
      <w:tr w14:paraId="3A800D8F">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463" w:type="dxa"/>
            <w:gridSpan w:val="8"/>
            <w:tcBorders>
              <w:top w:val="single" w:color="auto" w:sz="4" w:space="0"/>
              <w:left w:val="single" w:color="auto" w:sz="4" w:space="0"/>
              <w:bottom w:val="single" w:color="auto" w:sz="4" w:space="0"/>
              <w:right w:val="single" w:color="auto" w:sz="4" w:space="0"/>
            </w:tcBorders>
            <w:shd w:val="clear"/>
            <w:noWrap/>
            <w:vAlign w:val="center"/>
          </w:tcPr>
          <w:p w14:paraId="230D6D18">
            <w:pPr>
              <w:keepNext w:val="0"/>
              <w:keepLines w:val="0"/>
              <w:widowControl w:val="0"/>
              <w:suppressLineNumbers w:val="0"/>
              <w:tabs>
                <w:tab w:val="left" w:pos="9585"/>
                <w:tab w:val="left" w:pos="11205"/>
              </w:tabs>
              <w:spacing w:before="0" w:beforeAutospacing="0" w:after="0" w:afterAutospacing="0"/>
              <w:ind w:left="0" w:right="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二、其他费用详列</w:t>
            </w:r>
          </w:p>
        </w:tc>
      </w:tr>
      <w:tr w14:paraId="7DABD157">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shd w:val="clear"/>
            <w:noWrap/>
            <w:vAlign w:val="center"/>
          </w:tcPr>
          <w:p w14:paraId="7CDF048F">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序号</w:t>
            </w:r>
          </w:p>
        </w:tc>
        <w:tc>
          <w:tcPr>
            <w:tcW w:w="1559" w:type="dxa"/>
            <w:tcBorders>
              <w:top w:val="single" w:color="auto" w:sz="4" w:space="0"/>
              <w:left w:val="single" w:color="auto" w:sz="4" w:space="0"/>
              <w:bottom w:val="single" w:color="auto" w:sz="4" w:space="0"/>
              <w:right w:val="single" w:color="auto" w:sz="4" w:space="0"/>
            </w:tcBorders>
            <w:shd w:val="clear"/>
            <w:noWrap/>
            <w:vAlign w:val="center"/>
          </w:tcPr>
          <w:p w14:paraId="6E3A7386">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分项名称</w:t>
            </w:r>
          </w:p>
        </w:tc>
        <w:tc>
          <w:tcPr>
            <w:tcW w:w="1559" w:type="dxa"/>
            <w:tcBorders>
              <w:top w:val="single" w:color="auto" w:sz="4" w:space="0"/>
              <w:left w:val="single" w:color="auto" w:sz="4" w:space="0"/>
              <w:bottom w:val="single" w:color="auto" w:sz="4" w:space="0"/>
              <w:right w:val="single" w:color="auto" w:sz="4" w:space="0"/>
            </w:tcBorders>
            <w:shd w:val="clear"/>
            <w:noWrap/>
            <w:vAlign w:val="center"/>
          </w:tcPr>
          <w:p w14:paraId="6C225EF6">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具体内容</w:t>
            </w:r>
          </w:p>
        </w:tc>
        <w:tc>
          <w:tcPr>
            <w:tcW w:w="992" w:type="dxa"/>
            <w:tcBorders>
              <w:top w:val="single" w:color="auto" w:sz="4" w:space="0"/>
              <w:left w:val="single" w:color="auto" w:sz="4" w:space="0"/>
              <w:bottom w:val="single" w:color="auto" w:sz="4" w:space="0"/>
              <w:right w:val="single" w:color="auto" w:sz="4" w:space="0"/>
            </w:tcBorders>
            <w:shd w:val="clear"/>
            <w:noWrap/>
            <w:vAlign w:val="center"/>
          </w:tcPr>
          <w:p w14:paraId="4CCDA3E4">
            <w:pPr>
              <w:keepNext w:val="0"/>
              <w:keepLines w:val="0"/>
              <w:widowControl w:val="0"/>
              <w:suppressLineNumbers w:val="0"/>
              <w:spacing w:before="0" w:beforeAutospacing="0" w:after="0" w:afterAutospacing="0"/>
              <w:ind w:left="0" w:right="0"/>
              <w:jc w:val="center"/>
              <w:rPr>
                <w:rFonts w:hint="eastAsia" w:ascii="宋体" w:hAnsi="宋体" w:eastAsia="宋体" w:cs="宋体"/>
                <w:bCs/>
                <w:color w:val="000000"/>
                <w:szCs w:val="21"/>
                <w:bdr w:val="none" w:color="auto" w:sz="0" w:space="0"/>
                <w:lang w:val="en-US"/>
              </w:rPr>
            </w:pPr>
            <w:r>
              <w:rPr>
                <w:rFonts w:hint="eastAsia" w:ascii="宋体" w:hAnsi="宋体" w:eastAsia="宋体" w:cs="宋体"/>
                <w:bCs/>
                <w:color w:val="000000"/>
                <w:kern w:val="2"/>
                <w:sz w:val="21"/>
                <w:szCs w:val="21"/>
                <w:bdr w:val="none" w:color="auto" w:sz="0" w:space="0"/>
                <w:lang w:val="en-US" w:eastAsia="zh-CN" w:bidi="ar"/>
              </w:rPr>
              <w:t>单位</w:t>
            </w:r>
          </w:p>
        </w:tc>
        <w:tc>
          <w:tcPr>
            <w:tcW w:w="1135" w:type="dxa"/>
            <w:tcBorders>
              <w:top w:val="single" w:color="auto" w:sz="4" w:space="0"/>
              <w:left w:val="single" w:color="auto" w:sz="4" w:space="0"/>
              <w:bottom w:val="single" w:color="auto" w:sz="4" w:space="0"/>
              <w:right w:val="single" w:color="auto" w:sz="4" w:space="0"/>
            </w:tcBorders>
            <w:shd w:val="clear"/>
            <w:noWrap/>
            <w:vAlign w:val="center"/>
          </w:tcPr>
          <w:p w14:paraId="478A70D2">
            <w:pPr>
              <w:keepNext w:val="0"/>
              <w:keepLines w:val="0"/>
              <w:widowControl w:val="0"/>
              <w:suppressLineNumbers w:val="0"/>
              <w:spacing w:before="0" w:beforeAutospacing="0" w:after="0" w:afterAutospacing="0"/>
              <w:ind w:left="0" w:right="0"/>
              <w:jc w:val="center"/>
              <w:rPr>
                <w:rFonts w:hint="eastAsia" w:ascii="宋体" w:hAnsi="宋体" w:eastAsia="宋体" w:cs="宋体"/>
                <w:bCs/>
                <w:color w:val="000000"/>
                <w:szCs w:val="21"/>
                <w:bdr w:val="none" w:color="auto" w:sz="0" w:space="0"/>
                <w:lang w:val="en-US"/>
              </w:rPr>
            </w:pPr>
            <w:r>
              <w:rPr>
                <w:rFonts w:hint="eastAsia" w:ascii="宋体" w:hAnsi="宋体" w:eastAsia="宋体" w:cs="宋体"/>
                <w:bCs/>
                <w:color w:val="000000"/>
                <w:kern w:val="2"/>
                <w:sz w:val="21"/>
                <w:szCs w:val="21"/>
                <w:bdr w:val="none" w:color="auto" w:sz="0" w:space="0"/>
                <w:lang w:val="en-US" w:eastAsia="zh-CN" w:bidi="ar"/>
              </w:rPr>
              <w:t>数量</w:t>
            </w:r>
          </w:p>
        </w:tc>
        <w:tc>
          <w:tcPr>
            <w:tcW w:w="948" w:type="dxa"/>
            <w:tcBorders>
              <w:top w:val="single" w:color="auto" w:sz="4" w:space="0"/>
              <w:left w:val="single" w:color="auto" w:sz="4" w:space="0"/>
              <w:bottom w:val="single" w:color="auto" w:sz="4" w:space="0"/>
              <w:right w:val="single" w:color="auto" w:sz="4" w:space="0"/>
            </w:tcBorders>
            <w:shd w:val="clear"/>
            <w:noWrap/>
            <w:vAlign w:val="center"/>
          </w:tcPr>
          <w:p w14:paraId="2F246AF0">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单价</w:t>
            </w:r>
          </w:p>
        </w:tc>
        <w:tc>
          <w:tcPr>
            <w:tcW w:w="908" w:type="dxa"/>
            <w:tcBorders>
              <w:top w:val="single" w:color="auto" w:sz="4" w:space="0"/>
              <w:left w:val="single" w:color="auto" w:sz="4" w:space="0"/>
              <w:bottom w:val="single" w:color="auto" w:sz="4" w:space="0"/>
              <w:right w:val="single" w:color="auto" w:sz="4" w:space="0"/>
            </w:tcBorders>
            <w:shd w:val="clear"/>
            <w:noWrap/>
            <w:vAlign w:val="center"/>
          </w:tcPr>
          <w:p w14:paraId="6CB1AD7B">
            <w:pPr>
              <w:keepNext w:val="0"/>
              <w:keepLines w:val="0"/>
              <w:widowControl w:val="0"/>
              <w:suppressLineNumbers w:val="0"/>
              <w:spacing w:before="0" w:beforeAutospacing="0" w:after="0" w:afterAutospacing="0"/>
              <w:ind w:left="-92" w:leftChars="-44"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合计（元）</w:t>
            </w:r>
          </w:p>
        </w:tc>
        <w:tc>
          <w:tcPr>
            <w:tcW w:w="637" w:type="dxa"/>
            <w:tcBorders>
              <w:top w:val="single" w:color="auto" w:sz="4" w:space="0"/>
              <w:left w:val="single" w:color="auto" w:sz="4" w:space="0"/>
              <w:bottom w:val="single" w:color="auto" w:sz="4" w:space="0"/>
              <w:right w:val="single" w:color="auto" w:sz="4" w:space="0"/>
            </w:tcBorders>
            <w:shd w:val="clear"/>
            <w:noWrap/>
            <w:vAlign w:val="center"/>
          </w:tcPr>
          <w:p w14:paraId="67DF2770">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说明</w:t>
            </w:r>
          </w:p>
        </w:tc>
      </w:tr>
      <w:tr w14:paraId="2BCA7F57">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shd w:val="clear"/>
            <w:noWrap/>
            <w:vAlign w:val="center"/>
          </w:tcPr>
          <w:p w14:paraId="04FD81FD">
            <w:pPr>
              <w:keepNext w:val="0"/>
              <w:keepLines w:val="0"/>
              <w:widowControl w:val="0"/>
              <w:numPr>
                <w:ilvl w:val="0"/>
                <w:numId w:val="3"/>
              </w:numPr>
              <w:suppressLineNumbers w:val="0"/>
              <w:spacing w:before="0" w:beforeAutospacing="0" w:after="0" w:afterAutospacing="0"/>
              <w:ind w:left="2100" w:leftChars="800" w:right="0" w:hanging="420" w:hangingChars="200"/>
              <w:jc w:val="center"/>
              <w:rPr>
                <w:rFonts w:hint="eastAsia" w:ascii="宋体" w:hAnsi="宋体" w:eastAsia="宋体" w:cs="宋体"/>
                <w:color w:val="000000"/>
                <w:szCs w:val="21"/>
                <w:bdr w:val="none" w:color="auto" w:sz="0" w:space="0"/>
                <w:lang w:val="en-US"/>
              </w:rPr>
            </w:pPr>
          </w:p>
        </w:tc>
        <w:tc>
          <w:tcPr>
            <w:tcW w:w="1559" w:type="dxa"/>
            <w:tcBorders>
              <w:top w:val="single" w:color="auto" w:sz="4" w:space="0"/>
              <w:left w:val="single" w:color="auto" w:sz="4" w:space="0"/>
              <w:bottom w:val="single" w:color="auto" w:sz="4" w:space="0"/>
              <w:right w:val="single" w:color="auto" w:sz="4" w:space="0"/>
            </w:tcBorders>
            <w:shd w:val="clear"/>
            <w:noWrap/>
            <w:vAlign w:val="center"/>
          </w:tcPr>
          <w:p w14:paraId="61DC3E5E">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1559" w:type="dxa"/>
            <w:tcBorders>
              <w:top w:val="single" w:color="auto" w:sz="4" w:space="0"/>
              <w:left w:val="single" w:color="auto" w:sz="4" w:space="0"/>
              <w:bottom w:val="single" w:color="auto" w:sz="4" w:space="0"/>
              <w:right w:val="single" w:color="auto" w:sz="4" w:space="0"/>
            </w:tcBorders>
            <w:shd w:val="clear"/>
            <w:noWrap/>
            <w:vAlign w:val="center"/>
          </w:tcPr>
          <w:p w14:paraId="13911B74">
            <w:pPr>
              <w:keepNext w:val="0"/>
              <w:keepLines w:val="0"/>
              <w:widowControl w:val="0"/>
              <w:suppressLineNumbers w:val="0"/>
              <w:spacing w:before="0" w:beforeAutospacing="0" w:after="0" w:afterAutospacing="0"/>
              <w:ind w:left="0" w:right="0"/>
              <w:jc w:val="both"/>
              <w:rPr>
                <w:rFonts w:hint="eastAsia" w:ascii="宋体" w:hAnsi="宋体" w:eastAsia="宋体" w:cs="宋体"/>
                <w:bCs/>
                <w:color w:val="000000"/>
                <w:szCs w:val="21"/>
                <w:bdr w:val="none" w:color="auto" w:sz="0" w:space="0"/>
                <w:lang w:val="en-US"/>
              </w:rPr>
            </w:pPr>
          </w:p>
        </w:tc>
        <w:tc>
          <w:tcPr>
            <w:tcW w:w="992" w:type="dxa"/>
            <w:tcBorders>
              <w:top w:val="single" w:color="auto" w:sz="4" w:space="0"/>
              <w:left w:val="single" w:color="auto" w:sz="4" w:space="0"/>
              <w:bottom w:val="single" w:color="auto" w:sz="4" w:space="0"/>
              <w:right w:val="single" w:color="auto" w:sz="4" w:space="0"/>
            </w:tcBorders>
            <w:shd w:val="clear"/>
            <w:noWrap/>
            <w:vAlign w:val="center"/>
          </w:tcPr>
          <w:p w14:paraId="2C3B05A7">
            <w:pPr>
              <w:keepNext w:val="0"/>
              <w:keepLines w:val="0"/>
              <w:widowControl w:val="0"/>
              <w:suppressLineNumbers w:val="0"/>
              <w:spacing w:before="0" w:beforeAutospacing="0" w:after="0" w:afterAutospacing="0"/>
              <w:ind w:left="0" w:right="0"/>
              <w:jc w:val="center"/>
              <w:rPr>
                <w:rFonts w:hint="eastAsia" w:ascii="宋体" w:hAnsi="宋体" w:eastAsia="宋体" w:cs="宋体"/>
                <w:bCs/>
                <w:color w:val="000000"/>
                <w:szCs w:val="21"/>
                <w:bdr w:val="none" w:color="auto" w:sz="0" w:space="0"/>
                <w:lang w:val="en-US"/>
              </w:rPr>
            </w:pPr>
          </w:p>
        </w:tc>
        <w:tc>
          <w:tcPr>
            <w:tcW w:w="1135" w:type="dxa"/>
            <w:tcBorders>
              <w:top w:val="single" w:color="auto" w:sz="4" w:space="0"/>
              <w:left w:val="single" w:color="auto" w:sz="4" w:space="0"/>
              <w:bottom w:val="single" w:color="auto" w:sz="4" w:space="0"/>
              <w:right w:val="single" w:color="auto" w:sz="4" w:space="0"/>
            </w:tcBorders>
            <w:shd w:val="clear"/>
            <w:noWrap/>
            <w:vAlign w:val="center"/>
          </w:tcPr>
          <w:p w14:paraId="22379173">
            <w:pPr>
              <w:keepNext w:val="0"/>
              <w:keepLines w:val="0"/>
              <w:widowControl w:val="0"/>
              <w:suppressLineNumbers w:val="0"/>
              <w:spacing w:before="0" w:beforeAutospacing="0" w:after="0" w:afterAutospacing="0"/>
              <w:ind w:left="0" w:right="0"/>
              <w:jc w:val="center"/>
              <w:rPr>
                <w:rFonts w:hint="eastAsia" w:ascii="宋体" w:hAnsi="宋体" w:eastAsia="宋体" w:cs="宋体"/>
                <w:bCs/>
                <w:color w:val="000000"/>
                <w:szCs w:val="21"/>
                <w:bdr w:val="none" w:color="auto" w:sz="0" w:space="0"/>
                <w:lang w:val="en-US"/>
              </w:rPr>
            </w:pPr>
          </w:p>
        </w:tc>
        <w:tc>
          <w:tcPr>
            <w:tcW w:w="948" w:type="dxa"/>
            <w:tcBorders>
              <w:top w:val="single" w:color="auto" w:sz="4" w:space="0"/>
              <w:left w:val="single" w:color="auto" w:sz="4" w:space="0"/>
              <w:bottom w:val="single" w:color="auto" w:sz="4" w:space="0"/>
              <w:right w:val="single" w:color="auto" w:sz="4" w:space="0"/>
            </w:tcBorders>
            <w:shd w:val="clear"/>
            <w:noWrap/>
            <w:vAlign w:val="center"/>
          </w:tcPr>
          <w:p w14:paraId="77A32F72">
            <w:pPr>
              <w:keepNext w:val="0"/>
              <w:keepLines w:val="0"/>
              <w:widowControl w:val="0"/>
              <w:suppressLineNumbers w:val="0"/>
              <w:spacing w:before="0" w:beforeAutospacing="0" w:after="0" w:afterAutospacing="0"/>
              <w:ind w:left="0" w:right="0"/>
              <w:jc w:val="both"/>
              <w:rPr>
                <w:rFonts w:hint="eastAsia" w:ascii="宋体" w:hAnsi="宋体" w:eastAsia="宋体" w:cs="宋体"/>
                <w:bCs/>
                <w:color w:val="000000"/>
                <w:szCs w:val="21"/>
                <w:bdr w:val="none" w:color="auto" w:sz="0" w:space="0"/>
                <w:lang w:val="en-US"/>
              </w:rPr>
            </w:pPr>
          </w:p>
        </w:tc>
        <w:tc>
          <w:tcPr>
            <w:tcW w:w="908" w:type="dxa"/>
            <w:tcBorders>
              <w:top w:val="single" w:color="auto" w:sz="4" w:space="0"/>
              <w:left w:val="single" w:color="auto" w:sz="4" w:space="0"/>
              <w:bottom w:val="single" w:color="auto" w:sz="4" w:space="0"/>
              <w:right w:val="single" w:color="auto" w:sz="4" w:space="0"/>
            </w:tcBorders>
            <w:shd w:val="clear"/>
            <w:noWrap/>
            <w:vAlign w:val="center"/>
          </w:tcPr>
          <w:p w14:paraId="708C9F23">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637" w:type="dxa"/>
            <w:tcBorders>
              <w:top w:val="single" w:color="auto" w:sz="4" w:space="0"/>
              <w:left w:val="single" w:color="auto" w:sz="4" w:space="0"/>
              <w:bottom w:val="single" w:color="auto" w:sz="4" w:space="0"/>
              <w:right w:val="single" w:color="auto" w:sz="4" w:space="0"/>
            </w:tcBorders>
            <w:shd w:val="clear"/>
            <w:noWrap/>
            <w:vAlign w:val="center"/>
          </w:tcPr>
          <w:p w14:paraId="17F5BC7A">
            <w:pPr>
              <w:keepNext w:val="0"/>
              <w:keepLines w:val="0"/>
              <w:widowControl w:val="0"/>
              <w:suppressLineNumbers w:val="0"/>
              <w:spacing w:before="0" w:beforeAutospacing="0" w:after="0" w:afterAutospacing="0"/>
              <w:ind w:left="0" w:right="0"/>
              <w:jc w:val="both"/>
              <w:rPr>
                <w:rFonts w:hint="eastAsia" w:ascii="宋体" w:hAnsi="宋体" w:eastAsia="宋体" w:cs="宋体"/>
                <w:bCs/>
                <w:color w:val="000000"/>
                <w:szCs w:val="21"/>
                <w:bdr w:val="none" w:color="auto" w:sz="0" w:space="0"/>
                <w:lang w:val="en-US"/>
              </w:rPr>
            </w:pPr>
          </w:p>
        </w:tc>
      </w:tr>
      <w:tr w14:paraId="5055EA86">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shd w:val="clear"/>
            <w:noWrap/>
            <w:vAlign w:val="center"/>
          </w:tcPr>
          <w:p w14:paraId="281F842C">
            <w:pPr>
              <w:keepNext w:val="0"/>
              <w:keepLines w:val="0"/>
              <w:widowControl w:val="0"/>
              <w:numPr>
                <w:ilvl w:val="0"/>
                <w:numId w:val="3"/>
              </w:numPr>
              <w:suppressLineNumbers w:val="0"/>
              <w:spacing w:before="0" w:beforeAutospacing="0" w:after="0" w:afterAutospacing="0"/>
              <w:ind w:left="2100" w:leftChars="800" w:right="0" w:hanging="420" w:hangingChars="200"/>
              <w:jc w:val="center"/>
              <w:rPr>
                <w:rFonts w:hint="eastAsia" w:ascii="宋体" w:hAnsi="宋体" w:eastAsia="宋体" w:cs="宋体"/>
                <w:color w:val="000000"/>
                <w:szCs w:val="21"/>
                <w:bdr w:val="none" w:color="auto" w:sz="0" w:space="0"/>
                <w:lang w:val="en-US"/>
              </w:rPr>
            </w:pPr>
          </w:p>
        </w:tc>
        <w:tc>
          <w:tcPr>
            <w:tcW w:w="1559" w:type="dxa"/>
            <w:tcBorders>
              <w:top w:val="single" w:color="auto" w:sz="4" w:space="0"/>
              <w:left w:val="single" w:color="auto" w:sz="4" w:space="0"/>
              <w:bottom w:val="single" w:color="auto" w:sz="4" w:space="0"/>
              <w:right w:val="single" w:color="auto" w:sz="4" w:space="0"/>
            </w:tcBorders>
            <w:shd w:val="clear"/>
            <w:noWrap/>
            <w:vAlign w:val="center"/>
          </w:tcPr>
          <w:p w14:paraId="411CB47C">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1559" w:type="dxa"/>
            <w:tcBorders>
              <w:top w:val="single" w:color="auto" w:sz="4" w:space="0"/>
              <w:left w:val="single" w:color="auto" w:sz="4" w:space="0"/>
              <w:bottom w:val="single" w:color="auto" w:sz="4" w:space="0"/>
              <w:right w:val="single" w:color="auto" w:sz="4" w:space="0"/>
            </w:tcBorders>
            <w:shd w:val="clear"/>
            <w:noWrap/>
            <w:vAlign w:val="center"/>
          </w:tcPr>
          <w:p w14:paraId="7A6A5F66">
            <w:pPr>
              <w:keepNext w:val="0"/>
              <w:keepLines w:val="0"/>
              <w:widowControl w:val="0"/>
              <w:suppressLineNumbers w:val="0"/>
              <w:spacing w:before="0" w:beforeAutospacing="0" w:after="0" w:afterAutospacing="0"/>
              <w:ind w:left="0" w:right="0"/>
              <w:jc w:val="both"/>
              <w:rPr>
                <w:rFonts w:hint="eastAsia" w:ascii="宋体" w:hAnsi="宋体" w:eastAsia="宋体" w:cs="宋体"/>
                <w:bCs/>
                <w:color w:val="000000"/>
                <w:szCs w:val="21"/>
                <w:bdr w:val="none" w:color="auto" w:sz="0" w:space="0"/>
                <w:lang w:val="en-US"/>
              </w:rPr>
            </w:pPr>
          </w:p>
        </w:tc>
        <w:tc>
          <w:tcPr>
            <w:tcW w:w="992" w:type="dxa"/>
            <w:tcBorders>
              <w:top w:val="single" w:color="auto" w:sz="4" w:space="0"/>
              <w:left w:val="single" w:color="auto" w:sz="4" w:space="0"/>
              <w:bottom w:val="single" w:color="auto" w:sz="4" w:space="0"/>
              <w:right w:val="single" w:color="auto" w:sz="4" w:space="0"/>
            </w:tcBorders>
            <w:shd w:val="clear"/>
            <w:noWrap/>
            <w:vAlign w:val="center"/>
          </w:tcPr>
          <w:p w14:paraId="5F71D1AC">
            <w:pPr>
              <w:keepNext w:val="0"/>
              <w:keepLines w:val="0"/>
              <w:widowControl w:val="0"/>
              <w:suppressLineNumbers w:val="0"/>
              <w:spacing w:before="0" w:beforeAutospacing="0" w:after="0" w:afterAutospacing="0"/>
              <w:ind w:left="0" w:right="0"/>
              <w:jc w:val="center"/>
              <w:rPr>
                <w:rFonts w:hint="eastAsia" w:ascii="宋体" w:hAnsi="宋体" w:eastAsia="宋体" w:cs="宋体"/>
                <w:bCs/>
                <w:color w:val="000000"/>
                <w:szCs w:val="21"/>
                <w:bdr w:val="none" w:color="auto" w:sz="0" w:space="0"/>
                <w:lang w:val="en-US"/>
              </w:rPr>
            </w:pPr>
          </w:p>
        </w:tc>
        <w:tc>
          <w:tcPr>
            <w:tcW w:w="1135" w:type="dxa"/>
            <w:tcBorders>
              <w:top w:val="single" w:color="auto" w:sz="4" w:space="0"/>
              <w:left w:val="single" w:color="auto" w:sz="4" w:space="0"/>
              <w:bottom w:val="single" w:color="auto" w:sz="4" w:space="0"/>
              <w:right w:val="single" w:color="auto" w:sz="4" w:space="0"/>
            </w:tcBorders>
            <w:shd w:val="clear"/>
            <w:noWrap/>
            <w:vAlign w:val="center"/>
          </w:tcPr>
          <w:p w14:paraId="3A5EB4E5">
            <w:pPr>
              <w:keepNext w:val="0"/>
              <w:keepLines w:val="0"/>
              <w:widowControl w:val="0"/>
              <w:suppressLineNumbers w:val="0"/>
              <w:spacing w:before="0" w:beforeAutospacing="0" w:after="0" w:afterAutospacing="0"/>
              <w:ind w:left="0" w:right="0"/>
              <w:jc w:val="center"/>
              <w:rPr>
                <w:rFonts w:hint="eastAsia" w:ascii="宋体" w:hAnsi="宋体" w:eastAsia="宋体" w:cs="宋体"/>
                <w:bCs/>
                <w:color w:val="000000"/>
                <w:szCs w:val="21"/>
                <w:bdr w:val="none" w:color="auto" w:sz="0" w:space="0"/>
                <w:lang w:val="en-US"/>
              </w:rPr>
            </w:pPr>
          </w:p>
        </w:tc>
        <w:tc>
          <w:tcPr>
            <w:tcW w:w="948" w:type="dxa"/>
            <w:tcBorders>
              <w:top w:val="single" w:color="auto" w:sz="4" w:space="0"/>
              <w:left w:val="single" w:color="auto" w:sz="4" w:space="0"/>
              <w:bottom w:val="single" w:color="auto" w:sz="4" w:space="0"/>
              <w:right w:val="single" w:color="auto" w:sz="4" w:space="0"/>
            </w:tcBorders>
            <w:shd w:val="clear"/>
            <w:noWrap/>
            <w:vAlign w:val="center"/>
          </w:tcPr>
          <w:p w14:paraId="72AAE83F">
            <w:pPr>
              <w:keepNext w:val="0"/>
              <w:keepLines w:val="0"/>
              <w:widowControl w:val="0"/>
              <w:suppressLineNumbers w:val="0"/>
              <w:spacing w:before="0" w:beforeAutospacing="0" w:after="0" w:afterAutospacing="0"/>
              <w:ind w:left="0" w:right="0"/>
              <w:jc w:val="both"/>
              <w:rPr>
                <w:rFonts w:hint="eastAsia" w:ascii="宋体" w:hAnsi="宋体" w:eastAsia="宋体" w:cs="宋体"/>
                <w:bCs/>
                <w:color w:val="000000"/>
                <w:szCs w:val="21"/>
                <w:bdr w:val="none" w:color="auto" w:sz="0" w:space="0"/>
                <w:lang w:val="en-US"/>
              </w:rPr>
            </w:pPr>
          </w:p>
        </w:tc>
        <w:tc>
          <w:tcPr>
            <w:tcW w:w="908" w:type="dxa"/>
            <w:tcBorders>
              <w:top w:val="single" w:color="auto" w:sz="4" w:space="0"/>
              <w:left w:val="single" w:color="auto" w:sz="4" w:space="0"/>
              <w:bottom w:val="single" w:color="auto" w:sz="4" w:space="0"/>
              <w:right w:val="single" w:color="auto" w:sz="4" w:space="0"/>
            </w:tcBorders>
            <w:shd w:val="clear"/>
            <w:noWrap/>
            <w:vAlign w:val="center"/>
          </w:tcPr>
          <w:p w14:paraId="0942F146">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637" w:type="dxa"/>
            <w:tcBorders>
              <w:top w:val="single" w:color="auto" w:sz="4" w:space="0"/>
              <w:left w:val="single" w:color="auto" w:sz="4" w:space="0"/>
              <w:bottom w:val="single" w:color="auto" w:sz="4" w:space="0"/>
              <w:right w:val="single" w:color="auto" w:sz="4" w:space="0"/>
            </w:tcBorders>
            <w:shd w:val="clear"/>
            <w:noWrap/>
            <w:vAlign w:val="center"/>
          </w:tcPr>
          <w:p w14:paraId="1E2D38E3">
            <w:pPr>
              <w:keepNext w:val="0"/>
              <w:keepLines w:val="0"/>
              <w:widowControl w:val="0"/>
              <w:suppressLineNumbers w:val="0"/>
              <w:spacing w:before="0" w:beforeAutospacing="0" w:after="0" w:afterAutospacing="0"/>
              <w:ind w:left="0" w:right="0"/>
              <w:jc w:val="both"/>
              <w:rPr>
                <w:rFonts w:hint="eastAsia" w:ascii="宋体" w:hAnsi="宋体" w:eastAsia="宋体" w:cs="宋体"/>
                <w:bCs/>
                <w:color w:val="000000"/>
                <w:szCs w:val="21"/>
                <w:bdr w:val="none" w:color="auto" w:sz="0" w:space="0"/>
                <w:lang w:val="en-US"/>
              </w:rPr>
            </w:pPr>
          </w:p>
        </w:tc>
      </w:tr>
      <w:tr w14:paraId="42C518F9">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6" w:type="dxa"/>
            <w:tcBorders>
              <w:top w:val="single" w:color="auto" w:sz="4" w:space="0"/>
              <w:left w:val="single" w:color="auto" w:sz="4" w:space="0"/>
              <w:bottom w:val="single" w:color="auto" w:sz="4" w:space="0"/>
              <w:right w:val="single" w:color="auto" w:sz="4" w:space="0"/>
            </w:tcBorders>
            <w:shd w:val="clear"/>
            <w:noWrap/>
            <w:vAlign w:val="center"/>
          </w:tcPr>
          <w:p w14:paraId="74788E2E">
            <w:pPr>
              <w:keepNext w:val="0"/>
              <w:keepLines w:val="0"/>
              <w:widowControl w:val="0"/>
              <w:numPr>
                <w:ilvl w:val="0"/>
                <w:numId w:val="3"/>
              </w:numPr>
              <w:suppressLineNumbers w:val="0"/>
              <w:spacing w:before="0" w:beforeAutospacing="0" w:after="0" w:afterAutospacing="0"/>
              <w:ind w:left="2100" w:leftChars="800" w:right="0" w:hanging="420" w:hangingChars="200"/>
              <w:jc w:val="center"/>
              <w:rPr>
                <w:rFonts w:hint="eastAsia" w:ascii="宋体" w:hAnsi="宋体" w:eastAsia="宋体" w:cs="宋体"/>
                <w:color w:val="000000"/>
                <w:szCs w:val="21"/>
                <w:bdr w:val="none" w:color="auto" w:sz="0" w:space="0"/>
                <w:lang w:val="en-US"/>
              </w:rPr>
            </w:pPr>
          </w:p>
        </w:tc>
        <w:tc>
          <w:tcPr>
            <w:tcW w:w="1559" w:type="dxa"/>
            <w:tcBorders>
              <w:top w:val="single" w:color="auto" w:sz="4" w:space="0"/>
              <w:left w:val="single" w:color="auto" w:sz="4" w:space="0"/>
              <w:bottom w:val="single" w:color="auto" w:sz="4" w:space="0"/>
              <w:right w:val="single" w:color="auto" w:sz="4" w:space="0"/>
            </w:tcBorders>
            <w:shd w:val="clear"/>
            <w:noWrap/>
            <w:vAlign w:val="center"/>
          </w:tcPr>
          <w:p w14:paraId="047A2656">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1559" w:type="dxa"/>
            <w:tcBorders>
              <w:top w:val="single" w:color="auto" w:sz="4" w:space="0"/>
              <w:left w:val="single" w:color="auto" w:sz="4" w:space="0"/>
              <w:bottom w:val="single" w:color="auto" w:sz="4" w:space="0"/>
              <w:right w:val="single" w:color="auto" w:sz="4" w:space="0"/>
            </w:tcBorders>
            <w:shd w:val="clear"/>
            <w:noWrap/>
            <w:vAlign w:val="center"/>
          </w:tcPr>
          <w:p w14:paraId="6B2A87A9">
            <w:pPr>
              <w:keepNext w:val="0"/>
              <w:keepLines w:val="0"/>
              <w:widowControl w:val="0"/>
              <w:suppressLineNumbers w:val="0"/>
              <w:spacing w:before="0" w:beforeAutospacing="0" w:after="0" w:afterAutospacing="0"/>
              <w:ind w:left="0" w:right="0"/>
              <w:jc w:val="both"/>
              <w:rPr>
                <w:rFonts w:hint="eastAsia" w:ascii="宋体" w:hAnsi="宋体" w:eastAsia="宋体" w:cs="宋体"/>
                <w:bCs/>
                <w:color w:val="000000"/>
                <w:szCs w:val="21"/>
                <w:bdr w:val="none" w:color="auto" w:sz="0" w:space="0"/>
                <w:lang w:val="en-US"/>
              </w:rPr>
            </w:pPr>
          </w:p>
        </w:tc>
        <w:tc>
          <w:tcPr>
            <w:tcW w:w="992" w:type="dxa"/>
            <w:tcBorders>
              <w:top w:val="single" w:color="auto" w:sz="4" w:space="0"/>
              <w:left w:val="single" w:color="auto" w:sz="4" w:space="0"/>
              <w:bottom w:val="single" w:color="auto" w:sz="4" w:space="0"/>
              <w:right w:val="single" w:color="auto" w:sz="4" w:space="0"/>
            </w:tcBorders>
            <w:shd w:val="clear"/>
            <w:noWrap/>
            <w:vAlign w:val="center"/>
          </w:tcPr>
          <w:p w14:paraId="4D6ADA80">
            <w:pPr>
              <w:keepNext w:val="0"/>
              <w:keepLines w:val="0"/>
              <w:widowControl w:val="0"/>
              <w:suppressLineNumbers w:val="0"/>
              <w:spacing w:before="0" w:beforeAutospacing="0" w:after="0" w:afterAutospacing="0"/>
              <w:ind w:left="0" w:right="0"/>
              <w:jc w:val="center"/>
              <w:rPr>
                <w:rFonts w:hint="eastAsia" w:ascii="宋体" w:hAnsi="宋体" w:eastAsia="宋体" w:cs="宋体"/>
                <w:bCs/>
                <w:color w:val="000000"/>
                <w:szCs w:val="21"/>
                <w:bdr w:val="none" w:color="auto" w:sz="0" w:space="0"/>
                <w:lang w:val="en-US"/>
              </w:rPr>
            </w:pPr>
          </w:p>
        </w:tc>
        <w:tc>
          <w:tcPr>
            <w:tcW w:w="1135" w:type="dxa"/>
            <w:tcBorders>
              <w:top w:val="single" w:color="auto" w:sz="4" w:space="0"/>
              <w:left w:val="single" w:color="auto" w:sz="4" w:space="0"/>
              <w:bottom w:val="single" w:color="auto" w:sz="4" w:space="0"/>
              <w:right w:val="single" w:color="auto" w:sz="4" w:space="0"/>
            </w:tcBorders>
            <w:shd w:val="clear"/>
            <w:noWrap/>
            <w:vAlign w:val="center"/>
          </w:tcPr>
          <w:p w14:paraId="6A3ECDE0">
            <w:pPr>
              <w:keepNext w:val="0"/>
              <w:keepLines w:val="0"/>
              <w:widowControl w:val="0"/>
              <w:suppressLineNumbers w:val="0"/>
              <w:spacing w:before="0" w:beforeAutospacing="0" w:after="0" w:afterAutospacing="0"/>
              <w:ind w:left="0" w:right="0"/>
              <w:jc w:val="center"/>
              <w:rPr>
                <w:rFonts w:hint="eastAsia" w:ascii="宋体" w:hAnsi="宋体" w:eastAsia="宋体" w:cs="宋体"/>
                <w:bCs/>
                <w:color w:val="000000"/>
                <w:szCs w:val="21"/>
                <w:bdr w:val="none" w:color="auto" w:sz="0" w:space="0"/>
                <w:lang w:val="en-US"/>
              </w:rPr>
            </w:pPr>
          </w:p>
        </w:tc>
        <w:tc>
          <w:tcPr>
            <w:tcW w:w="948" w:type="dxa"/>
            <w:tcBorders>
              <w:top w:val="single" w:color="auto" w:sz="4" w:space="0"/>
              <w:left w:val="single" w:color="auto" w:sz="4" w:space="0"/>
              <w:bottom w:val="single" w:color="auto" w:sz="4" w:space="0"/>
              <w:right w:val="single" w:color="auto" w:sz="4" w:space="0"/>
            </w:tcBorders>
            <w:shd w:val="clear"/>
            <w:noWrap/>
            <w:vAlign w:val="center"/>
          </w:tcPr>
          <w:p w14:paraId="26C07BBB">
            <w:pPr>
              <w:keepNext w:val="0"/>
              <w:keepLines w:val="0"/>
              <w:widowControl w:val="0"/>
              <w:suppressLineNumbers w:val="0"/>
              <w:spacing w:before="0" w:beforeAutospacing="0" w:after="0" w:afterAutospacing="0"/>
              <w:ind w:left="0" w:right="0"/>
              <w:jc w:val="both"/>
              <w:rPr>
                <w:rFonts w:hint="eastAsia" w:ascii="宋体" w:hAnsi="宋体" w:eastAsia="宋体" w:cs="宋体"/>
                <w:bCs/>
                <w:color w:val="000000"/>
                <w:szCs w:val="21"/>
                <w:bdr w:val="none" w:color="auto" w:sz="0" w:space="0"/>
                <w:lang w:val="en-US"/>
              </w:rPr>
            </w:pPr>
          </w:p>
        </w:tc>
        <w:tc>
          <w:tcPr>
            <w:tcW w:w="908" w:type="dxa"/>
            <w:tcBorders>
              <w:top w:val="single" w:color="auto" w:sz="4" w:space="0"/>
              <w:left w:val="single" w:color="auto" w:sz="4" w:space="0"/>
              <w:bottom w:val="single" w:color="auto" w:sz="4" w:space="0"/>
              <w:right w:val="single" w:color="auto" w:sz="4" w:space="0"/>
            </w:tcBorders>
            <w:shd w:val="clear"/>
            <w:noWrap/>
            <w:vAlign w:val="center"/>
          </w:tcPr>
          <w:p w14:paraId="61790055">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637" w:type="dxa"/>
            <w:tcBorders>
              <w:top w:val="single" w:color="auto" w:sz="4" w:space="0"/>
              <w:left w:val="single" w:color="auto" w:sz="4" w:space="0"/>
              <w:bottom w:val="single" w:color="auto" w:sz="4" w:space="0"/>
              <w:right w:val="single" w:color="auto" w:sz="4" w:space="0"/>
            </w:tcBorders>
            <w:shd w:val="clear"/>
            <w:noWrap/>
            <w:vAlign w:val="center"/>
          </w:tcPr>
          <w:p w14:paraId="23F540BB">
            <w:pPr>
              <w:keepNext w:val="0"/>
              <w:keepLines w:val="0"/>
              <w:widowControl w:val="0"/>
              <w:suppressLineNumbers w:val="0"/>
              <w:spacing w:before="0" w:beforeAutospacing="0" w:after="0" w:afterAutospacing="0"/>
              <w:ind w:left="0" w:right="0"/>
              <w:jc w:val="both"/>
              <w:rPr>
                <w:rFonts w:hint="eastAsia" w:ascii="宋体" w:hAnsi="宋体" w:eastAsia="宋体" w:cs="宋体"/>
                <w:bCs/>
                <w:color w:val="000000"/>
                <w:szCs w:val="21"/>
                <w:bdr w:val="none" w:color="auto" w:sz="0" w:space="0"/>
                <w:lang w:val="en-US"/>
              </w:rPr>
            </w:pPr>
          </w:p>
        </w:tc>
      </w:tr>
      <w:tr w14:paraId="454A35FA">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844" w:type="dxa"/>
            <w:gridSpan w:val="3"/>
            <w:tcBorders>
              <w:top w:val="single" w:color="auto" w:sz="4" w:space="0"/>
              <w:left w:val="single" w:color="auto" w:sz="4" w:space="0"/>
              <w:bottom w:val="single" w:color="auto" w:sz="4" w:space="0"/>
              <w:right w:val="single" w:color="auto" w:sz="4" w:space="0"/>
            </w:tcBorders>
            <w:shd w:val="clear"/>
            <w:noWrap/>
            <w:vAlign w:val="center"/>
          </w:tcPr>
          <w:p w14:paraId="7ABC37DD">
            <w:pPr>
              <w:keepNext w:val="0"/>
              <w:keepLines w:val="0"/>
              <w:widowControl w:val="0"/>
              <w:suppressLineNumbers w:val="0"/>
              <w:spacing w:before="0" w:beforeAutospacing="0" w:after="0" w:afterAutospacing="0"/>
              <w:ind w:left="0" w:right="0"/>
              <w:jc w:val="center"/>
              <w:rPr>
                <w:rFonts w:hint="eastAsia" w:ascii="宋体" w:hAnsi="宋体" w:eastAsia="宋体" w:cs="宋体"/>
                <w:bCs/>
                <w:i/>
                <w:iCs/>
                <w:color w:val="000000"/>
                <w:szCs w:val="21"/>
                <w:bdr w:val="none" w:color="auto" w:sz="0" w:space="0"/>
                <w:lang w:val="en-US"/>
              </w:rPr>
            </w:pPr>
            <w:r>
              <w:rPr>
                <w:rFonts w:hint="eastAsia" w:ascii="宋体" w:hAnsi="宋体" w:eastAsia="宋体" w:cs="宋体"/>
                <w:bCs/>
                <w:i/>
                <w:iCs/>
                <w:color w:val="000000"/>
                <w:kern w:val="2"/>
                <w:sz w:val="21"/>
                <w:szCs w:val="21"/>
                <w:bdr w:val="none" w:color="auto" w:sz="0" w:space="0"/>
                <w:lang w:val="en-US" w:eastAsia="zh-CN" w:bidi="ar"/>
              </w:rPr>
              <w:t>合　　计</w:t>
            </w:r>
          </w:p>
        </w:tc>
        <w:tc>
          <w:tcPr>
            <w:tcW w:w="3074" w:type="dxa"/>
            <w:gridSpan w:val="3"/>
            <w:tcBorders>
              <w:top w:val="single" w:color="auto" w:sz="4" w:space="0"/>
              <w:left w:val="single" w:color="auto" w:sz="4" w:space="0"/>
              <w:bottom w:val="single" w:color="auto" w:sz="4" w:space="0"/>
              <w:right w:val="single" w:color="auto" w:sz="4" w:space="0"/>
            </w:tcBorders>
            <w:shd w:val="clear"/>
            <w:noWrap/>
            <w:vAlign w:val="center"/>
          </w:tcPr>
          <w:p w14:paraId="7E5BA53B">
            <w:pPr>
              <w:keepNext w:val="0"/>
              <w:keepLines w:val="0"/>
              <w:widowControl w:val="0"/>
              <w:suppressLineNumbers w:val="0"/>
              <w:spacing w:before="0" w:beforeAutospacing="0" w:after="0" w:afterAutospacing="0"/>
              <w:ind w:left="0" w:right="0"/>
              <w:jc w:val="both"/>
              <w:rPr>
                <w:rFonts w:hint="eastAsia" w:ascii="宋体" w:hAnsi="宋体" w:eastAsia="宋体" w:cs="宋体"/>
                <w:bCs/>
                <w:color w:val="000000"/>
                <w:szCs w:val="21"/>
                <w:bdr w:val="none" w:color="auto" w:sz="0" w:space="0"/>
                <w:lang w:val="en-US"/>
              </w:rPr>
            </w:pPr>
            <w:r>
              <w:rPr>
                <w:rFonts w:hint="eastAsia" w:ascii="宋体" w:hAnsi="宋体" w:eastAsia="宋体" w:cs="宋体"/>
                <w:bCs/>
                <w:color w:val="000000"/>
                <w:kern w:val="2"/>
                <w:sz w:val="21"/>
                <w:szCs w:val="21"/>
                <w:bdr w:val="none" w:color="auto" w:sz="0" w:space="0"/>
                <w:lang w:val="en-US" w:eastAsia="zh-CN" w:bidi="ar"/>
              </w:rPr>
              <w:t>数量合计：</w:t>
            </w:r>
          </w:p>
        </w:tc>
        <w:tc>
          <w:tcPr>
            <w:tcW w:w="1545" w:type="dxa"/>
            <w:gridSpan w:val="2"/>
            <w:tcBorders>
              <w:top w:val="single" w:color="auto" w:sz="4" w:space="0"/>
              <w:left w:val="single" w:color="auto" w:sz="4" w:space="0"/>
              <w:bottom w:val="single" w:color="auto" w:sz="4" w:space="0"/>
              <w:right w:val="single" w:color="auto" w:sz="4" w:space="0"/>
            </w:tcBorders>
            <w:shd w:val="clear"/>
            <w:noWrap/>
            <w:vAlign w:val="center"/>
          </w:tcPr>
          <w:p w14:paraId="05F41AC1">
            <w:pPr>
              <w:keepNext w:val="0"/>
              <w:keepLines w:val="0"/>
              <w:widowControl w:val="0"/>
              <w:suppressLineNumbers w:val="0"/>
              <w:spacing w:before="0" w:beforeAutospacing="0" w:after="0" w:afterAutospacing="0"/>
              <w:ind w:left="0" w:right="0"/>
              <w:jc w:val="both"/>
              <w:rPr>
                <w:rFonts w:hint="eastAsia" w:ascii="宋体" w:hAnsi="宋体" w:eastAsia="宋体" w:cs="宋体"/>
                <w:bCs/>
                <w:color w:val="000000"/>
                <w:szCs w:val="21"/>
                <w:bdr w:val="none" w:color="auto" w:sz="0" w:space="0"/>
                <w:lang w:val="en-US"/>
              </w:rPr>
            </w:pPr>
            <w:r>
              <w:rPr>
                <w:rFonts w:hint="eastAsia" w:ascii="宋体" w:hAnsi="宋体" w:eastAsia="宋体" w:cs="宋体"/>
                <w:bCs/>
                <w:color w:val="000000"/>
                <w:kern w:val="2"/>
                <w:sz w:val="21"/>
                <w:szCs w:val="21"/>
                <w:bdr w:val="none" w:color="auto" w:sz="0" w:space="0"/>
                <w:lang w:val="en-US" w:eastAsia="zh-CN" w:bidi="ar"/>
              </w:rPr>
              <w:t>报价合计：　　　　　元</w:t>
            </w:r>
          </w:p>
        </w:tc>
      </w:tr>
      <w:tr w14:paraId="503A4CD0">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463" w:type="dxa"/>
            <w:gridSpan w:val="8"/>
            <w:tcBorders>
              <w:top w:val="single" w:color="auto" w:sz="4" w:space="0"/>
              <w:left w:val="single" w:color="auto" w:sz="4" w:space="0"/>
              <w:bottom w:val="single" w:color="auto" w:sz="4" w:space="0"/>
              <w:right w:val="single" w:color="auto" w:sz="4" w:space="0"/>
            </w:tcBorders>
            <w:shd w:val="clear"/>
            <w:noWrap/>
            <w:vAlign w:val="center"/>
          </w:tcPr>
          <w:p w14:paraId="6905608F">
            <w:pPr>
              <w:pStyle w:val="19"/>
              <w:widowControl/>
              <w:rPr>
                <w:rFonts w:hint="eastAsia" w:ascii="宋体" w:hAnsi="宋体" w:eastAsia="宋体" w:cs="宋体"/>
                <w:color w:val="000000"/>
                <w:szCs w:val="21"/>
                <w:bdr w:val="none" w:color="auto" w:sz="0" w:space="0"/>
                <w:lang w:val="en-US"/>
              </w:rPr>
            </w:pPr>
            <w:r>
              <w:rPr>
                <w:rFonts w:hint="eastAsia" w:ascii="宋体" w:hAnsi="宋体" w:eastAsia="宋体" w:cs="宋体"/>
                <w:bCs/>
                <w:color w:val="000000"/>
                <w:szCs w:val="21"/>
                <w:bdr w:val="none" w:color="auto" w:sz="0" w:space="0"/>
              </w:rPr>
              <w:t>三、总报价：人民币</w:t>
            </w:r>
            <w:r>
              <w:rPr>
                <w:rFonts w:hint="eastAsia" w:ascii="宋体" w:hAnsi="宋体" w:eastAsia="宋体" w:cs="宋体"/>
                <w:bCs/>
                <w:color w:val="000000"/>
                <w:szCs w:val="21"/>
                <w:bdr w:val="none" w:color="auto" w:sz="0" w:space="0"/>
                <w:lang w:val="en-US"/>
              </w:rPr>
              <w:t xml:space="preserve">    </w:t>
            </w:r>
            <w:r>
              <w:rPr>
                <w:rFonts w:hint="eastAsia" w:ascii="宋体" w:hAnsi="宋体" w:eastAsia="宋体" w:cs="宋体"/>
                <w:bCs/>
                <w:color w:val="000000"/>
                <w:szCs w:val="21"/>
                <w:bdr w:val="none" w:color="auto" w:sz="0" w:space="0"/>
              </w:rPr>
              <w:t>元。</w:t>
            </w:r>
            <w:r>
              <w:rPr>
                <w:rFonts w:hint="eastAsia" w:ascii="宋体" w:hAnsi="宋体" w:eastAsia="宋体" w:cs="宋体"/>
                <w:color w:val="000000"/>
                <w:szCs w:val="21"/>
                <w:bdr w:val="none" w:color="auto" w:sz="0" w:space="0"/>
              </w:rPr>
              <w:t>（以上各合计项与报价一览表中的对应项均一致相符，如不一致以报价一览表为准）</w:t>
            </w:r>
          </w:p>
        </w:tc>
      </w:tr>
    </w:tbl>
    <w:p w14:paraId="72574495">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p>
    <w:p w14:paraId="0F9B3636">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注：1）</w:t>
      </w:r>
      <w:r>
        <w:rPr>
          <w:rFonts w:hint="eastAsia" w:ascii="宋体" w:hAnsi="宋体" w:eastAsia="宋体" w:cs="宋体"/>
          <w:color w:val="000000"/>
          <w:kern w:val="2"/>
          <w:sz w:val="21"/>
          <w:szCs w:val="21"/>
          <w:lang w:val="en-US" w:eastAsia="zh-CN" w:bidi="ar"/>
        </w:rPr>
        <w:tab/>
        <w:t>以上内容必须《报价一览表》一致。</w:t>
      </w:r>
    </w:p>
    <w:p w14:paraId="4EF0C56E">
      <w:pPr>
        <w:pStyle w:val="13"/>
        <w:widowControl/>
        <w:tabs>
          <w:tab w:val="left" w:pos="851"/>
        </w:tabs>
        <w:adjustRightInd w:val="0"/>
        <w:snapToGrid w:val="0"/>
        <w:spacing w:line="360" w:lineRule="auto"/>
        <w:ind w:left="848" w:leftChars="202" w:hanging="424" w:hangingChars="202"/>
        <w:rPr>
          <w:rFonts w:hAnsi="宋体"/>
          <w:snapToGrid w:val="0"/>
          <w:color w:val="000000"/>
          <w:kern w:val="0"/>
          <w:lang/>
        </w:rPr>
      </w:pPr>
      <w:r>
        <w:rPr>
          <w:rFonts w:hAnsi="宋体"/>
          <w:color w:val="000000"/>
          <w:kern w:val="0"/>
          <w:lang/>
        </w:rPr>
        <w:t>2)</w:t>
      </w:r>
      <w:r>
        <w:rPr>
          <w:rFonts w:hAnsi="宋体"/>
          <w:color w:val="000000"/>
          <w:kern w:val="0"/>
          <w:lang/>
        </w:rPr>
        <w:tab/>
        <w:t>对于</w:t>
      </w:r>
      <w:r>
        <w:rPr>
          <w:rFonts w:hAnsi="宋体"/>
          <w:snapToGrid w:val="0"/>
          <w:color w:val="000000"/>
          <w:kern w:val="0"/>
          <w:lang/>
        </w:rPr>
        <w:t>报价免费的项目必须标明“免费”；</w:t>
      </w:r>
    </w:p>
    <w:p w14:paraId="11259005">
      <w:pPr>
        <w:pStyle w:val="13"/>
        <w:widowControl/>
        <w:tabs>
          <w:tab w:val="left" w:pos="851"/>
        </w:tabs>
        <w:adjustRightInd w:val="0"/>
        <w:snapToGrid w:val="0"/>
        <w:spacing w:line="360" w:lineRule="auto"/>
        <w:ind w:left="848" w:leftChars="202" w:hanging="424" w:hangingChars="202"/>
        <w:rPr>
          <w:rFonts w:hAnsi="宋体"/>
          <w:snapToGrid w:val="0"/>
          <w:color w:val="000000"/>
          <w:kern w:val="0"/>
          <w:lang/>
        </w:rPr>
      </w:pPr>
      <w:r>
        <w:rPr>
          <w:rFonts w:hAnsi="宋体"/>
          <w:snapToGrid w:val="0"/>
          <w:color w:val="000000"/>
          <w:kern w:val="0"/>
          <w:lang/>
        </w:rPr>
        <w:t>3)</w:t>
      </w:r>
      <w:r>
        <w:rPr>
          <w:rFonts w:hAnsi="宋体"/>
          <w:color w:val="000000"/>
          <w:kern w:val="0"/>
          <w:lang/>
        </w:rPr>
        <w:tab/>
      </w:r>
      <w:r>
        <w:rPr>
          <w:rFonts w:hAnsi="宋体"/>
          <w:snapToGrid w:val="0"/>
          <w:color w:val="000000"/>
          <w:kern w:val="0"/>
          <w:lang/>
        </w:rPr>
        <w:t>所有根据合同或其它原因应由报价供应商支付的税款和其它应交纳的费用都要包括在报价供应商提交的报价价格中；</w:t>
      </w:r>
    </w:p>
    <w:p w14:paraId="3EFA18C2">
      <w:pPr>
        <w:pStyle w:val="13"/>
        <w:widowControl/>
        <w:tabs>
          <w:tab w:val="left" w:pos="851"/>
        </w:tabs>
        <w:adjustRightInd w:val="0"/>
        <w:snapToGrid w:val="0"/>
        <w:spacing w:line="360" w:lineRule="auto"/>
        <w:ind w:left="848" w:leftChars="202" w:hanging="424" w:hangingChars="202"/>
        <w:rPr>
          <w:rFonts w:hAnsi="宋体"/>
          <w:color w:val="000000"/>
          <w:kern w:val="0"/>
          <w:lang/>
        </w:rPr>
      </w:pPr>
      <w:r>
        <w:rPr>
          <w:rFonts w:hAnsi="宋体"/>
          <w:snapToGrid w:val="0"/>
          <w:color w:val="000000"/>
          <w:kern w:val="0"/>
          <w:lang/>
        </w:rPr>
        <w:t>4)</w:t>
      </w:r>
      <w:r>
        <w:rPr>
          <w:rFonts w:hAnsi="宋体"/>
          <w:color w:val="000000"/>
          <w:kern w:val="0"/>
          <w:lang/>
        </w:rPr>
        <w:tab/>
      </w:r>
      <w:r>
        <w:rPr>
          <w:rFonts w:hAnsi="宋体"/>
          <w:snapToGrid w:val="0"/>
          <w:color w:val="000000"/>
          <w:kern w:val="0"/>
          <w:lang/>
        </w:rPr>
        <w:t>应包含货</w:t>
      </w:r>
      <w:r>
        <w:rPr>
          <w:rFonts w:hAnsi="宋体"/>
          <w:color w:val="000000"/>
          <w:kern w:val="0"/>
          <w:lang/>
        </w:rPr>
        <w:t>物运至最终目的地的运输、保险和伴随货物服务的其他所有费用。</w:t>
      </w:r>
    </w:p>
    <w:p w14:paraId="565A1D66">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p>
    <w:p w14:paraId="66E146D6">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p>
    <w:p w14:paraId="3F4B4505">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p>
    <w:p w14:paraId="5AB36F2A">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000000"/>
          <w:szCs w:val="21"/>
          <w:u w:val="single"/>
          <w:lang w:val="en-US"/>
        </w:rPr>
      </w:pPr>
      <w:r>
        <w:rPr>
          <w:rFonts w:hint="eastAsia" w:ascii="宋体" w:hAnsi="宋体" w:eastAsia="宋体" w:cs="宋体"/>
          <w:color w:val="000000"/>
          <w:kern w:val="2"/>
          <w:sz w:val="21"/>
          <w:szCs w:val="21"/>
          <w:lang w:val="en-US" w:eastAsia="zh-CN" w:bidi="ar"/>
        </w:rPr>
        <w:t>报价供应商名称（盖章）：</w:t>
      </w:r>
    </w:p>
    <w:p w14:paraId="4EB7CCE2">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日期：   年   月   日</w:t>
      </w:r>
    </w:p>
    <w:p w14:paraId="1EC5B844">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p>
    <w:p w14:paraId="01C85A57">
      <w:pPr>
        <w:pStyle w:val="5"/>
        <w:widowControl/>
        <w:tabs>
          <w:tab w:val="left" w:pos="851"/>
        </w:tabs>
        <w:spacing w:before="0" w:beforeAutospacing="0" w:after="0" w:afterAutospacing="0" w:line="360" w:lineRule="auto"/>
        <w:ind w:left="0" w:right="0"/>
        <w:rPr>
          <w:rFonts w:hint="eastAsia" w:ascii="宋体" w:hAnsi="宋体" w:eastAsia="黑体" w:cs="宋体"/>
          <w:color w:val="000000"/>
          <w:szCs w:val="21"/>
          <w:lang/>
        </w:rPr>
      </w:pPr>
    </w:p>
    <w:p w14:paraId="66718B56">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p>
    <w:p w14:paraId="17B6B9E0">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Times New Roman"/>
          <w:color w:val="000000"/>
          <w:kern w:val="2"/>
          <w:sz w:val="21"/>
          <w:szCs w:val="21"/>
          <w:lang w:val="en-US" w:eastAsia="zh-CN" w:bidi="ar"/>
        </w:rPr>
        <w:br w:type="page"/>
      </w:r>
    </w:p>
    <w:p w14:paraId="040D0B36">
      <w:pPr>
        <w:pStyle w:val="3"/>
        <w:keepNext w:val="0"/>
        <w:keepLines w:val="0"/>
        <w:widowControl w:val="0"/>
        <w:numPr>
          <w:ilvl w:val="0"/>
          <w:numId w:val="1"/>
        </w:numPr>
        <w:suppressLineNumbers w:val="0"/>
        <w:tabs>
          <w:tab w:val="left" w:pos="851"/>
        </w:tabs>
        <w:spacing w:before="0" w:beforeAutospacing="0" w:after="0" w:afterAutospacing="0" w:line="360" w:lineRule="auto"/>
        <w:ind w:left="851" w:right="0" w:hanging="851"/>
        <w:rPr>
          <w:rFonts w:hint="eastAsia" w:ascii="宋体" w:hAnsi="宋体" w:eastAsia="宋体" w:cs="宋体"/>
          <w:color w:val="000000"/>
          <w:sz w:val="21"/>
          <w:szCs w:val="21"/>
          <w:lang/>
        </w:rPr>
      </w:pPr>
      <w:bookmarkStart w:id="3" w:name="_Toc278794813"/>
      <w:bookmarkStart w:id="4" w:name="_Toc104928861"/>
      <w:r>
        <w:rPr>
          <w:rFonts w:hint="eastAsia" w:ascii="宋体" w:hAnsi="宋体" w:eastAsia="宋体" w:cs="宋体"/>
          <w:color w:val="000000"/>
          <w:sz w:val="21"/>
          <w:szCs w:val="21"/>
          <w:lang/>
        </w:rPr>
        <w:t>报价函</w:t>
      </w:r>
      <w:bookmarkEnd w:id="3"/>
      <w:bookmarkEnd w:id="4"/>
    </w:p>
    <w:p w14:paraId="0B8C55F9">
      <w:pPr>
        <w:pStyle w:val="13"/>
        <w:widowControl/>
        <w:spacing w:line="360" w:lineRule="auto"/>
        <w:jc w:val="center"/>
        <w:rPr>
          <w:rFonts w:hAnsi="宋体"/>
          <w:b/>
          <w:bCs w:val="0"/>
          <w:color w:val="000000"/>
          <w:sz w:val="24"/>
          <w:szCs w:val="24"/>
          <w:lang/>
        </w:rPr>
      </w:pPr>
      <w:r>
        <w:rPr>
          <w:rFonts w:hAnsi="宋体"/>
          <w:b/>
          <w:bCs w:val="0"/>
          <w:color w:val="000000"/>
          <w:sz w:val="24"/>
          <w:szCs w:val="24"/>
          <w:lang/>
        </w:rPr>
        <w:t>投 标 函</w:t>
      </w:r>
    </w:p>
    <w:p w14:paraId="307FD47D">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p>
    <w:p w14:paraId="136414A0">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color w:val="000000"/>
          <w:szCs w:val="21"/>
          <w:lang w:val="en-US"/>
        </w:rPr>
      </w:pPr>
      <w:r>
        <w:rPr>
          <w:rFonts w:hint="eastAsia" w:ascii="宋体" w:hAnsi="宋体" w:eastAsia="宋体" w:cs="宋体"/>
          <w:color w:val="000000"/>
          <w:kern w:val="2"/>
          <w:sz w:val="21"/>
          <w:szCs w:val="21"/>
          <w:lang w:val="en-US" w:eastAsia="zh-CN" w:bidi="ar"/>
        </w:rPr>
        <w:t>致：</w:t>
      </w:r>
      <w:r>
        <w:rPr>
          <w:rFonts w:hint="eastAsia" w:ascii="宋体" w:hAnsi="宋体" w:eastAsia="宋体" w:cs="宋体"/>
          <w:b/>
          <w:bCs w:val="0"/>
          <w:color w:val="000000"/>
          <w:kern w:val="2"/>
          <w:sz w:val="21"/>
          <w:szCs w:val="21"/>
          <w:lang w:val="en-US" w:eastAsia="zh-CN" w:bidi="ar"/>
        </w:rPr>
        <w:t>广东省政府采购中心</w:t>
      </w:r>
    </w:p>
    <w:p w14:paraId="07262D6C">
      <w:pPr>
        <w:pStyle w:val="13"/>
        <w:widowControl/>
        <w:spacing w:line="360" w:lineRule="auto"/>
        <w:ind w:left="0" w:firstLine="420" w:firstLineChars="200"/>
        <w:rPr>
          <w:rFonts w:hAnsi="宋体"/>
          <w:color w:val="000000"/>
          <w:lang/>
        </w:rPr>
      </w:pPr>
      <w:r>
        <w:rPr>
          <w:rFonts w:hAnsi="宋体"/>
          <w:color w:val="000000"/>
          <w:lang/>
        </w:rPr>
        <w:t>为响应你方组织的</w:t>
      </w:r>
      <w:r>
        <w:rPr>
          <w:rFonts w:hAnsi="宋体"/>
          <w:color w:val="000000"/>
          <w:u w:val="single"/>
          <w:lang/>
        </w:rPr>
        <w:t xml:space="preserve">  </w:t>
      </w:r>
      <w:r>
        <w:rPr>
          <w:rFonts w:hint="default" w:ascii="Times New Roman" w:hAnsi="宋体" w:cs="Times New Roman"/>
          <w:color w:val="000000"/>
          <w:szCs w:val="22"/>
          <w:lang/>
        </w:rPr>
        <w:t>2025</w:t>
      </w:r>
      <w:r>
        <w:rPr>
          <w:rFonts w:ascii="Times New Roman" w:hAnsi="宋体"/>
          <w:color w:val="000000"/>
          <w:szCs w:val="22"/>
          <w:lang/>
        </w:rPr>
        <w:t>年“数据要素×”大赛广东分赛支撑服务项目</w:t>
      </w:r>
      <w:r>
        <w:rPr>
          <w:rFonts w:hAnsi="宋体"/>
          <w:color w:val="000000"/>
          <w:kern w:val="28"/>
          <w:lang/>
        </w:rPr>
        <w:t>的</w:t>
      </w:r>
      <w:r>
        <w:rPr>
          <w:rFonts w:hAnsi="宋体"/>
          <w:color w:val="000000"/>
          <w:lang/>
        </w:rPr>
        <w:t>招标[采购项目编号为：</w:t>
      </w:r>
      <w:r>
        <w:rPr>
          <w:rFonts w:hAnsi="宋体"/>
          <w:color w:val="000000"/>
          <w:u w:val="single"/>
          <w:lang/>
        </w:rPr>
        <w:t xml:space="preserve">  GPCGD25C256FG055F  </w:t>
      </w:r>
      <w:r>
        <w:rPr>
          <w:rFonts w:hAnsi="宋体"/>
          <w:color w:val="000000"/>
          <w:lang/>
        </w:rPr>
        <w:t>]，我方愿参与报价。</w:t>
      </w:r>
    </w:p>
    <w:p w14:paraId="5B176D36">
      <w:pPr>
        <w:pStyle w:val="13"/>
        <w:widowControl/>
        <w:spacing w:line="360" w:lineRule="auto"/>
        <w:ind w:left="0" w:firstLine="420" w:firstLineChars="200"/>
        <w:rPr>
          <w:rFonts w:hAnsi="宋体"/>
          <w:color w:val="000000"/>
          <w:lang/>
        </w:rPr>
      </w:pPr>
      <w:r>
        <w:rPr>
          <w:rFonts w:hAnsi="宋体"/>
          <w:color w:val="000000"/>
          <w:lang/>
        </w:rPr>
        <w:t>我方确认收到贵方提供的</w:t>
      </w:r>
      <w:r>
        <w:rPr>
          <w:rFonts w:hAnsi="宋体"/>
          <w:color w:val="000000"/>
          <w:u w:val="single"/>
          <w:lang/>
        </w:rPr>
        <w:t xml:space="preserve">  2025年“数据要素×”大赛广东分赛支撑服务项目  </w:t>
      </w:r>
      <w:r>
        <w:rPr>
          <w:rFonts w:hAnsi="宋体"/>
          <w:color w:val="000000"/>
          <w:lang/>
        </w:rPr>
        <w:t>采购文件的全部内容。</w:t>
      </w:r>
    </w:p>
    <w:p w14:paraId="55340311">
      <w:pPr>
        <w:pStyle w:val="13"/>
        <w:widowControl/>
        <w:spacing w:line="360" w:lineRule="auto"/>
        <w:ind w:left="0" w:firstLine="420" w:firstLineChars="200"/>
        <w:rPr>
          <w:rFonts w:hAnsi="宋体"/>
          <w:color w:val="000000"/>
          <w:lang/>
        </w:rPr>
      </w:pPr>
      <w:r>
        <w:rPr>
          <w:rFonts w:hAnsi="宋体"/>
          <w:color w:val="000000"/>
          <w:lang/>
        </w:rPr>
        <w:t>我方在参与报价前已详细研究了采购文件的所有内容，包括澄清、修改文件（如果有）和所有已提供的参考资料以及有关附件，我方完全明白并认为此采购文件没有倾向性，也不存在排斥潜在供应商的内容，我方同意采购文件的相关条款，放弃对采购文件提出误解和质疑的一切权力。</w:t>
      </w:r>
    </w:p>
    <w:p w14:paraId="7AE2B2C2">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color w:val="000000"/>
          <w:szCs w:val="21"/>
          <w:lang w:val="en-US"/>
        </w:rPr>
      </w:pPr>
      <w:r>
        <w:rPr>
          <w:rFonts w:hint="eastAsia" w:ascii="宋体" w:hAnsi="宋体" w:eastAsia="宋体" w:cs="宋体"/>
          <w:i/>
          <w:iCs w:val="0"/>
          <w:color w:val="000000"/>
          <w:kern w:val="2"/>
          <w:sz w:val="21"/>
          <w:szCs w:val="21"/>
          <w:u w:val="single"/>
          <w:lang w:val="en-US" w:eastAsia="zh-CN" w:bidi="ar"/>
        </w:rPr>
        <w:t>(供应商名称)</w:t>
      </w:r>
      <w:r>
        <w:rPr>
          <w:rFonts w:hint="eastAsia" w:ascii="宋体" w:hAnsi="宋体" w:eastAsia="宋体" w:cs="宋体"/>
          <w:color w:val="000000"/>
          <w:kern w:val="2"/>
          <w:sz w:val="21"/>
          <w:szCs w:val="21"/>
          <w:lang w:val="en-US" w:eastAsia="zh-CN" w:bidi="ar"/>
        </w:rPr>
        <w:t>作为供应商正式授权</w:t>
      </w:r>
      <w:r>
        <w:rPr>
          <w:rFonts w:hint="eastAsia" w:ascii="宋体" w:hAnsi="宋体" w:eastAsia="宋体" w:cs="宋体"/>
          <w:i/>
          <w:iCs w:val="0"/>
          <w:color w:val="000000"/>
          <w:kern w:val="2"/>
          <w:sz w:val="21"/>
          <w:szCs w:val="21"/>
          <w:u w:val="single"/>
          <w:lang w:val="en-US" w:eastAsia="zh-CN" w:bidi="ar"/>
        </w:rPr>
        <w:t xml:space="preserve">(授权代表全名， 职务)  </w:t>
      </w:r>
      <w:r>
        <w:rPr>
          <w:rFonts w:hint="eastAsia" w:ascii="宋体" w:hAnsi="宋体" w:eastAsia="宋体" w:cs="宋体"/>
          <w:color w:val="000000"/>
          <w:kern w:val="2"/>
          <w:sz w:val="21"/>
          <w:szCs w:val="21"/>
          <w:lang w:val="en-US" w:eastAsia="zh-CN" w:bidi="ar"/>
        </w:rPr>
        <w:t>代表我方全权处理有关本报价的一切事宜。</w:t>
      </w:r>
    </w:p>
    <w:p w14:paraId="5185F054">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在此提交的响应文件，正本一份，副本五份。</w:t>
      </w:r>
    </w:p>
    <w:p w14:paraId="2C1CD6C7">
      <w:pPr>
        <w:pStyle w:val="13"/>
        <w:widowControl/>
        <w:spacing w:line="360" w:lineRule="auto"/>
        <w:ind w:left="0" w:firstLine="420" w:firstLineChars="200"/>
        <w:rPr>
          <w:rFonts w:hAnsi="宋体"/>
          <w:color w:val="000000"/>
          <w:lang/>
        </w:rPr>
      </w:pPr>
      <w:r>
        <w:rPr>
          <w:rFonts w:hAnsi="宋体"/>
          <w:color w:val="000000"/>
          <w:lang/>
        </w:rPr>
        <w:t>我方已完全明白采购文件的所有条款要求，并申明如下：</w:t>
      </w:r>
    </w:p>
    <w:p w14:paraId="63FACDD1">
      <w:pPr>
        <w:pStyle w:val="13"/>
        <w:widowControl/>
        <w:spacing w:line="360" w:lineRule="auto"/>
        <w:ind w:left="0" w:firstLine="420" w:firstLineChars="200"/>
        <w:rPr>
          <w:rFonts w:hAnsi="宋体"/>
          <w:color w:val="000000"/>
          <w:lang/>
        </w:rPr>
      </w:pPr>
      <w:r>
        <w:rPr>
          <w:rFonts w:hAnsi="宋体"/>
          <w:color w:val="000000"/>
          <w:lang/>
        </w:rPr>
        <w:t>（一）按采购文件提供的全部货物与相关服务的报价总价详见《报价一览表》。</w:t>
      </w:r>
    </w:p>
    <w:p w14:paraId="0046E036">
      <w:pPr>
        <w:pStyle w:val="13"/>
        <w:widowControl/>
        <w:spacing w:line="360" w:lineRule="auto"/>
        <w:ind w:left="0" w:firstLine="420" w:firstLineChars="200"/>
        <w:rPr>
          <w:rFonts w:hAnsi="宋体"/>
          <w:color w:val="000000"/>
          <w:lang/>
        </w:rPr>
      </w:pPr>
      <w:r>
        <w:rPr>
          <w:rFonts w:hAnsi="宋体"/>
          <w:color w:val="000000"/>
          <w:lang/>
        </w:rPr>
        <w:t>（二）本响应文件的有效期为报价截止时间起90天。如成交，有效期将延至合同终止日为止。在此提交的资格证明文件均至报价截止日有效，如有在报价有效期内失效的，我方承诺在成交后补齐一切手续，保证所有资格证明文件能在签订采购合同时直至采购合同终止日有效。</w:t>
      </w:r>
    </w:p>
    <w:p w14:paraId="628BC1F3">
      <w:pPr>
        <w:pStyle w:val="13"/>
        <w:widowControl/>
        <w:spacing w:line="360" w:lineRule="auto"/>
        <w:ind w:left="0" w:firstLine="420" w:firstLineChars="200"/>
        <w:rPr>
          <w:rFonts w:hAnsi="宋体"/>
          <w:color w:val="000000"/>
          <w:lang/>
        </w:rPr>
      </w:pPr>
      <w:r>
        <w:rPr>
          <w:rFonts w:hAnsi="宋体"/>
          <w:color w:val="000000"/>
          <w:lang/>
        </w:rPr>
        <w:t>（三）我方明白并同意，在规定的公开唱价日之后，报价有效期之内撤回报价或成交后不按规定与采购人签订合同或不提交履约保证金，则贵方将不予退还报价保证金。</w:t>
      </w:r>
    </w:p>
    <w:p w14:paraId="3CD4ACEB">
      <w:pPr>
        <w:pStyle w:val="13"/>
        <w:widowControl/>
        <w:spacing w:line="360" w:lineRule="auto"/>
        <w:ind w:left="0" w:firstLine="420" w:firstLineChars="200"/>
        <w:rPr>
          <w:rFonts w:hAnsi="宋体"/>
          <w:color w:val="000000"/>
          <w:lang/>
        </w:rPr>
      </w:pPr>
      <w:r>
        <w:rPr>
          <w:rFonts w:hAnsi="宋体"/>
          <w:color w:val="000000"/>
          <w:lang/>
        </w:rPr>
        <w:t>（四）我方愿意向贵方提供任何与本项报价有关的数据、情况和技术资料。若贵方需要，我方愿意提供我方作出的一切承诺的证明材料。</w:t>
      </w:r>
    </w:p>
    <w:p w14:paraId="6F46493C">
      <w:pPr>
        <w:pStyle w:val="13"/>
        <w:widowControl/>
        <w:spacing w:line="360" w:lineRule="auto"/>
        <w:ind w:left="0" w:firstLine="420" w:firstLineChars="200"/>
        <w:rPr>
          <w:rFonts w:hAnsi="宋体"/>
          <w:color w:val="000000"/>
          <w:lang/>
        </w:rPr>
      </w:pPr>
      <w:r>
        <w:rPr>
          <w:rFonts w:hAnsi="宋体"/>
          <w:color w:val="000000"/>
          <w:lang/>
        </w:rPr>
        <w:t>（五）我方理解贵方不一定接受最低报价或任何贵方可能收到的报价。</w:t>
      </w:r>
    </w:p>
    <w:p w14:paraId="61ED2140">
      <w:pPr>
        <w:pStyle w:val="13"/>
        <w:widowControl/>
        <w:spacing w:line="360" w:lineRule="auto"/>
        <w:ind w:left="0" w:firstLine="420" w:firstLineChars="200"/>
        <w:rPr>
          <w:rFonts w:hAnsi="宋体"/>
          <w:color w:val="000000"/>
          <w:lang/>
        </w:rPr>
      </w:pPr>
      <w:r>
        <w:rPr>
          <w:rFonts w:hAnsi="宋体"/>
          <w:color w:val="000000"/>
          <w:lang/>
        </w:rPr>
        <w:t>（六）我方如果成交，将保证履行采购文件及其澄清、修改文件（如果有）中的全部责任和义务，按质、按量、按期完成《用户需求书》及《合同书》中的全部任务。</w:t>
      </w:r>
    </w:p>
    <w:p w14:paraId="1C8B8B8D">
      <w:pPr>
        <w:pStyle w:val="13"/>
        <w:widowControl/>
        <w:spacing w:line="360" w:lineRule="auto"/>
        <w:ind w:left="0" w:firstLine="420" w:firstLineChars="200"/>
        <w:rPr>
          <w:rFonts w:hAnsi="宋体"/>
          <w:color w:val="000000"/>
          <w:lang/>
        </w:rPr>
      </w:pPr>
      <w:r>
        <w:rPr>
          <w:rFonts w:hAnsi="宋体"/>
          <w:color w:val="000000"/>
          <w:lang/>
        </w:rPr>
        <w:t>（七）我方作为在法律、财务和运作上独立于采购人、集中采购机构的供应商，在此保证所提交的所有文件和全部说明是真实的和正确的。</w:t>
      </w:r>
    </w:p>
    <w:p w14:paraId="543614D1">
      <w:pPr>
        <w:keepNext w:val="0"/>
        <w:keepLines w:val="0"/>
        <w:widowControl w:val="0"/>
        <w:suppressLineNumbers w:val="0"/>
        <w:spacing w:before="0" w:beforeAutospacing="0" w:after="0" w:afterAutospacing="0" w:line="360" w:lineRule="auto"/>
        <w:ind w:left="0" w:right="0" w:firstLine="359" w:firstLineChars="171"/>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（八）我方报价已包含应向知识产权所有权人支付的所有相关税费，并保证采购人在中国使用我方提供的货物时，如有第三方提出侵犯其知识产权主张的，责任由我方承担。</w:t>
      </w:r>
    </w:p>
    <w:p w14:paraId="39238FFA">
      <w:pPr>
        <w:keepNext w:val="0"/>
        <w:keepLines w:val="0"/>
        <w:widowControl w:val="0"/>
        <w:suppressLineNumbers w:val="0"/>
        <w:spacing w:before="0" w:beforeAutospacing="0" w:after="0" w:afterAutospacing="0" w:line="360" w:lineRule="auto"/>
        <w:ind w:left="0" w:right="0" w:firstLine="359" w:firstLineChars="171"/>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 xml:space="preserve">（九）我方接受采购人委托向贵方支付采购代理费，项目总报价已包含采购代理费，如果被确定为中标供应商，承诺向贵方足额支付。 </w:t>
      </w:r>
    </w:p>
    <w:p w14:paraId="6D1D8091">
      <w:pPr>
        <w:keepNext w:val="0"/>
        <w:keepLines w:val="0"/>
        <w:widowControl w:val="0"/>
        <w:suppressLineNumbers w:val="0"/>
        <w:spacing w:before="0" w:beforeAutospacing="0" w:after="0" w:afterAutospacing="0" w:line="360" w:lineRule="auto"/>
        <w:ind w:left="0" w:right="0" w:firstLine="359" w:firstLineChars="171"/>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（十）我方与其他报价供应商不存在单位负责人为同一人或者存在直接控股、管理关系。</w:t>
      </w:r>
    </w:p>
    <w:p w14:paraId="5CCD0966">
      <w:pPr>
        <w:keepNext w:val="0"/>
        <w:keepLines w:val="0"/>
        <w:widowControl w:val="0"/>
        <w:suppressLineNumbers w:val="0"/>
        <w:spacing w:before="0" w:beforeAutospacing="0" w:after="0" w:afterAutospacing="0" w:line="360" w:lineRule="auto"/>
        <w:ind w:left="0" w:right="0" w:firstLine="359" w:firstLineChars="171"/>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（十一）我方承诺未成为本项目的除前期整体设计、规范编制或者项目管理、监理、检测等服务以外的其它采购活动的中标（成交）供应商。</w:t>
      </w:r>
    </w:p>
    <w:p w14:paraId="31BBB75F">
      <w:pPr>
        <w:keepNext w:val="0"/>
        <w:keepLines w:val="0"/>
        <w:widowControl w:val="0"/>
        <w:suppressLineNumbers w:val="0"/>
        <w:spacing w:before="0" w:beforeAutospacing="0" w:after="0" w:afterAutospacing="0" w:line="360" w:lineRule="auto"/>
        <w:ind w:left="0" w:right="0" w:firstLine="359" w:firstLineChars="171"/>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（十二）我方具备如下条件，承诺如下：</w:t>
      </w:r>
    </w:p>
    <w:p w14:paraId="34DEC5E5">
      <w:pPr>
        <w:keepNext w:val="0"/>
        <w:keepLines w:val="0"/>
        <w:widowControl w:val="0"/>
        <w:suppressLineNumbers w:val="0"/>
        <w:spacing w:before="0" w:beforeAutospacing="0" w:after="0" w:afterAutospacing="0" w:line="360" w:lineRule="auto"/>
        <w:ind w:left="0" w:right="0" w:firstLine="359" w:firstLineChars="171"/>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（1）我方参加本项目政府采购活动前3年内在经营活动中没有重大违法记录。</w:t>
      </w:r>
    </w:p>
    <w:p w14:paraId="0C946C42">
      <w:pPr>
        <w:keepNext w:val="0"/>
        <w:keepLines w:val="0"/>
        <w:widowControl w:val="0"/>
        <w:suppressLineNumbers w:val="0"/>
        <w:spacing w:before="0" w:beforeAutospacing="0" w:after="0" w:afterAutospacing="0" w:line="360" w:lineRule="auto"/>
        <w:ind w:left="0" w:right="0" w:firstLine="359" w:firstLineChars="171"/>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（2）我方符合法律、行政法规规定的其他条件。</w:t>
      </w:r>
    </w:p>
    <w:p w14:paraId="7327D76B">
      <w:pPr>
        <w:keepNext w:val="0"/>
        <w:keepLines w:val="0"/>
        <w:widowControl w:val="0"/>
        <w:suppressLineNumbers w:val="0"/>
        <w:spacing w:before="0" w:beforeAutospacing="0" w:after="0" w:afterAutospacing="0" w:line="360" w:lineRule="auto"/>
        <w:ind w:left="0" w:right="0" w:firstLine="359" w:firstLineChars="171"/>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以上内容如有虚假或与事实不符的，评审委员会可将我方做无效报价处理，我方愿意承担相应的法律责任。</w:t>
      </w:r>
    </w:p>
    <w:p w14:paraId="79D1142A">
      <w:pPr>
        <w:pStyle w:val="13"/>
        <w:widowControl/>
        <w:spacing w:line="360" w:lineRule="auto"/>
        <w:ind w:left="0" w:firstLine="420" w:firstLineChars="200"/>
        <w:rPr>
          <w:rFonts w:hAnsi="宋体"/>
          <w:color w:val="000000"/>
          <w:lang/>
        </w:rPr>
      </w:pPr>
      <w:r>
        <w:rPr>
          <w:rFonts w:hAnsi="宋体"/>
          <w:color w:val="000000"/>
          <w:lang/>
        </w:rPr>
        <w:t>（十三）我方对在本函及响应文件中所作的所有承诺承担法律责任。</w:t>
      </w:r>
    </w:p>
    <w:p w14:paraId="1A6708BC">
      <w:pPr>
        <w:pStyle w:val="13"/>
        <w:widowControl/>
        <w:spacing w:line="360" w:lineRule="auto"/>
        <w:rPr>
          <w:rFonts w:hAnsi="宋体"/>
          <w:color w:val="000000"/>
          <w:lang/>
        </w:rPr>
      </w:pPr>
    </w:p>
    <w:p w14:paraId="51F09A54">
      <w:pPr>
        <w:pStyle w:val="13"/>
        <w:widowControl/>
        <w:spacing w:line="360" w:lineRule="auto"/>
        <w:rPr>
          <w:rFonts w:hAnsi="宋体"/>
          <w:color w:val="000000"/>
          <w:lang/>
        </w:rPr>
      </w:pPr>
      <w:r>
        <w:rPr>
          <w:rFonts w:hAnsi="宋体"/>
          <w:color w:val="000000"/>
          <w:lang/>
        </w:rPr>
        <w:t>所有与本招标有关的函件请发往下列地址：</w:t>
      </w:r>
    </w:p>
    <w:p w14:paraId="22894F58">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u w:val="single"/>
          <w:lang w:val="en-US"/>
        </w:rPr>
      </w:pPr>
      <w:r>
        <w:rPr>
          <w:rFonts w:hint="eastAsia" w:ascii="宋体" w:hAnsi="宋体" w:eastAsia="宋体" w:cs="宋体"/>
          <w:color w:val="000000"/>
          <w:kern w:val="2"/>
          <w:sz w:val="21"/>
          <w:szCs w:val="21"/>
          <w:lang w:val="en-US" w:eastAsia="zh-CN" w:bidi="ar"/>
        </w:rPr>
        <w:t>地    址：.邮政编码：.</w:t>
      </w:r>
    </w:p>
    <w:p w14:paraId="65CEC00A">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u w:val="single"/>
          <w:lang w:val="en-US"/>
        </w:rPr>
      </w:pPr>
      <w:r>
        <w:rPr>
          <w:rFonts w:hint="eastAsia" w:ascii="宋体" w:hAnsi="宋体" w:eastAsia="宋体" w:cs="宋体"/>
          <w:color w:val="000000"/>
          <w:kern w:val="2"/>
          <w:sz w:val="21"/>
          <w:szCs w:val="21"/>
          <w:lang w:val="en-US" w:eastAsia="zh-CN" w:bidi="ar"/>
        </w:rPr>
        <w:t>电    话：.</w:t>
      </w:r>
    </w:p>
    <w:p w14:paraId="058C4C30">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传    真：.</w:t>
      </w:r>
    </w:p>
    <w:p w14:paraId="2BB5FFF7">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u w:val="single"/>
          <w:lang w:val="en-US"/>
        </w:rPr>
      </w:pPr>
      <w:r>
        <w:rPr>
          <w:rFonts w:hint="eastAsia" w:ascii="宋体" w:hAnsi="宋体" w:eastAsia="宋体" w:cs="宋体"/>
          <w:color w:val="000000"/>
          <w:kern w:val="2"/>
          <w:sz w:val="21"/>
          <w:szCs w:val="21"/>
          <w:lang w:val="en-US" w:eastAsia="zh-CN" w:bidi="ar"/>
        </w:rPr>
        <w:t>代表姓名：.职    务：.</w:t>
      </w:r>
    </w:p>
    <w:p w14:paraId="126E6C68">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u w:val="single"/>
          <w:lang w:val="en-US"/>
        </w:rPr>
      </w:pPr>
    </w:p>
    <w:p w14:paraId="192A439C">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u w:val="single"/>
          <w:lang w:val="en-US"/>
        </w:rPr>
      </w:pPr>
    </w:p>
    <w:p w14:paraId="38D70C7C">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u w:val="single"/>
          <w:lang w:val="en-US"/>
        </w:rPr>
      </w:pPr>
    </w:p>
    <w:p w14:paraId="5A822149">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供应商法定代表人（或法定代表人授权代表）签字或盖章：</w:t>
      </w:r>
    </w:p>
    <w:p w14:paraId="30D1892A">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000000"/>
          <w:szCs w:val="21"/>
          <w:u w:val="single"/>
          <w:lang w:val="en-US"/>
        </w:rPr>
      </w:pPr>
      <w:r>
        <w:rPr>
          <w:rFonts w:hint="eastAsia" w:ascii="宋体" w:hAnsi="宋体" w:eastAsia="宋体" w:cs="宋体"/>
          <w:color w:val="000000"/>
          <w:kern w:val="2"/>
          <w:sz w:val="21"/>
          <w:szCs w:val="21"/>
          <w:lang w:val="en-US" w:eastAsia="zh-CN" w:bidi="ar"/>
        </w:rPr>
        <w:t>供应商名称（盖章）：</w:t>
      </w:r>
    </w:p>
    <w:p w14:paraId="02F0B764">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日期：   年   月   日</w:t>
      </w:r>
    </w:p>
    <w:p w14:paraId="460FE739">
      <w:pPr>
        <w:keepNext w:val="0"/>
        <w:keepLines w:val="0"/>
        <w:widowControl w:val="0"/>
        <w:suppressLineNumbers w:val="0"/>
        <w:spacing w:before="0" w:beforeAutospacing="0" w:after="0" w:afterAutospacing="0" w:line="360" w:lineRule="auto"/>
        <w:ind w:left="0" w:right="0" w:firstLine="4620" w:firstLineChars="2200"/>
        <w:jc w:val="both"/>
        <w:rPr>
          <w:rFonts w:hint="eastAsia" w:ascii="宋体" w:hAnsi="宋体" w:eastAsia="宋体" w:cs="宋体"/>
          <w:color w:val="000000"/>
          <w:szCs w:val="21"/>
          <w:lang w:val="en-US"/>
        </w:rPr>
      </w:pPr>
    </w:p>
    <w:p w14:paraId="51921DBE">
      <w:pPr>
        <w:pStyle w:val="3"/>
        <w:keepNext w:val="0"/>
        <w:keepLines w:val="0"/>
        <w:widowControl w:val="0"/>
        <w:numPr>
          <w:ilvl w:val="0"/>
          <w:numId w:val="1"/>
        </w:numPr>
        <w:suppressLineNumbers w:val="0"/>
        <w:tabs>
          <w:tab w:val="left" w:pos="851"/>
        </w:tabs>
        <w:spacing w:before="0" w:beforeAutospacing="0" w:after="0" w:afterAutospacing="0" w:line="360" w:lineRule="auto"/>
        <w:ind w:left="851" w:right="0" w:hanging="851"/>
        <w:rPr>
          <w:rFonts w:hint="eastAsia" w:ascii="宋体" w:hAnsi="宋体" w:eastAsia="宋体" w:cs="宋体"/>
          <w:color w:val="000000"/>
          <w:sz w:val="21"/>
          <w:szCs w:val="21"/>
          <w:lang/>
        </w:rPr>
      </w:pPr>
      <w:r>
        <w:rPr>
          <w:rFonts w:hint="eastAsia" w:ascii="宋体" w:hAnsi="宋体" w:eastAsia="黑体" w:cs="Times New Roman"/>
          <w:b/>
          <w:bCs/>
          <w:color w:val="000000"/>
          <w:kern w:val="2"/>
          <w:sz w:val="32"/>
          <w:szCs w:val="21"/>
          <w:lang w:bidi="ar"/>
        </w:rPr>
        <w:br w:type="page"/>
      </w:r>
      <w:bookmarkStart w:id="5" w:name="_Toc104928862"/>
      <w:bookmarkStart w:id="6" w:name="_Toc278794814"/>
      <w:r>
        <w:rPr>
          <w:rFonts w:hint="eastAsia" w:ascii="宋体" w:hAnsi="宋体" w:eastAsia="宋体" w:cs="宋体"/>
          <w:color w:val="000000"/>
          <w:sz w:val="21"/>
          <w:szCs w:val="21"/>
          <w:lang/>
        </w:rPr>
        <w:t>资格证明文件</w:t>
      </w:r>
      <w:bookmarkEnd w:id="5"/>
      <w:bookmarkEnd w:id="6"/>
    </w:p>
    <w:p w14:paraId="732C35FB">
      <w:pPr>
        <w:pStyle w:val="5"/>
        <w:widowControl/>
        <w:tabs>
          <w:tab w:val="left" w:pos="851"/>
        </w:tabs>
        <w:spacing w:before="0" w:beforeAutospacing="0" w:after="0" w:afterAutospacing="0" w:line="360" w:lineRule="auto"/>
        <w:ind w:left="0" w:right="0"/>
        <w:rPr>
          <w:rFonts w:hint="eastAsia" w:ascii="宋体" w:hAnsi="宋体" w:eastAsia="宋体" w:cs="宋体"/>
          <w:color w:val="000000"/>
          <w:sz w:val="21"/>
          <w:szCs w:val="21"/>
          <w:lang/>
        </w:rPr>
      </w:pPr>
      <w:r>
        <w:rPr>
          <w:rFonts w:hint="eastAsia" w:ascii="宋体" w:hAnsi="宋体" w:eastAsia="宋体" w:cs="宋体"/>
          <w:color w:val="000000"/>
          <w:sz w:val="21"/>
          <w:szCs w:val="21"/>
          <w:lang/>
        </w:rPr>
        <w:t>4.1</w:t>
      </w:r>
      <w:r>
        <w:rPr>
          <w:rFonts w:hint="eastAsia" w:ascii="宋体" w:hAnsi="宋体" w:eastAsia="宋体" w:cs="宋体"/>
          <w:color w:val="000000"/>
          <w:sz w:val="21"/>
          <w:szCs w:val="21"/>
          <w:lang/>
        </w:rPr>
        <w:tab/>
        <w:t>营业执照副本（复印件）</w:t>
      </w:r>
    </w:p>
    <w:p w14:paraId="626D8E1E">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p>
    <w:p w14:paraId="7A8AC0C6">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p>
    <w:p w14:paraId="3B1302D3">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u w:val="single"/>
          <w:lang w:val="en-US"/>
        </w:rPr>
      </w:pPr>
    </w:p>
    <w:p w14:paraId="2CA97F50">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u w:val="single"/>
          <w:lang w:val="en-US"/>
        </w:rPr>
      </w:pPr>
    </w:p>
    <w:p w14:paraId="1F75F0D5">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u w:val="single"/>
          <w:lang w:val="en-US"/>
        </w:rPr>
      </w:pPr>
    </w:p>
    <w:p w14:paraId="6388C815">
      <w:pPr>
        <w:pStyle w:val="5"/>
        <w:widowControl/>
        <w:tabs>
          <w:tab w:val="left" w:pos="851"/>
        </w:tabs>
        <w:spacing w:before="0" w:beforeAutospacing="0" w:after="0" w:afterAutospacing="0" w:line="360" w:lineRule="auto"/>
        <w:ind w:left="0" w:right="0"/>
        <w:rPr>
          <w:rFonts w:hint="eastAsia" w:ascii="宋体" w:hAnsi="宋体" w:eastAsia="宋体" w:cs="宋体"/>
          <w:color w:val="000000"/>
          <w:sz w:val="21"/>
          <w:szCs w:val="21"/>
          <w:lang/>
        </w:rPr>
      </w:pPr>
      <w:r>
        <w:rPr>
          <w:rFonts w:hint="eastAsia" w:ascii="宋体" w:hAnsi="宋体" w:eastAsia="宋体" w:cs="宋体"/>
          <w:color w:val="000000"/>
          <w:sz w:val="21"/>
          <w:szCs w:val="21"/>
          <w:lang/>
        </w:rPr>
        <w:t>4.2</w:t>
      </w:r>
      <w:r>
        <w:rPr>
          <w:rFonts w:hint="eastAsia" w:ascii="宋体" w:hAnsi="宋体" w:eastAsia="宋体" w:cs="宋体"/>
          <w:color w:val="000000"/>
          <w:sz w:val="21"/>
          <w:szCs w:val="21"/>
          <w:lang/>
        </w:rPr>
        <w:tab/>
        <w:t xml:space="preserve">法定代表人证明书 </w:t>
      </w:r>
    </w:p>
    <w:p w14:paraId="2DE102EA">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Cs/>
          <w:color w:val="000000"/>
          <w:szCs w:val="21"/>
          <w:lang w:val="en-US"/>
        </w:rPr>
      </w:pPr>
      <w:r>
        <w:rPr>
          <w:rFonts w:hint="eastAsia" w:ascii="宋体" w:hAnsi="宋体" w:eastAsia="宋体" w:cs="宋体"/>
          <w:bCs/>
          <w:color w:val="000000"/>
          <w:kern w:val="2"/>
          <w:sz w:val="21"/>
          <w:szCs w:val="21"/>
          <w:lang w:val="en-US" w:eastAsia="zh-CN" w:bidi="ar"/>
        </w:rPr>
        <w:t>（供应商可使用下述格式，也可使用市场监督管理局统一印制的法定代表人证明书格式；对于银行、保险、电信、邮政、铁路等行业以及获得总公司报价授权的分公司，可以提供报价分支机构负责人身份证明书）</w:t>
      </w:r>
    </w:p>
    <w:p w14:paraId="1847F770">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color w:val="000000"/>
          <w:szCs w:val="21"/>
          <w:lang w:val="en-US"/>
        </w:rPr>
      </w:pPr>
    </w:p>
    <w:p w14:paraId="04147B83">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color w:val="000000"/>
          <w:sz w:val="24"/>
          <w:szCs w:val="24"/>
          <w:lang w:val="en-US"/>
        </w:rPr>
      </w:pPr>
      <w:r>
        <w:rPr>
          <w:rFonts w:hint="eastAsia" w:ascii="宋体" w:hAnsi="宋体" w:eastAsia="宋体" w:cs="宋体"/>
          <w:b/>
          <w:bCs w:val="0"/>
          <w:color w:val="000000"/>
          <w:kern w:val="2"/>
          <w:sz w:val="24"/>
          <w:szCs w:val="22"/>
          <w:lang w:val="en-US" w:eastAsia="zh-CN" w:bidi="ar"/>
        </w:rPr>
        <w:t>法定代表人证明书</w:t>
      </w:r>
    </w:p>
    <w:p w14:paraId="216DBD00">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Cs/>
          <w:color w:val="000000"/>
          <w:szCs w:val="21"/>
          <w:u w:val="single"/>
          <w:lang w:val="en-US"/>
        </w:rPr>
      </w:pPr>
    </w:p>
    <w:p w14:paraId="0A05C697">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Cs/>
          <w:color w:val="000000"/>
          <w:szCs w:val="21"/>
          <w:lang w:val="en-US"/>
        </w:rPr>
      </w:pPr>
      <w:r>
        <w:rPr>
          <w:rFonts w:hint="eastAsia" w:ascii="宋体" w:hAnsi="宋体" w:eastAsia="宋体" w:cs="宋体"/>
          <w:bCs/>
          <w:color w:val="000000"/>
          <w:kern w:val="2"/>
          <w:sz w:val="21"/>
          <w:szCs w:val="21"/>
          <w:lang w:val="en-US" w:eastAsia="zh-CN" w:bidi="ar"/>
        </w:rPr>
        <w:t>现任我单位 职务，为法定代表人，特此证明。</w:t>
      </w:r>
    </w:p>
    <w:p w14:paraId="6961DD6B">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Cs/>
          <w:color w:val="000000"/>
          <w:szCs w:val="21"/>
          <w:lang w:val="en-US"/>
        </w:rPr>
      </w:pPr>
      <w:r>
        <w:rPr>
          <w:rFonts w:hint="eastAsia" w:ascii="宋体" w:hAnsi="宋体" w:eastAsia="宋体" w:cs="宋体"/>
          <w:bCs/>
          <w:color w:val="000000"/>
          <w:kern w:val="2"/>
          <w:sz w:val="21"/>
          <w:szCs w:val="21"/>
          <w:lang w:val="en-US" w:eastAsia="zh-CN" w:bidi="ar"/>
        </w:rPr>
        <w:t>有效期限：</w:t>
      </w:r>
    </w:p>
    <w:p w14:paraId="71FD42C5">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Cs/>
          <w:color w:val="000000"/>
          <w:szCs w:val="21"/>
          <w:lang w:val="en-US"/>
        </w:rPr>
      </w:pPr>
      <w:r>
        <w:rPr>
          <w:rFonts w:hint="eastAsia" w:ascii="宋体" w:hAnsi="宋体" w:eastAsia="宋体" w:cs="宋体"/>
          <w:bCs/>
          <w:color w:val="000000"/>
          <w:kern w:val="2"/>
          <w:sz w:val="21"/>
          <w:szCs w:val="21"/>
          <w:lang w:val="en-US" w:eastAsia="zh-CN" w:bidi="ar"/>
        </w:rPr>
        <w:t>附：代表人性别：年龄：身份证号码：_________</w:t>
      </w:r>
    </w:p>
    <w:p w14:paraId="32CD673A">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Cs/>
          <w:color w:val="000000"/>
          <w:szCs w:val="21"/>
          <w:lang w:val="en-US"/>
        </w:rPr>
      </w:pPr>
      <w:r>
        <w:rPr>
          <w:rFonts w:hint="eastAsia" w:ascii="宋体" w:hAnsi="宋体" w:eastAsia="宋体" w:cs="宋体"/>
          <w:bCs/>
          <w:color w:val="000000"/>
          <w:kern w:val="2"/>
          <w:sz w:val="21"/>
          <w:szCs w:val="21"/>
          <w:lang w:val="en-US" w:eastAsia="zh-CN" w:bidi="ar"/>
        </w:rPr>
        <w:t xml:space="preserve">注册号码： 企业类型：_____________________________________ </w:t>
      </w:r>
    </w:p>
    <w:p w14:paraId="060D60EE">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color w:val="000000"/>
          <w:szCs w:val="21"/>
          <w:u w:val="single"/>
          <w:lang w:val="en-US"/>
        </w:rPr>
      </w:pPr>
      <w:r>
        <w:rPr>
          <w:rFonts w:hint="eastAsia" w:ascii="宋体" w:hAnsi="宋体" w:eastAsia="宋体" w:cs="宋体"/>
          <w:bCs/>
          <w:color w:val="000000"/>
          <w:kern w:val="2"/>
          <w:sz w:val="21"/>
          <w:szCs w:val="21"/>
          <w:lang w:val="en-US" w:eastAsia="zh-CN" w:bidi="ar"/>
        </w:rPr>
        <w:t>经营范围：</w:t>
      </w:r>
      <w:r>
        <w:rPr>
          <w:rFonts w:hint="eastAsia" w:ascii="宋体" w:hAnsi="宋体" w:eastAsia="宋体" w:cs="宋体"/>
          <w:color w:val="000000"/>
          <w:kern w:val="2"/>
          <w:sz w:val="21"/>
          <w:szCs w:val="21"/>
          <w:lang w:val="en-US" w:eastAsia="zh-CN" w:bidi="ar"/>
        </w:rPr>
        <w:t>。</w:t>
      </w:r>
    </w:p>
    <w:p w14:paraId="79870C23">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color w:val="000000"/>
          <w:szCs w:val="21"/>
          <w:lang w:val="en-US"/>
        </w:rPr>
      </w:pPr>
    </w:p>
    <w:p w14:paraId="1D0F9545">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color w:val="000000"/>
          <w:szCs w:val="21"/>
          <w:lang w:val="en-US"/>
        </w:rPr>
      </w:pPr>
    </w:p>
    <w:p w14:paraId="293F9D8B">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color w:val="000000"/>
          <w:szCs w:val="21"/>
          <w:lang w:val="en-US"/>
        </w:rPr>
      </w:pPr>
    </w:p>
    <w:p w14:paraId="0EEFA8DC">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p>
    <w:p w14:paraId="58A38013">
      <w:pPr>
        <w:keepNext w:val="0"/>
        <w:keepLines w:val="0"/>
        <w:widowControl w:val="0"/>
        <w:suppressLineNumbers w:val="0"/>
        <w:spacing w:before="0" w:beforeAutospacing="0" w:after="0" w:afterAutospacing="0" w:line="360" w:lineRule="auto"/>
        <w:ind w:left="4599" w:leftChars="219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供应商（盖章）：</w:t>
      </w:r>
    </w:p>
    <w:p w14:paraId="47D789D1">
      <w:pPr>
        <w:keepNext w:val="0"/>
        <w:keepLines w:val="0"/>
        <w:widowControl w:val="0"/>
        <w:suppressLineNumbers w:val="0"/>
        <w:spacing w:before="0" w:beforeAutospacing="0" w:after="0" w:afterAutospacing="0" w:line="360" w:lineRule="auto"/>
        <w:ind w:left="4599" w:leftChars="2190" w:right="0"/>
        <w:jc w:val="both"/>
        <w:rPr>
          <w:rFonts w:hint="eastAsia" w:ascii="宋体" w:hAnsi="宋体" w:eastAsia="宋体" w:cs="宋体"/>
          <w:color w:val="000000"/>
          <w:szCs w:val="21"/>
          <w:lang w:val="en-US"/>
        </w:rPr>
      </w:pPr>
    </w:p>
    <w:p w14:paraId="0EA71BE8">
      <w:pPr>
        <w:keepNext w:val="0"/>
        <w:keepLines w:val="0"/>
        <w:widowControl w:val="0"/>
        <w:suppressLineNumbers w:val="0"/>
        <w:spacing w:before="0" w:beforeAutospacing="0" w:after="0" w:afterAutospacing="0" w:line="360" w:lineRule="auto"/>
        <w:ind w:left="4599" w:leftChars="219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地        址：</w:t>
      </w:r>
    </w:p>
    <w:p w14:paraId="5EDEB248">
      <w:pPr>
        <w:keepNext w:val="0"/>
        <w:keepLines w:val="0"/>
        <w:widowControl w:val="0"/>
        <w:suppressLineNumbers w:val="0"/>
        <w:spacing w:before="0" w:beforeAutospacing="0" w:after="0" w:afterAutospacing="0" w:line="360" w:lineRule="auto"/>
        <w:ind w:left="4599" w:leftChars="2190" w:right="0"/>
        <w:jc w:val="both"/>
        <w:rPr>
          <w:rFonts w:hint="eastAsia" w:ascii="宋体" w:hAnsi="宋体" w:eastAsia="宋体" w:cs="宋体"/>
          <w:color w:val="000000"/>
          <w:szCs w:val="21"/>
          <w:lang w:val="en-US"/>
        </w:rPr>
      </w:pPr>
    </w:p>
    <w:p w14:paraId="4B8BA5C7">
      <w:pPr>
        <w:keepNext w:val="0"/>
        <w:keepLines w:val="0"/>
        <w:widowControl w:val="0"/>
        <w:suppressLineNumbers w:val="0"/>
        <w:tabs>
          <w:tab w:val="left" w:pos="3780"/>
        </w:tabs>
        <w:spacing w:before="0" w:beforeAutospacing="0" w:after="0" w:afterAutospacing="0" w:line="360" w:lineRule="auto"/>
        <w:ind w:left="4599" w:leftChars="219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法定代表人（签字或盖章）：</w:t>
      </w:r>
    </w:p>
    <w:p w14:paraId="7C65F63E">
      <w:pPr>
        <w:keepNext w:val="0"/>
        <w:keepLines w:val="0"/>
        <w:widowControl w:val="0"/>
        <w:suppressLineNumbers w:val="0"/>
        <w:tabs>
          <w:tab w:val="left" w:pos="3885"/>
        </w:tabs>
        <w:spacing w:before="0" w:beforeAutospacing="0" w:after="0" w:afterAutospacing="0" w:line="360" w:lineRule="auto"/>
        <w:ind w:left="4704" w:leftChars="2190" w:right="0" w:hanging="105"/>
        <w:jc w:val="both"/>
        <w:rPr>
          <w:rFonts w:hint="eastAsia" w:ascii="宋体" w:hAnsi="宋体" w:eastAsia="宋体" w:cs="宋体"/>
          <w:color w:val="000000"/>
          <w:szCs w:val="21"/>
          <w:lang w:val="en-US"/>
        </w:rPr>
      </w:pPr>
    </w:p>
    <w:p w14:paraId="5E59CEFE">
      <w:pPr>
        <w:keepNext w:val="0"/>
        <w:keepLines w:val="0"/>
        <w:widowControl w:val="0"/>
        <w:suppressLineNumbers w:val="0"/>
        <w:tabs>
          <w:tab w:val="left" w:pos="3885"/>
        </w:tabs>
        <w:spacing w:before="0" w:beforeAutospacing="0" w:after="0" w:afterAutospacing="0" w:line="360" w:lineRule="auto"/>
        <w:ind w:left="4704" w:leftChars="2190" w:right="0" w:hanging="105"/>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职        务：</w:t>
      </w:r>
    </w:p>
    <w:p w14:paraId="0140E404">
      <w:pPr>
        <w:pStyle w:val="5"/>
        <w:widowControl/>
        <w:spacing w:before="0" w:beforeAutospacing="0" w:after="0" w:afterAutospacing="0" w:line="360" w:lineRule="auto"/>
        <w:ind w:left="0" w:right="0"/>
        <w:rPr>
          <w:rFonts w:hint="eastAsia" w:ascii="宋体" w:hAnsi="宋体" w:eastAsia="宋体" w:cs="宋体"/>
          <w:b w:val="0"/>
          <w:bCs/>
          <w:color w:val="000000"/>
          <w:sz w:val="21"/>
          <w:szCs w:val="21"/>
          <w:lang/>
        </w:rPr>
      </w:pPr>
      <w:r>
        <w:rPr>
          <w:rFonts w:hint="eastAsia" w:ascii="宋体" w:hAnsi="宋体" w:eastAsia="黑体" w:cs="Times New Roman"/>
          <w:bCs/>
          <w:color w:val="000000"/>
          <w:kern w:val="2"/>
          <w:sz w:val="28"/>
          <w:szCs w:val="21"/>
          <w:lang w:bidi="ar"/>
        </w:rPr>
        <w:br w:type="page"/>
      </w:r>
    </w:p>
    <w:p w14:paraId="1CD74E0C">
      <w:pPr>
        <w:pStyle w:val="5"/>
        <w:widowControl/>
        <w:tabs>
          <w:tab w:val="left" w:pos="851"/>
        </w:tabs>
        <w:spacing w:before="0" w:beforeAutospacing="0" w:after="0" w:afterAutospacing="0" w:line="360" w:lineRule="auto"/>
        <w:ind w:left="0" w:right="0"/>
        <w:rPr>
          <w:rFonts w:hint="eastAsia" w:ascii="宋体" w:hAnsi="宋体" w:eastAsia="宋体" w:cs="宋体"/>
          <w:color w:val="000000"/>
          <w:sz w:val="21"/>
          <w:szCs w:val="21"/>
          <w:lang/>
        </w:rPr>
      </w:pPr>
      <w:r>
        <w:rPr>
          <w:rFonts w:hint="eastAsia" w:ascii="宋体" w:hAnsi="宋体" w:eastAsia="宋体" w:cs="宋体"/>
          <w:color w:val="000000"/>
          <w:sz w:val="21"/>
          <w:szCs w:val="21"/>
          <w:lang/>
        </w:rPr>
        <w:t>4.3</w:t>
      </w:r>
      <w:bookmarkStart w:id="7" w:name="_Toc256676961"/>
      <w:r>
        <w:rPr>
          <w:rFonts w:hint="eastAsia" w:ascii="宋体" w:hAnsi="宋体" w:eastAsia="宋体" w:cs="宋体"/>
          <w:color w:val="000000"/>
          <w:sz w:val="21"/>
          <w:szCs w:val="21"/>
          <w:lang/>
        </w:rPr>
        <w:tab/>
        <w:t>法定代表人授权书格式</w:t>
      </w:r>
      <w:bookmarkEnd w:id="7"/>
    </w:p>
    <w:p w14:paraId="42A4CCA5">
      <w:pPr>
        <w:pStyle w:val="13"/>
        <w:widowControl/>
        <w:spacing w:line="360" w:lineRule="auto"/>
        <w:rPr>
          <w:rFonts w:hAnsi="宋体"/>
          <w:bCs/>
          <w:color w:val="000000"/>
          <w:lang/>
        </w:rPr>
      </w:pPr>
      <w:r>
        <w:rPr>
          <w:rFonts w:hAnsi="宋体"/>
          <w:bCs/>
          <w:color w:val="000000"/>
          <w:lang/>
        </w:rPr>
        <w:t>（对于银行、保险、电信、邮政、铁路等行业以及获得总公司报价授权的分公司，可以提供报价分支机构负责人授权书）</w:t>
      </w:r>
    </w:p>
    <w:p w14:paraId="0E134138">
      <w:pPr>
        <w:pStyle w:val="13"/>
        <w:widowControl/>
        <w:spacing w:line="360" w:lineRule="auto"/>
        <w:rPr>
          <w:rFonts w:hAnsi="宋体"/>
          <w:color w:val="000000"/>
          <w:lang/>
        </w:rPr>
      </w:pPr>
    </w:p>
    <w:p w14:paraId="7CCC0032">
      <w:pPr>
        <w:pStyle w:val="13"/>
        <w:widowControl/>
        <w:spacing w:line="360" w:lineRule="auto"/>
        <w:jc w:val="center"/>
        <w:rPr>
          <w:rFonts w:hAnsi="宋体"/>
          <w:b/>
          <w:bCs w:val="0"/>
          <w:color w:val="000000"/>
          <w:sz w:val="24"/>
          <w:szCs w:val="24"/>
          <w:lang/>
        </w:rPr>
      </w:pPr>
      <w:r>
        <w:rPr>
          <w:rFonts w:hAnsi="宋体"/>
          <w:b/>
          <w:bCs w:val="0"/>
          <w:color w:val="000000"/>
          <w:sz w:val="24"/>
          <w:szCs w:val="24"/>
          <w:lang/>
        </w:rPr>
        <w:t>法定代表人授权书</w:t>
      </w:r>
    </w:p>
    <w:p w14:paraId="74067037">
      <w:pPr>
        <w:pStyle w:val="13"/>
        <w:widowControl/>
        <w:spacing w:line="360" w:lineRule="auto"/>
        <w:rPr>
          <w:rFonts w:hAnsi="宋体"/>
          <w:color w:val="000000"/>
          <w:lang/>
        </w:rPr>
      </w:pPr>
    </w:p>
    <w:p w14:paraId="3B6D9B5D">
      <w:pPr>
        <w:pStyle w:val="13"/>
        <w:widowControl/>
        <w:spacing w:line="360" w:lineRule="auto"/>
        <w:rPr>
          <w:rFonts w:hAnsi="宋体"/>
          <w:b/>
          <w:bCs w:val="0"/>
          <w:color w:val="000000"/>
          <w:lang/>
        </w:rPr>
      </w:pPr>
      <w:r>
        <w:rPr>
          <w:rFonts w:hAnsi="宋体"/>
          <w:color w:val="000000"/>
          <w:lang/>
        </w:rPr>
        <w:t>致：</w:t>
      </w:r>
      <w:r>
        <w:rPr>
          <w:rFonts w:hAnsi="宋体"/>
          <w:b/>
          <w:bCs w:val="0"/>
          <w:color w:val="000000"/>
          <w:lang/>
        </w:rPr>
        <w:t>广东省政府采购中心</w:t>
      </w:r>
    </w:p>
    <w:p w14:paraId="45B76991">
      <w:pPr>
        <w:pStyle w:val="13"/>
        <w:widowControl/>
        <w:spacing w:line="360" w:lineRule="auto"/>
        <w:ind w:left="0" w:firstLine="420" w:firstLineChars="200"/>
        <w:rPr>
          <w:rFonts w:hAnsi="宋体"/>
          <w:color w:val="000000"/>
          <w:lang/>
        </w:rPr>
      </w:pPr>
      <w:r>
        <w:rPr>
          <w:rFonts w:hAnsi="宋体"/>
          <w:color w:val="000000"/>
          <w:lang/>
        </w:rPr>
        <w:t>本授权书声明：是注册于</w:t>
      </w:r>
      <w:r>
        <w:rPr>
          <w:rFonts w:hAnsi="宋体"/>
          <w:i/>
          <w:iCs w:val="0"/>
          <w:color w:val="000000"/>
          <w:u w:val="single"/>
          <w:lang/>
        </w:rPr>
        <w:t xml:space="preserve">（国家或地区）   </w:t>
      </w:r>
      <w:r>
        <w:rPr>
          <w:rFonts w:hAnsi="宋体"/>
          <w:color w:val="000000"/>
          <w:lang/>
        </w:rPr>
        <w:t>的</w:t>
      </w:r>
      <w:r>
        <w:rPr>
          <w:rFonts w:hAnsi="宋体"/>
          <w:i/>
          <w:iCs w:val="0"/>
          <w:color w:val="000000"/>
          <w:u w:val="single"/>
          <w:lang/>
        </w:rPr>
        <w:t xml:space="preserve">（供应商名称）     </w:t>
      </w:r>
      <w:r>
        <w:rPr>
          <w:rFonts w:hAnsi="宋体"/>
          <w:color w:val="000000"/>
          <w:lang/>
        </w:rPr>
        <w:t>的法定代表人，现任职务，有效证件号码：。现授权</w:t>
      </w:r>
      <w:r>
        <w:rPr>
          <w:rFonts w:hAnsi="宋体"/>
          <w:i/>
          <w:iCs w:val="0"/>
          <w:color w:val="000000"/>
          <w:u w:val="single"/>
          <w:lang/>
        </w:rPr>
        <w:t xml:space="preserve">（姓名、职务）    </w:t>
      </w:r>
      <w:r>
        <w:rPr>
          <w:rFonts w:hAnsi="宋体"/>
          <w:color w:val="000000"/>
          <w:lang/>
        </w:rPr>
        <w:t>作为我公司的全权代理人，就</w:t>
      </w:r>
      <w:r>
        <w:rPr>
          <w:rFonts w:hAnsi="宋体"/>
          <w:color w:val="000000"/>
          <w:u w:val="single"/>
          <w:lang/>
        </w:rPr>
        <w:t xml:space="preserve">  2025年“数据要素×”大赛广东分赛支撑服务项目</w:t>
      </w:r>
      <w:r>
        <w:rPr>
          <w:rFonts w:hAnsi="宋体"/>
          <w:color w:val="000000"/>
          <w:lang/>
        </w:rPr>
        <w:t>项目采购[采购项目编号为</w:t>
      </w:r>
      <w:r>
        <w:rPr>
          <w:rFonts w:hAnsi="宋体"/>
          <w:color w:val="000000"/>
          <w:u w:val="single"/>
          <w:lang/>
        </w:rPr>
        <w:t xml:space="preserve">  GPCGD25C256FG055F  </w:t>
      </w:r>
      <w:r>
        <w:rPr>
          <w:rFonts w:hAnsi="宋体"/>
          <w:color w:val="000000"/>
          <w:lang/>
        </w:rPr>
        <w:t>]的报价和合同执行，以我方的名义处理一切与之有关的事宜。</w:t>
      </w:r>
    </w:p>
    <w:p w14:paraId="43687386">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本授权书于年月日签字生效，特此声明。</w:t>
      </w:r>
    </w:p>
    <w:p w14:paraId="6F2C5E34">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p>
    <w:p w14:paraId="78E78EEC">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color w:val="000000"/>
          <w:szCs w:val="21"/>
          <w:lang w:val="en-US"/>
        </w:rPr>
      </w:pPr>
    </w:p>
    <w:p w14:paraId="68A7C75F">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p>
    <w:p w14:paraId="2F065FA4">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p>
    <w:p w14:paraId="20CD23CB">
      <w:pPr>
        <w:keepNext w:val="0"/>
        <w:keepLines w:val="0"/>
        <w:widowControl w:val="0"/>
        <w:suppressLineNumbers w:val="0"/>
        <w:spacing w:before="0" w:beforeAutospacing="0" w:after="0" w:afterAutospacing="0" w:line="360" w:lineRule="auto"/>
        <w:ind w:left="4599" w:leftChars="219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供应商（盖章）：</w:t>
      </w:r>
    </w:p>
    <w:p w14:paraId="6AA0E390">
      <w:pPr>
        <w:keepNext w:val="0"/>
        <w:keepLines w:val="0"/>
        <w:widowControl w:val="0"/>
        <w:suppressLineNumbers w:val="0"/>
        <w:spacing w:before="0" w:beforeAutospacing="0" w:after="0" w:afterAutospacing="0" w:line="360" w:lineRule="auto"/>
        <w:ind w:left="4599" w:leftChars="2190" w:right="0"/>
        <w:jc w:val="both"/>
        <w:rPr>
          <w:rFonts w:hint="eastAsia" w:ascii="宋体" w:hAnsi="宋体" w:eastAsia="宋体" w:cs="宋体"/>
          <w:color w:val="000000"/>
          <w:szCs w:val="21"/>
          <w:lang w:val="en-US"/>
        </w:rPr>
      </w:pPr>
    </w:p>
    <w:p w14:paraId="6C4CFBC9">
      <w:pPr>
        <w:keepNext w:val="0"/>
        <w:keepLines w:val="0"/>
        <w:widowControl w:val="0"/>
        <w:suppressLineNumbers w:val="0"/>
        <w:spacing w:before="0" w:beforeAutospacing="0" w:after="0" w:afterAutospacing="0" w:line="360" w:lineRule="auto"/>
        <w:ind w:left="4599" w:leftChars="219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地        址：</w:t>
      </w:r>
    </w:p>
    <w:p w14:paraId="35377919">
      <w:pPr>
        <w:keepNext w:val="0"/>
        <w:keepLines w:val="0"/>
        <w:widowControl w:val="0"/>
        <w:suppressLineNumbers w:val="0"/>
        <w:spacing w:before="0" w:beforeAutospacing="0" w:after="0" w:afterAutospacing="0" w:line="360" w:lineRule="auto"/>
        <w:ind w:left="4599" w:leftChars="2190" w:right="0"/>
        <w:jc w:val="both"/>
        <w:rPr>
          <w:rFonts w:hint="eastAsia" w:ascii="宋体" w:hAnsi="宋体" w:eastAsia="宋体" w:cs="宋体"/>
          <w:color w:val="000000"/>
          <w:szCs w:val="21"/>
          <w:lang w:val="en-US"/>
        </w:rPr>
      </w:pPr>
    </w:p>
    <w:p w14:paraId="1A26A6A8">
      <w:pPr>
        <w:keepNext w:val="0"/>
        <w:keepLines w:val="0"/>
        <w:widowControl w:val="0"/>
        <w:suppressLineNumbers w:val="0"/>
        <w:tabs>
          <w:tab w:val="left" w:pos="3780"/>
        </w:tabs>
        <w:spacing w:before="0" w:beforeAutospacing="0" w:after="0" w:afterAutospacing="0" w:line="360" w:lineRule="auto"/>
        <w:ind w:left="4599" w:leftChars="219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法定代表人（签字或盖章）：</w:t>
      </w:r>
    </w:p>
    <w:p w14:paraId="1C3397FA">
      <w:pPr>
        <w:keepNext w:val="0"/>
        <w:keepLines w:val="0"/>
        <w:widowControl w:val="0"/>
        <w:suppressLineNumbers w:val="0"/>
        <w:tabs>
          <w:tab w:val="left" w:pos="3885"/>
        </w:tabs>
        <w:spacing w:before="0" w:beforeAutospacing="0" w:after="0" w:afterAutospacing="0" w:line="360" w:lineRule="auto"/>
        <w:ind w:left="4704" w:leftChars="2190" w:right="0" w:hanging="105"/>
        <w:jc w:val="both"/>
        <w:rPr>
          <w:rFonts w:hint="eastAsia" w:ascii="宋体" w:hAnsi="宋体" w:eastAsia="宋体" w:cs="宋体"/>
          <w:color w:val="000000"/>
          <w:szCs w:val="21"/>
          <w:lang w:val="en-US"/>
        </w:rPr>
      </w:pPr>
    </w:p>
    <w:p w14:paraId="10A259DA">
      <w:pPr>
        <w:keepNext w:val="0"/>
        <w:keepLines w:val="0"/>
        <w:widowControl w:val="0"/>
        <w:suppressLineNumbers w:val="0"/>
        <w:tabs>
          <w:tab w:val="left" w:pos="3885"/>
        </w:tabs>
        <w:spacing w:before="0" w:beforeAutospacing="0" w:after="0" w:afterAutospacing="0" w:line="360" w:lineRule="auto"/>
        <w:ind w:left="4704" w:leftChars="2190" w:right="0" w:hanging="105"/>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职        务：</w:t>
      </w:r>
    </w:p>
    <w:p w14:paraId="33BA818C">
      <w:pPr>
        <w:keepNext w:val="0"/>
        <w:keepLines w:val="0"/>
        <w:widowControl w:val="0"/>
        <w:suppressLineNumbers w:val="0"/>
        <w:spacing w:before="0" w:beforeAutospacing="0" w:after="0" w:afterAutospacing="0" w:line="360" w:lineRule="auto"/>
        <w:ind w:left="4599" w:leftChars="2190" w:right="0"/>
        <w:jc w:val="both"/>
        <w:rPr>
          <w:rFonts w:hint="eastAsia" w:ascii="宋体" w:hAnsi="宋体" w:eastAsia="宋体" w:cs="宋体"/>
          <w:color w:val="000000"/>
          <w:szCs w:val="21"/>
          <w:lang w:val="en-US"/>
        </w:rPr>
      </w:pPr>
    </w:p>
    <w:p w14:paraId="4A8D66CF">
      <w:pPr>
        <w:keepNext w:val="0"/>
        <w:keepLines w:val="0"/>
        <w:widowControl w:val="0"/>
        <w:suppressLineNumbers w:val="0"/>
        <w:spacing w:before="0" w:beforeAutospacing="0" w:after="0" w:afterAutospacing="0" w:line="360" w:lineRule="auto"/>
        <w:ind w:left="4599" w:leftChars="2190" w:right="0"/>
        <w:jc w:val="both"/>
        <w:rPr>
          <w:rFonts w:hint="eastAsia" w:ascii="宋体" w:hAnsi="宋体" w:eastAsia="宋体" w:cs="宋体"/>
          <w:color w:val="000000"/>
          <w:szCs w:val="21"/>
          <w:lang w:val="en-US"/>
        </w:rPr>
      </w:pPr>
      <w:r>
        <w:rPr>
          <w:rFonts w:hint="eastAsia" w:ascii="宋体" w:hAnsi="宋体" w:eastAsia="宋体" w:cs="宋体"/>
          <w:color w:val="000000"/>
          <w:spacing w:val="20"/>
          <w:kern w:val="2"/>
          <w:sz w:val="21"/>
          <w:szCs w:val="21"/>
          <w:lang w:val="en-US" w:eastAsia="zh-CN" w:bidi="ar"/>
        </w:rPr>
        <w:t>被授权人（签字或盖章）</w:t>
      </w:r>
      <w:r>
        <w:rPr>
          <w:rFonts w:hint="eastAsia" w:ascii="宋体" w:hAnsi="宋体" w:eastAsia="宋体" w:cs="宋体"/>
          <w:color w:val="000000"/>
          <w:kern w:val="2"/>
          <w:sz w:val="21"/>
          <w:szCs w:val="21"/>
          <w:lang w:val="en-US" w:eastAsia="zh-CN" w:bidi="ar"/>
        </w:rPr>
        <w:t>：</w:t>
      </w:r>
    </w:p>
    <w:p w14:paraId="2D8678CC">
      <w:pPr>
        <w:keepNext w:val="0"/>
        <w:keepLines w:val="0"/>
        <w:widowControl w:val="0"/>
        <w:suppressLineNumbers w:val="0"/>
        <w:tabs>
          <w:tab w:val="left" w:pos="2041"/>
        </w:tabs>
        <w:spacing w:before="0" w:beforeAutospacing="0" w:after="0" w:afterAutospacing="0" w:line="360" w:lineRule="auto"/>
        <w:ind w:left="4599" w:leftChars="2190" w:right="0"/>
        <w:jc w:val="both"/>
        <w:rPr>
          <w:rFonts w:hint="eastAsia" w:ascii="宋体" w:hAnsi="宋体" w:eastAsia="宋体" w:cs="宋体"/>
          <w:color w:val="000000"/>
          <w:szCs w:val="21"/>
          <w:lang w:val="en-US"/>
        </w:rPr>
      </w:pPr>
    </w:p>
    <w:p w14:paraId="43BAFA38">
      <w:pPr>
        <w:keepNext w:val="0"/>
        <w:keepLines w:val="0"/>
        <w:widowControl w:val="0"/>
        <w:suppressLineNumbers w:val="0"/>
        <w:tabs>
          <w:tab w:val="left" w:pos="2041"/>
        </w:tabs>
        <w:spacing w:before="0" w:beforeAutospacing="0" w:after="0" w:afterAutospacing="0" w:line="360" w:lineRule="auto"/>
        <w:ind w:left="4599" w:leftChars="219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职       务：</w:t>
      </w:r>
    </w:p>
    <w:p w14:paraId="3726EBB7">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color w:val="000000"/>
          <w:szCs w:val="21"/>
          <w:lang w:val="en-US"/>
        </w:rPr>
      </w:pPr>
    </w:p>
    <w:p w14:paraId="785FF0E9">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color w:val="000000"/>
          <w:szCs w:val="21"/>
          <w:lang w:val="en-US"/>
        </w:rPr>
      </w:pPr>
      <w:r>
        <w:rPr>
          <w:rFonts w:hint="eastAsia" w:ascii="宋体" w:hAnsi="宋体" w:eastAsia="宋体" w:cs="Times New Roman"/>
          <w:b/>
          <w:bCs w:val="0"/>
          <w:color w:val="000000"/>
          <w:kern w:val="2"/>
          <w:sz w:val="21"/>
          <w:szCs w:val="21"/>
          <w:lang w:val="en-US" w:eastAsia="zh-CN" w:bidi="ar"/>
        </w:rPr>
        <w:br w:type="page"/>
      </w:r>
    </w:p>
    <w:p w14:paraId="4155B7B8">
      <w:pPr>
        <w:pStyle w:val="5"/>
        <w:widowControl/>
        <w:tabs>
          <w:tab w:val="left" w:pos="851"/>
        </w:tabs>
        <w:spacing w:before="0" w:beforeAutospacing="0" w:after="0" w:afterAutospacing="0" w:line="360" w:lineRule="auto"/>
        <w:ind w:left="0" w:right="0"/>
        <w:rPr>
          <w:rFonts w:hint="eastAsia" w:ascii="宋体" w:hAnsi="宋体" w:eastAsia="宋体" w:cs="宋体"/>
          <w:color w:val="000000"/>
          <w:sz w:val="21"/>
          <w:szCs w:val="21"/>
          <w:lang/>
        </w:rPr>
      </w:pPr>
      <w:r>
        <w:rPr>
          <w:rFonts w:hint="eastAsia" w:ascii="宋体" w:hAnsi="宋体" w:eastAsia="宋体" w:cs="宋体"/>
          <w:color w:val="000000"/>
          <w:sz w:val="21"/>
          <w:szCs w:val="21"/>
          <w:lang/>
        </w:rPr>
        <w:t>4.4</w:t>
      </w:r>
      <w:r>
        <w:rPr>
          <w:rFonts w:hint="eastAsia" w:ascii="宋体" w:hAnsi="宋体" w:eastAsia="宋体" w:cs="宋体"/>
          <w:color w:val="000000"/>
          <w:sz w:val="21"/>
          <w:szCs w:val="21"/>
          <w:lang/>
        </w:rPr>
        <w:tab/>
        <w:t>联合体共同报价协议书</w:t>
      </w:r>
    </w:p>
    <w:p w14:paraId="64C66F2C">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kern w:val="10"/>
          <w:szCs w:val="21"/>
          <w:lang w:val="en-US"/>
        </w:rPr>
      </w:pPr>
    </w:p>
    <w:p w14:paraId="10A8FFC4">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bCs w:val="0"/>
          <w:color w:val="000000"/>
          <w:kern w:val="0"/>
          <w:sz w:val="24"/>
          <w:szCs w:val="24"/>
          <w:lang w:val="en-US"/>
        </w:rPr>
      </w:pPr>
      <w:r>
        <w:rPr>
          <w:rFonts w:hint="eastAsia" w:ascii="宋体" w:hAnsi="宋体" w:eastAsia="宋体" w:cs="宋体"/>
          <w:b/>
          <w:bCs w:val="0"/>
          <w:color w:val="000000"/>
          <w:kern w:val="0"/>
          <w:sz w:val="24"/>
          <w:szCs w:val="22"/>
          <w:lang w:val="en-US" w:eastAsia="zh-CN" w:bidi="ar"/>
        </w:rPr>
        <w:t>联合体共同报价协议书</w:t>
      </w:r>
    </w:p>
    <w:p w14:paraId="04D77049">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kern w:val="10"/>
          <w:szCs w:val="21"/>
          <w:lang w:val="en-US"/>
        </w:rPr>
      </w:pPr>
    </w:p>
    <w:p w14:paraId="6509B419">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u w:val="single"/>
          <w:lang w:val="en-US"/>
        </w:rPr>
      </w:pPr>
      <w:r>
        <w:rPr>
          <w:rFonts w:hint="eastAsia" w:ascii="宋体" w:hAnsi="宋体" w:eastAsia="宋体" w:cs="宋体"/>
          <w:color w:val="000000"/>
          <w:kern w:val="10"/>
          <w:sz w:val="21"/>
          <w:szCs w:val="21"/>
          <w:lang w:val="en-US" w:eastAsia="zh-CN" w:bidi="ar"/>
        </w:rPr>
        <w:t>立约方：</w:t>
      </w:r>
      <w:r>
        <w:rPr>
          <w:rFonts w:hint="eastAsia" w:ascii="宋体" w:hAnsi="宋体" w:eastAsia="宋体" w:cs="宋体"/>
          <w:color w:val="000000"/>
          <w:kern w:val="2"/>
          <w:sz w:val="21"/>
          <w:szCs w:val="21"/>
          <w:u w:val="single"/>
          <w:lang w:val="en-US" w:eastAsia="zh-CN" w:bidi="ar"/>
        </w:rPr>
        <w:t>（甲公司全称）</w:t>
      </w:r>
    </w:p>
    <w:p w14:paraId="73100D74">
      <w:pPr>
        <w:keepNext w:val="0"/>
        <w:keepLines w:val="0"/>
        <w:widowControl w:val="0"/>
        <w:suppressLineNumbers w:val="0"/>
        <w:spacing w:before="0" w:beforeAutospacing="0" w:after="0" w:afterAutospacing="0" w:line="360" w:lineRule="auto"/>
        <w:ind w:left="0" w:right="0" w:firstLine="840" w:firstLineChars="400"/>
        <w:jc w:val="both"/>
        <w:rPr>
          <w:rFonts w:hint="eastAsia" w:ascii="宋体" w:hAnsi="宋体" w:eastAsia="宋体" w:cs="宋体"/>
          <w:color w:val="000000"/>
          <w:szCs w:val="21"/>
          <w:u w:val="single"/>
          <w:lang w:val="en-US"/>
        </w:rPr>
      </w:pPr>
      <w:r>
        <w:rPr>
          <w:rFonts w:hint="eastAsia" w:ascii="宋体" w:hAnsi="宋体" w:eastAsia="宋体" w:cs="宋体"/>
          <w:color w:val="000000"/>
          <w:kern w:val="2"/>
          <w:sz w:val="21"/>
          <w:szCs w:val="21"/>
          <w:u w:val="single"/>
          <w:lang w:val="en-US" w:eastAsia="zh-CN" w:bidi="ar"/>
        </w:rPr>
        <w:t>（乙公司全称）</w:t>
      </w:r>
    </w:p>
    <w:p w14:paraId="071F7625">
      <w:pPr>
        <w:keepNext w:val="0"/>
        <w:keepLines w:val="0"/>
        <w:widowControl w:val="0"/>
        <w:suppressLineNumbers w:val="0"/>
        <w:spacing w:before="0" w:beforeAutospacing="0" w:after="0" w:afterAutospacing="0" w:line="360" w:lineRule="auto"/>
        <w:ind w:left="0" w:right="0" w:firstLine="840" w:firstLineChars="400"/>
        <w:jc w:val="both"/>
        <w:rPr>
          <w:rFonts w:hint="eastAsia" w:ascii="宋体" w:hAnsi="宋体" w:eastAsia="宋体" w:cs="宋体"/>
          <w:color w:val="000000"/>
          <w:szCs w:val="21"/>
          <w:u w:val="single"/>
          <w:lang w:val="en-US"/>
        </w:rPr>
      </w:pPr>
      <w:r>
        <w:rPr>
          <w:rFonts w:hint="eastAsia" w:ascii="宋体" w:hAnsi="宋体" w:eastAsia="宋体" w:cs="宋体"/>
          <w:color w:val="000000"/>
          <w:kern w:val="2"/>
          <w:sz w:val="21"/>
          <w:szCs w:val="21"/>
          <w:u w:val="single"/>
          <w:lang w:val="en-US" w:eastAsia="zh-CN" w:bidi="ar"/>
        </w:rPr>
        <w:t>（……公司全称）</w:t>
      </w:r>
    </w:p>
    <w:p w14:paraId="3A31ED55">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color w:val="000000"/>
          <w:szCs w:val="21"/>
          <w:lang w:val="en-US"/>
        </w:rPr>
      </w:pPr>
      <w:r>
        <w:rPr>
          <w:rFonts w:hint="eastAsia" w:ascii="宋体" w:hAnsi="宋体" w:eastAsia="宋体" w:cs="宋体"/>
          <w:color w:val="000000"/>
          <w:kern w:val="0"/>
          <w:sz w:val="21"/>
          <w:szCs w:val="21"/>
          <w:u w:val="single"/>
          <w:lang w:val="en-US" w:eastAsia="zh-CN" w:bidi="ar"/>
        </w:rPr>
        <w:t>（甲公司全称）</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u w:val="single"/>
          <w:lang w:val="en-US" w:eastAsia="zh-CN" w:bidi="ar"/>
        </w:rPr>
        <w:t>（乙公司全称）</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u w:val="single"/>
          <w:lang w:val="en-US" w:eastAsia="zh-CN" w:bidi="ar"/>
        </w:rPr>
        <w:t>（……公司全称）</w:t>
      </w:r>
      <w:r>
        <w:rPr>
          <w:rFonts w:hint="eastAsia" w:ascii="宋体" w:hAnsi="宋体" w:eastAsia="宋体" w:cs="宋体"/>
          <w:color w:val="000000"/>
          <w:kern w:val="0"/>
          <w:sz w:val="21"/>
          <w:szCs w:val="21"/>
          <w:lang w:val="en-US" w:eastAsia="zh-CN" w:bidi="ar"/>
        </w:rPr>
        <w:t>自愿组成联合体，</w:t>
      </w:r>
      <w:r>
        <w:rPr>
          <w:rFonts w:hint="eastAsia" w:ascii="宋体" w:hAnsi="宋体" w:eastAsia="宋体" w:cs="宋体"/>
          <w:color w:val="000000"/>
          <w:kern w:val="10"/>
          <w:sz w:val="21"/>
          <w:szCs w:val="21"/>
          <w:lang w:val="en-US" w:eastAsia="zh-CN" w:bidi="ar"/>
        </w:rPr>
        <w:t>以一个供应商的身份共同</w:t>
      </w:r>
      <w:r>
        <w:rPr>
          <w:rFonts w:hint="eastAsia" w:ascii="宋体" w:hAnsi="宋体" w:eastAsia="宋体" w:cs="宋体"/>
          <w:color w:val="000000"/>
          <w:kern w:val="0"/>
          <w:sz w:val="21"/>
          <w:szCs w:val="21"/>
          <w:lang w:val="en-US" w:eastAsia="zh-CN" w:bidi="ar"/>
        </w:rPr>
        <w:t>参加</w:t>
      </w:r>
      <w:r>
        <w:rPr>
          <w:rFonts w:hint="eastAsia" w:ascii="宋体" w:hAnsi="宋体" w:eastAsia="宋体" w:cs="宋体"/>
          <w:color w:val="000000"/>
          <w:kern w:val="0"/>
          <w:sz w:val="21"/>
          <w:szCs w:val="21"/>
          <w:u w:val="single"/>
          <w:lang w:val="en-US" w:eastAsia="zh-CN" w:bidi="ar"/>
        </w:rPr>
        <w:t>（采购项目名称）（采购项目编号）</w:t>
      </w:r>
      <w:r>
        <w:rPr>
          <w:rFonts w:hint="eastAsia" w:ascii="宋体" w:hAnsi="宋体" w:eastAsia="宋体" w:cs="宋体"/>
          <w:color w:val="000000"/>
          <w:kern w:val="0"/>
          <w:sz w:val="21"/>
          <w:szCs w:val="21"/>
          <w:lang w:val="en-US" w:eastAsia="zh-CN" w:bidi="ar"/>
        </w:rPr>
        <w:t>的响应活动。</w:t>
      </w:r>
      <w:r>
        <w:rPr>
          <w:rFonts w:hint="eastAsia" w:ascii="宋体" w:hAnsi="宋体" w:eastAsia="宋体" w:cs="宋体"/>
          <w:color w:val="000000"/>
          <w:kern w:val="2"/>
          <w:sz w:val="21"/>
          <w:szCs w:val="21"/>
          <w:lang w:val="en-US" w:eastAsia="zh-CN" w:bidi="ar"/>
        </w:rPr>
        <w:t>经各方充分协商一致，就</w:t>
      </w:r>
      <w:r>
        <w:rPr>
          <w:rFonts w:hint="eastAsia" w:ascii="宋体" w:hAnsi="宋体" w:eastAsia="宋体" w:cs="宋体"/>
          <w:color w:val="000000"/>
          <w:kern w:val="10"/>
          <w:sz w:val="21"/>
          <w:szCs w:val="21"/>
          <w:lang w:val="en-US" w:eastAsia="zh-CN" w:bidi="ar"/>
        </w:rPr>
        <w:t>项目的响应和合同实施阶段的有关事务协商一致</w:t>
      </w:r>
      <w:r>
        <w:rPr>
          <w:rFonts w:hint="eastAsia" w:ascii="宋体" w:hAnsi="宋体" w:eastAsia="宋体" w:cs="宋体"/>
          <w:color w:val="000000"/>
          <w:kern w:val="0"/>
          <w:sz w:val="21"/>
          <w:szCs w:val="21"/>
          <w:lang w:val="en-US" w:eastAsia="zh-CN" w:bidi="ar"/>
        </w:rPr>
        <w:t>订立协议如下</w:t>
      </w:r>
      <w:r>
        <w:rPr>
          <w:rFonts w:hint="eastAsia" w:ascii="宋体" w:hAnsi="宋体" w:eastAsia="宋体" w:cs="宋体"/>
          <w:color w:val="000000"/>
          <w:kern w:val="2"/>
          <w:sz w:val="21"/>
          <w:szCs w:val="21"/>
          <w:lang w:val="en-US" w:eastAsia="zh-CN" w:bidi="ar"/>
        </w:rPr>
        <w:t>：</w:t>
      </w:r>
    </w:p>
    <w:p w14:paraId="33B836B0">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一、联合体各方关系</w:t>
      </w:r>
    </w:p>
    <w:p w14:paraId="43484D97">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color w:val="000000"/>
          <w:szCs w:val="21"/>
          <w:lang w:val="en-US"/>
        </w:rPr>
      </w:pPr>
      <w:r>
        <w:rPr>
          <w:rFonts w:hint="eastAsia" w:ascii="宋体" w:hAnsi="宋体" w:eastAsia="宋体" w:cs="宋体"/>
          <w:color w:val="000000"/>
          <w:kern w:val="0"/>
          <w:sz w:val="21"/>
          <w:szCs w:val="21"/>
          <w:u w:val="single"/>
          <w:lang w:val="en-US" w:eastAsia="zh-CN" w:bidi="ar"/>
        </w:rPr>
        <w:t>（甲公司全称）</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u w:val="single"/>
          <w:lang w:val="en-US" w:eastAsia="zh-CN" w:bidi="ar"/>
        </w:rPr>
        <w:t>（乙公司全称）</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u w:val="single"/>
          <w:lang w:val="en-US" w:eastAsia="zh-CN" w:bidi="ar"/>
        </w:rPr>
        <w:t>（……公司全称）</w:t>
      </w:r>
      <w:r>
        <w:rPr>
          <w:rFonts w:hint="eastAsia" w:ascii="宋体" w:hAnsi="宋体" w:eastAsia="宋体" w:cs="宋体"/>
          <w:color w:val="000000"/>
          <w:kern w:val="2"/>
          <w:sz w:val="21"/>
          <w:szCs w:val="21"/>
          <w:lang w:val="en-US" w:eastAsia="zh-CN" w:bidi="ar"/>
        </w:rPr>
        <w:t>共同组成一个联合体，以一个供应商的身份共同参加本项目的</w:t>
      </w:r>
      <w:r>
        <w:rPr>
          <w:rFonts w:hint="eastAsia" w:ascii="宋体" w:hAnsi="宋体" w:eastAsia="宋体" w:cs="宋体"/>
          <w:color w:val="000000"/>
          <w:kern w:val="0"/>
          <w:sz w:val="21"/>
          <w:szCs w:val="21"/>
          <w:lang w:val="en-US" w:eastAsia="zh-CN" w:bidi="ar"/>
        </w:rPr>
        <w:t>响应</w:t>
      </w:r>
      <w:r>
        <w:rPr>
          <w:rFonts w:hint="eastAsia" w:ascii="宋体" w:hAnsi="宋体" w:eastAsia="宋体" w:cs="宋体"/>
          <w:color w:val="000000"/>
          <w:kern w:val="2"/>
          <w:sz w:val="21"/>
          <w:szCs w:val="21"/>
          <w:lang w:val="en-US" w:eastAsia="zh-CN" w:bidi="ar"/>
        </w:rPr>
        <w:t>。</w:t>
      </w:r>
      <w:r>
        <w:rPr>
          <w:rFonts w:hint="eastAsia" w:ascii="宋体" w:hAnsi="宋体" w:eastAsia="宋体" w:cs="宋体"/>
          <w:color w:val="000000"/>
          <w:kern w:val="0"/>
          <w:sz w:val="21"/>
          <w:szCs w:val="21"/>
          <w:u w:val="single"/>
          <w:lang w:val="en-US" w:eastAsia="zh-CN" w:bidi="ar"/>
        </w:rPr>
        <w:t>（甲公司全称）</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u w:val="single"/>
          <w:lang w:val="en-US" w:eastAsia="zh-CN" w:bidi="ar"/>
        </w:rPr>
        <w:t>（乙公司全称）</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u w:val="single"/>
          <w:lang w:val="en-US" w:eastAsia="zh-CN" w:bidi="ar"/>
        </w:rPr>
        <w:t>（……公司全称）</w:t>
      </w:r>
      <w:r>
        <w:rPr>
          <w:rFonts w:hint="eastAsia" w:ascii="宋体" w:hAnsi="宋体" w:eastAsia="宋体" w:cs="宋体"/>
          <w:color w:val="000000"/>
          <w:kern w:val="2"/>
          <w:sz w:val="21"/>
          <w:szCs w:val="21"/>
          <w:lang w:val="en-US" w:eastAsia="zh-CN" w:bidi="ar"/>
        </w:rPr>
        <w:t>作为联合体成员，若成交，联合体各方共同与</w:t>
      </w:r>
      <w:r>
        <w:rPr>
          <w:rFonts w:hint="eastAsia" w:ascii="宋体" w:hAnsi="宋体" w:eastAsia="宋体" w:cs="宋体"/>
          <w:color w:val="000000"/>
          <w:kern w:val="2"/>
          <w:sz w:val="21"/>
          <w:szCs w:val="21"/>
          <w:u w:val="single"/>
          <w:lang w:val="en-US" w:eastAsia="zh-CN" w:bidi="ar"/>
        </w:rPr>
        <w:t>（采购人）</w:t>
      </w:r>
      <w:r>
        <w:rPr>
          <w:rFonts w:hint="eastAsia" w:ascii="宋体" w:hAnsi="宋体" w:eastAsia="宋体" w:cs="宋体"/>
          <w:color w:val="000000"/>
          <w:kern w:val="2"/>
          <w:sz w:val="21"/>
          <w:szCs w:val="21"/>
          <w:lang w:val="en-US" w:eastAsia="zh-CN" w:bidi="ar"/>
        </w:rPr>
        <w:t>签订采购合同。</w:t>
      </w:r>
    </w:p>
    <w:p w14:paraId="1E95BA81">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二、联合体内部有关事项约定如下：</w:t>
      </w:r>
    </w:p>
    <w:p w14:paraId="150C44D1">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1. 作为联合体的牵头单位，代表联合体双方负责报价和合同实施阶段的主办、协调工作。</w:t>
      </w:r>
    </w:p>
    <w:p w14:paraId="15C27425">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2. 联合体将严格按照文件的各项要求，递交响应文件，切实执行一切合同文件，共同承担合同规定的一切义务和责任，同时按照内部职责的划分，承担自身所负的责任和风险，在法律上承担连带责任。</w:t>
      </w:r>
    </w:p>
    <w:p w14:paraId="7355EC65">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3. 如果本联合体成交，</w:t>
      </w:r>
      <w:r>
        <w:rPr>
          <w:rFonts w:hint="eastAsia" w:ascii="宋体" w:hAnsi="宋体" w:eastAsia="宋体" w:cs="宋体"/>
          <w:color w:val="000000"/>
          <w:kern w:val="0"/>
          <w:sz w:val="21"/>
          <w:szCs w:val="21"/>
          <w:u w:val="single"/>
          <w:lang w:val="en-US" w:eastAsia="zh-CN" w:bidi="ar"/>
        </w:rPr>
        <w:t>（甲公司全称）负责本项目            部分，（乙公司全称）负责本项目              部分。</w:t>
      </w:r>
    </w:p>
    <w:p w14:paraId="6D41AD65">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4.如成交，联合体各方共同与</w:t>
      </w:r>
      <w:r>
        <w:rPr>
          <w:rFonts w:hint="eastAsia" w:ascii="宋体" w:hAnsi="宋体" w:eastAsia="宋体" w:cs="宋体"/>
          <w:color w:val="000000"/>
          <w:kern w:val="2"/>
          <w:sz w:val="21"/>
          <w:szCs w:val="21"/>
          <w:u w:val="single"/>
          <w:lang w:val="en-US" w:eastAsia="zh-CN" w:bidi="ar"/>
        </w:rPr>
        <w:t>（采购人）</w:t>
      </w:r>
      <w:r>
        <w:rPr>
          <w:rFonts w:hint="eastAsia" w:ascii="宋体" w:hAnsi="宋体" w:eastAsia="宋体" w:cs="宋体"/>
          <w:color w:val="000000"/>
          <w:kern w:val="2"/>
          <w:sz w:val="21"/>
          <w:szCs w:val="21"/>
          <w:lang w:val="en-US" w:eastAsia="zh-CN" w:bidi="ar"/>
        </w:rPr>
        <w:t>签订合同书，并就成交项目向采购人负责有连带的和各自的法律责任；</w:t>
      </w:r>
    </w:p>
    <w:p w14:paraId="3DC8397D">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5.联合体成员</w:t>
      </w:r>
      <w:r>
        <w:rPr>
          <w:rFonts w:hint="eastAsia" w:ascii="宋体" w:hAnsi="宋体" w:eastAsia="宋体" w:cs="宋体"/>
          <w:color w:val="000000"/>
          <w:kern w:val="2"/>
          <w:sz w:val="21"/>
          <w:szCs w:val="21"/>
          <w:u w:val="single"/>
          <w:lang w:val="en-US" w:eastAsia="zh-CN" w:bidi="ar"/>
        </w:rPr>
        <w:t>　（公司全称）　</w:t>
      </w:r>
      <w:r>
        <w:rPr>
          <w:rFonts w:hint="eastAsia" w:ascii="宋体" w:hAnsi="宋体" w:eastAsia="宋体" w:cs="宋体"/>
          <w:color w:val="000000"/>
          <w:kern w:val="2"/>
          <w:sz w:val="21"/>
          <w:szCs w:val="21"/>
          <w:lang w:val="en-US" w:eastAsia="zh-CN" w:bidi="ar"/>
        </w:rPr>
        <w:t>为</w:t>
      </w:r>
      <w:r>
        <w:rPr>
          <w:rFonts w:hint="eastAsia" w:ascii="宋体" w:hAnsi="宋体" w:eastAsia="宋体" w:cs="宋体"/>
          <w:color w:val="000000"/>
          <w:kern w:val="2"/>
          <w:sz w:val="21"/>
          <w:szCs w:val="21"/>
          <w:u w:val="single"/>
          <w:lang w:val="en-US" w:eastAsia="zh-CN" w:bidi="ar"/>
        </w:rPr>
        <w:t>（请填写：小型、微型）</w:t>
      </w:r>
      <w:r>
        <w:rPr>
          <w:rFonts w:hint="eastAsia" w:ascii="宋体" w:hAnsi="宋体" w:eastAsia="宋体" w:cs="宋体"/>
          <w:color w:val="000000"/>
          <w:kern w:val="2"/>
          <w:sz w:val="21"/>
          <w:szCs w:val="21"/>
          <w:lang w:val="en-US" w:eastAsia="zh-CN" w:bidi="ar"/>
        </w:rPr>
        <w:t>企业，将承担合同总金额</w:t>
      </w:r>
      <w:r>
        <w:rPr>
          <w:rFonts w:hint="eastAsia" w:ascii="宋体" w:hAnsi="宋体" w:eastAsia="宋体" w:cs="宋体"/>
          <w:color w:val="000000"/>
          <w:kern w:val="2"/>
          <w:sz w:val="21"/>
          <w:szCs w:val="21"/>
          <w:u w:val="single"/>
          <w:lang w:val="en-US" w:eastAsia="zh-CN" w:bidi="ar"/>
        </w:rPr>
        <w:t>　　</w:t>
      </w:r>
      <w:r>
        <w:rPr>
          <w:rFonts w:hint="eastAsia" w:ascii="宋体" w:hAnsi="宋体" w:eastAsia="宋体" w:cs="宋体"/>
          <w:color w:val="000000"/>
          <w:kern w:val="2"/>
          <w:sz w:val="21"/>
          <w:szCs w:val="21"/>
          <w:lang w:val="en-US" w:eastAsia="zh-CN" w:bidi="ar"/>
        </w:rPr>
        <w:t>%的工作内容</w:t>
      </w:r>
      <w:r>
        <w:rPr>
          <w:rFonts w:hint="eastAsia" w:ascii="宋体" w:hAnsi="宋体" w:eastAsia="宋体" w:cs="宋体"/>
          <w:b/>
          <w:bCs w:val="0"/>
          <w:color w:val="000000"/>
          <w:kern w:val="2"/>
          <w:sz w:val="21"/>
          <w:szCs w:val="21"/>
          <w:lang w:val="en-US" w:eastAsia="zh-CN" w:bidi="ar"/>
        </w:rPr>
        <w:t>（联合体成员中有小型、微型企业时适用）</w:t>
      </w:r>
      <w:r>
        <w:rPr>
          <w:rFonts w:hint="eastAsia" w:ascii="宋体" w:hAnsi="宋体" w:eastAsia="宋体" w:cs="宋体"/>
          <w:color w:val="000000"/>
          <w:kern w:val="2"/>
          <w:sz w:val="21"/>
          <w:szCs w:val="21"/>
          <w:lang w:val="en-US" w:eastAsia="zh-CN" w:bidi="ar"/>
        </w:rPr>
        <w:t>。</w:t>
      </w:r>
    </w:p>
    <w:p w14:paraId="3304C7E7">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14:paraId="638A3A22">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四、联合体如因违约过失责任而导致采购人经济损失或被索赔时，本联合体任何一方均同意无条件优先清偿采购人的一切债务和经济赔偿。</w:t>
      </w:r>
    </w:p>
    <w:p w14:paraId="6D474165">
      <w:pPr>
        <w:keepNext w:val="0"/>
        <w:keepLines w:val="0"/>
        <w:widowControl w:val="0"/>
        <w:suppressLineNumbers w:val="0"/>
        <w:spacing w:before="0" w:beforeAutospacing="0" w:after="0" w:afterAutospacing="0" w:line="360" w:lineRule="auto"/>
        <w:ind w:left="23" w:leftChars="11" w:right="0" w:firstLine="420" w:firstLineChars="200"/>
        <w:jc w:val="both"/>
        <w:rPr>
          <w:rFonts w:hint="eastAsia" w:ascii="宋体" w:hAnsi="宋体" w:eastAsia="宋体" w:cs="宋体"/>
          <w:color w:val="000000"/>
          <w:szCs w:val="21"/>
          <w:lang w:val="en-US"/>
        </w:rPr>
      </w:pPr>
      <w:r>
        <w:rPr>
          <w:rFonts w:hint="eastAsia" w:ascii="宋体" w:hAnsi="宋体" w:eastAsia="宋体" w:cs="宋体"/>
          <w:color w:val="000000"/>
          <w:kern w:val="0"/>
          <w:sz w:val="21"/>
          <w:szCs w:val="21"/>
          <w:lang w:val="en-US" w:eastAsia="zh-CN" w:bidi="ar"/>
        </w:rPr>
        <w:t>五、</w:t>
      </w:r>
      <w:r>
        <w:rPr>
          <w:rFonts w:hint="eastAsia" w:ascii="宋体" w:hAnsi="宋体" w:eastAsia="宋体" w:cs="宋体"/>
          <w:color w:val="000000"/>
          <w:kern w:val="2"/>
          <w:sz w:val="21"/>
          <w:szCs w:val="21"/>
          <w:lang w:val="en-US" w:eastAsia="zh-CN" w:bidi="ar"/>
        </w:rPr>
        <w:t>本协议在</w:t>
      </w:r>
      <w:r>
        <w:rPr>
          <w:rFonts w:hint="eastAsia" w:ascii="宋体" w:hAnsi="宋体" w:eastAsia="宋体" w:cs="宋体"/>
          <w:color w:val="000000"/>
          <w:kern w:val="0"/>
          <w:sz w:val="21"/>
          <w:szCs w:val="21"/>
          <w:lang w:val="en-US" w:eastAsia="zh-CN" w:bidi="ar"/>
        </w:rPr>
        <w:t>自签署之日起生效，</w:t>
      </w:r>
      <w:r>
        <w:rPr>
          <w:rFonts w:hint="eastAsia" w:ascii="宋体" w:hAnsi="宋体" w:eastAsia="宋体" w:cs="宋体"/>
          <w:color w:val="000000"/>
          <w:kern w:val="2"/>
          <w:sz w:val="21"/>
          <w:szCs w:val="21"/>
          <w:lang w:val="en-US" w:eastAsia="zh-CN" w:bidi="ar"/>
        </w:rPr>
        <w:t>有效期内有效，如获成交资格，合同有效期延续至合同履行完毕之日。</w:t>
      </w:r>
    </w:p>
    <w:p w14:paraId="045A76B6">
      <w:pPr>
        <w:keepNext w:val="0"/>
        <w:keepLines w:val="0"/>
        <w:widowControl w:val="0"/>
        <w:suppressLineNumbers w:val="0"/>
        <w:spacing w:before="0" w:beforeAutospacing="0" w:after="0" w:afterAutospacing="0" w:line="360" w:lineRule="auto"/>
        <w:ind w:left="23" w:leftChars="11" w:right="0" w:firstLine="420" w:firstLineChars="200"/>
        <w:jc w:val="both"/>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六、本协议书正本一式份，随响应文件装订份，送采购人份，联合体成员各一份；副本一式份，联合体成员各执 份。</w:t>
      </w:r>
    </w:p>
    <w:p w14:paraId="30E316C0">
      <w:pPr>
        <w:keepNext w:val="0"/>
        <w:keepLines w:val="0"/>
        <w:widowControl w:val="0"/>
        <w:suppressLineNumbers w:val="0"/>
        <w:spacing w:before="0" w:beforeAutospacing="0" w:after="0" w:afterAutospacing="0" w:line="360" w:lineRule="auto"/>
        <w:ind w:left="23" w:leftChars="11" w:right="0" w:firstLine="420" w:firstLineChars="200"/>
        <w:jc w:val="both"/>
        <w:rPr>
          <w:rFonts w:hint="eastAsia" w:ascii="宋体" w:hAnsi="宋体" w:eastAsia="宋体" w:cs="宋体"/>
          <w:color w:val="000000"/>
          <w:kern w:val="0"/>
          <w:szCs w:val="21"/>
          <w:lang w:val="en-US"/>
        </w:rPr>
      </w:pPr>
    </w:p>
    <w:p w14:paraId="5BFF73B7">
      <w:pPr>
        <w:keepNext w:val="0"/>
        <w:keepLines w:val="0"/>
        <w:widowControl/>
        <w:suppressLineNumbers w:val="0"/>
        <w:tabs>
          <w:tab w:val="left" w:pos="2977"/>
          <w:tab w:val="left" w:pos="5954"/>
        </w:tabs>
        <w:spacing w:before="0" w:beforeAutospacing="0" w:after="0" w:afterAutospacing="0" w:line="360" w:lineRule="auto"/>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 xml:space="preserve">甲公司全称：（盖章） </w:t>
      </w:r>
      <w:r>
        <w:rPr>
          <w:rFonts w:hint="eastAsia" w:ascii="宋体" w:hAnsi="宋体" w:eastAsia="宋体" w:cs="宋体"/>
          <w:color w:val="000000"/>
          <w:kern w:val="0"/>
          <w:sz w:val="21"/>
          <w:szCs w:val="21"/>
          <w:lang w:val="en-US" w:eastAsia="zh-CN" w:bidi="ar"/>
        </w:rPr>
        <w:tab/>
        <w:t>乙公司全称：（盖章）</w:t>
      </w:r>
      <w:r>
        <w:rPr>
          <w:rFonts w:hint="eastAsia" w:ascii="宋体" w:hAnsi="宋体" w:eastAsia="宋体" w:cs="宋体"/>
          <w:color w:val="000000"/>
          <w:kern w:val="0"/>
          <w:sz w:val="21"/>
          <w:szCs w:val="21"/>
          <w:lang w:val="en-US" w:eastAsia="zh-CN" w:bidi="ar"/>
        </w:rPr>
        <w:tab/>
        <w:t>……公司全称（盖章）</w:t>
      </w:r>
    </w:p>
    <w:p w14:paraId="7BB8D83F">
      <w:pPr>
        <w:keepNext w:val="0"/>
        <w:keepLines w:val="0"/>
        <w:widowControl/>
        <w:suppressLineNumbers w:val="0"/>
        <w:tabs>
          <w:tab w:val="left" w:pos="2977"/>
          <w:tab w:val="left" w:pos="5954"/>
        </w:tabs>
        <w:spacing w:before="0" w:beforeAutospacing="0" w:after="0" w:afterAutospacing="0" w:line="360" w:lineRule="auto"/>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法定代表人：（签字或</w:t>
      </w:r>
      <w:r>
        <w:rPr>
          <w:rFonts w:hint="eastAsia" w:ascii="宋体" w:hAnsi="宋体" w:eastAsia="宋体" w:cs="宋体"/>
          <w:color w:val="000000"/>
          <w:kern w:val="2"/>
          <w:sz w:val="21"/>
          <w:szCs w:val="21"/>
          <w:lang w:val="en-US" w:eastAsia="zh-CN" w:bidi="ar"/>
        </w:rPr>
        <w:t>盖章</w:t>
      </w:r>
      <w:r>
        <w:rPr>
          <w:rFonts w:hint="eastAsia" w:ascii="宋体" w:hAnsi="宋体" w:eastAsia="宋体" w:cs="宋体"/>
          <w:color w:val="000000"/>
          <w:kern w:val="0"/>
          <w:sz w:val="21"/>
          <w:szCs w:val="21"/>
          <w:lang w:val="en-US" w:eastAsia="zh-CN" w:bidi="ar"/>
        </w:rPr>
        <w:t xml:space="preserve">） </w:t>
      </w:r>
      <w:r>
        <w:rPr>
          <w:rFonts w:hint="eastAsia" w:ascii="宋体" w:hAnsi="宋体" w:eastAsia="宋体" w:cs="宋体"/>
          <w:color w:val="000000"/>
          <w:kern w:val="0"/>
          <w:sz w:val="21"/>
          <w:szCs w:val="21"/>
          <w:lang w:val="en-US" w:eastAsia="zh-CN" w:bidi="ar"/>
        </w:rPr>
        <w:tab/>
        <w:t>法定代表人（签字或</w:t>
      </w:r>
      <w:r>
        <w:rPr>
          <w:rFonts w:hint="eastAsia" w:ascii="宋体" w:hAnsi="宋体" w:eastAsia="宋体" w:cs="宋体"/>
          <w:color w:val="000000"/>
          <w:kern w:val="2"/>
          <w:sz w:val="21"/>
          <w:szCs w:val="21"/>
          <w:lang w:val="en-US" w:eastAsia="zh-CN" w:bidi="ar"/>
        </w:rPr>
        <w:t>盖章</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ab/>
        <w:t xml:space="preserve"> 法定代表人（签字或</w:t>
      </w:r>
      <w:r>
        <w:rPr>
          <w:rFonts w:hint="eastAsia" w:ascii="宋体" w:hAnsi="宋体" w:eastAsia="宋体" w:cs="宋体"/>
          <w:color w:val="000000"/>
          <w:kern w:val="2"/>
          <w:sz w:val="21"/>
          <w:szCs w:val="21"/>
          <w:lang w:val="en-US" w:eastAsia="zh-CN" w:bidi="ar"/>
        </w:rPr>
        <w:t>盖章</w:t>
      </w:r>
      <w:r>
        <w:rPr>
          <w:rFonts w:hint="eastAsia" w:ascii="宋体" w:hAnsi="宋体" w:eastAsia="宋体" w:cs="宋体"/>
          <w:color w:val="000000"/>
          <w:kern w:val="0"/>
          <w:sz w:val="21"/>
          <w:szCs w:val="21"/>
          <w:lang w:val="en-US" w:eastAsia="zh-CN" w:bidi="ar"/>
        </w:rPr>
        <w:t>）</w:t>
      </w:r>
    </w:p>
    <w:p w14:paraId="56F29F86">
      <w:pPr>
        <w:keepNext w:val="0"/>
        <w:keepLines w:val="0"/>
        <w:widowControl/>
        <w:suppressLineNumbers w:val="0"/>
        <w:tabs>
          <w:tab w:val="left" w:pos="2977"/>
          <w:tab w:val="left" w:pos="5954"/>
        </w:tabs>
        <w:spacing w:before="0" w:beforeAutospacing="0" w:after="0" w:afterAutospacing="0" w:line="360" w:lineRule="auto"/>
        <w:ind w:left="0" w:right="0"/>
        <w:jc w:val="left"/>
        <w:rPr>
          <w:rFonts w:hint="eastAsia" w:ascii="宋体" w:hAnsi="宋体" w:eastAsia="宋体" w:cs="宋体"/>
          <w:color w:val="000000"/>
          <w:kern w:val="0"/>
          <w:szCs w:val="21"/>
          <w:lang w:val="en-US"/>
        </w:rPr>
      </w:pPr>
      <w:r>
        <w:rPr>
          <w:rFonts w:hint="eastAsia" w:ascii="宋体" w:hAnsi="宋体" w:eastAsia="宋体" w:cs="宋体"/>
          <w:color w:val="000000"/>
          <w:kern w:val="0"/>
          <w:sz w:val="21"/>
          <w:szCs w:val="21"/>
          <w:lang w:val="en-US" w:eastAsia="zh-CN" w:bidi="ar"/>
        </w:rPr>
        <w:t>　　年　　月　　日</w:t>
      </w:r>
      <w:r>
        <w:rPr>
          <w:rFonts w:hint="eastAsia" w:ascii="宋体" w:hAnsi="宋体" w:eastAsia="宋体" w:cs="宋体"/>
          <w:color w:val="000000"/>
          <w:kern w:val="0"/>
          <w:sz w:val="21"/>
          <w:szCs w:val="21"/>
          <w:lang w:val="en-US" w:eastAsia="zh-CN" w:bidi="ar"/>
        </w:rPr>
        <w:tab/>
        <w:t>　　年　　月　　日</w:t>
      </w:r>
      <w:r>
        <w:rPr>
          <w:rFonts w:hint="eastAsia" w:ascii="宋体" w:hAnsi="宋体" w:eastAsia="宋体" w:cs="宋体"/>
          <w:color w:val="000000"/>
          <w:kern w:val="0"/>
          <w:sz w:val="21"/>
          <w:szCs w:val="21"/>
          <w:lang w:val="en-US" w:eastAsia="zh-CN" w:bidi="ar"/>
        </w:rPr>
        <w:tab/>
        <w:t>　　年　　月　　日</w:t>
      </w:r>
    </w:p>
    <w:p w14:paraId="3806DA48">
      <w:pPr>
        <w:keepNext w:val="0"/>
        <w:keepLines w:val="0"/>
        <w:widowControl w:val="0"/>
        <w:suppressLineNumbers w:val="0"/>
        <w:spacing w:before="0" w:beforeAutospacing="0" w:after="0" w:afterAutospacing="0" w:line="360" w:lineRule="auto"/>
        <w:ind w:left="620" w:right="0" w:hanging="620" w:hangingChars="294"/>
        <w:jc w:val="both"/>
        <w:rPr>
          <w:rFonts w:hint="eastAsia" w:ascii="宋体" w:hAnsi="宋体" w:eastAsia="宋体" w:cs="宋体"/>
          <w:b/>
          <w:bCs w:val="0"/>
          <w:color w:val="000000"/>
          <w:szCs w:val="21"/>
          <w:lang w:val="en-US"/>
        </w:rPr>
      </w:pPr>
      <w:r>
        <w:rPr>
          <w:rFonts w:hint="eastAsia" w:ascii="宋体" w:hAnsi="宋体" w:eastAsia="宋体" w:cs="宋体"/>
          <w:b/>
          <w:bCs w:val="0"/>
          <w:color w:val="000000"/>
          <w:kern w:val="2"/>
          <w:sz w:val="21"/>
          <w:szCs w:val="21"/>
          <w:lang w:val="en-US" w:eastAsia="zh-CN" w:bidi="ar"/>
        </w:rPr>
        <w:t>注：1．联合报价时需签本协议，联合体各方成员应在本协议上共同盖章确认。</w:t>
      </w:r>
    </w:p>
    <w:p w14:paraId="1F3D4B74">
      <w:pPr>
        <w:keepNext w:val="0"/>
        <w:keepLines w:val="0"/>
        <w:widowControl w:val="0"/>
        <w:suppressLineNumbers w:val="0"/>
        <w:spacing w:before="0" w:beforeAutospacing="0" w:after="0" w:afterAutospacing="0" w:line="360" w:lineRule="auto"/>
        <w:ind w:left="0" w:right="0" w:firstLine="411" w:firstLineChars="196"/>
        <w:jc w:val="both"/>
        <w:rPr>
          <w:rFonts w:hint="eastAsia" w:ascii="宋体" w:hAnsi="宋体" w:eastAsia="宋体" w:cs="宋体"/>
          <w:b/>
          <w:bCs w:val="0"/>
          <w:color w:val="000000"/>
          <w:szCs w:val="21"/>
          <w:lang w:val="en-US"/>
        </w:rPr>
      </w:pPr>
      <w:r>
        <w:rPr>
          <w:rFonts w:hint="eastAsia" w:ascii="宋体" w:hAnsi="宋体" w:eastAsia="宋体" w:cs="宋体"/>
          <w:color w:val="000000"/>
          <w:kern w:val="2"/>
          <w:sz w:val="21"/>
          <w:szCs w:val="21"/>
          <w:lang w:val="en-US" w:eastAsia="zh-CN" w:bidi="ar"/>
        </w:rPr>
        <w:t>2．本协议内容不得擅自修改。此协议将作为签订合同的附件之一。</w:t>
      </w:r>
    </w:p>
    <w:p w14:paraId="22CD6F20">
      <w:pPr>
        <w:pStyle w:val="5"/>
        <w:widowControl/>
        <w:tabs>
          <w:tab w:val="left" w:pos="851"/>
        </w:tabs>
        <w:spacing w:before="0" w:beforeAutospacing="0" w:after="0" w:afterAutospacing="0" w:line="360" w:lineRule="auto"/>
        <w:ind w:left="0" w:right="0"/>
        <w:rPr>
          <w:rFonts w:hint="eastAsia" w:ascii="宋体" w:hAnsi="宋体" w:eastAsia="宋体" w:cs="宋体"/>
          <w:color w:val="000000"/>
          <w:sz w:val="21"/>
          <w:szCs w:val="21"/>
          <w:lang/>
        </w:rPr>
      </w:pPr>
      <w:r>
        <w:rPr>
          <w:rFonts w:hint="eastAsia" w:ascii="宋体" w:hAnsi="宋体" w:eastAsia="黑体" w:cs="Times New Roman"/>
          <w:b/>
          <w:bCs w:val="0"/>
          <w:color w:val="000000"/>
          <w:kern w:val="2"/>
          <w:sz w:val="28"/>
          <w:szCs w:val="21"/>
          <w:lang w:bidi="ar"/>
        </w:rPr>
        <w:br w:type="page"/>
      </w:r>
      <w:r>
        <w:rPr>
          <w:rFonts w:hint="eastAsia" w:ascii="宋体" w:hAnsi="宋体" w:eastAsia="宋体" w:cs="宋体"/>
          <w:color w:val="000000"/>
          <w:sz w:val="21"/>
          <w:szCs w:val="21"/>
          <w:lang/>
        </w:rPr>
        <w:t>4.5</w:t>
      </w:r>
      <w:r>
        <w:rPr>
          <w:rFonts w:hint="eastAsia" w:ascii="宋体" w:hAnsi="宋体" w:eastAsia="宋体" w:cs="宋体"/>
          <w:color w:val="000000"/>
          <w:sz w:val="21"/>
          <w:szCs w:val="21"/>
          <w:lang/>
        </w:rPr>
        <w:tab/>
        <w:t>相关证明文件</w:t>
      </w:r>
    </w:p>
    <w:p w14:paraId="705C8D21">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4.5.1   提供以下2种证明材料之一：①2023或2024年度经会计师事务所审计的财务状况报告；②同时提供a.基本开户行出具的资信证明，b.《基本存款账号信息》或《开户许可证》</w:t>
      </w:r>
    </w:p>
    <w:p w14:paraId="5C93A9AD">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4.5.2   报价截止日前6个月内任意1个月依法缴纳税收和社会保障资金的相关材料（如依法免税或不需要缴纳社会保障资金的，提供相应证明材料）</w:t>
      </w:r>
    </w:p>
    <w:p w14:paraId="45E450B4">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4.5.3   设备及专业技术能力情况表：</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113" w:type="dxa"/>
          <w:left w:w="108" w:type="dxa"/>
          <w:bottom w:w="113" w:type="dxa"/>
          <w:right w:w="108" w:type="dxa"/>
        </w:tblCellMar>
      </w:tblPr>
      <w:tblGrid>
        <w:gridCol w:w="781"/>
        <w:gridCol w:w="3881"/>
        <w:gridCol w:w="1213"/>
        <w:gridCol w:w="2647"/>
      </w:tblGrid>
      <w:tr w14:paraId="29635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113" w:type="dxa"/>
            <w:left w:w="108" w:type="dxa"/>
            <w:bottom w:w="113" w:type="dxa"/>
            <w:right w:w="108" w:type="dxa"/>
          </w:tblCellMar>
        </w:tblPrEx>
        <w:tc>
          <w:tcPr>
            <w:tcW w:w="9003" w:type="dxa"/>
            <w:gridSpan w:val="4"/>
            <w:tcBorders>
              <w:top w:val="single" w:color="auto" w:sz="4" w:space="0"/>
              <w:left w:val="single" w:color="auto" w:sz="4" w:space="0"/>
              <w:bottom w:val="single" w:color="auto" w:sz="4" w:space="0"/>
              <w:right w:val="single" w:color="auto" w:sz="4" w:space="0"/>
            </w:tcBorders>
            <w:shd w:val="clear"/>
            <w:noWrap/>
            <w:vAlign w:val="top"/>
          </w:tcPr>
          <w:p w14:paraId="59D11823">
            <w:pPr>
              <w:keepNext w:val="0"/>
              <w:keepLines w:val="0"/>
              <w:widowControl w:val="0"/>
              <w:suppressLineNumbers w:val="0"/>
              <w:spacing w:before="0" w:beforeAutospacing="0" w:after="0" w:afterAutospacing="0"/>
              <w:ind w:left="0" w:right="0"/>
              <w:jc w:val="both"/>
              <w:rPr>
                <w:rFonts w:hint="eastAsia" w:ascii="宋体" w:hAnsi="宋体" w:eastAsia="宋体" w:cs="宋体"/>
                <w:b/>
                <w:bCs w:val="0"/>
                <w:color w:val="000000"/>
                <w:szCs w:val="21"/>
                <w:bdr w:val="none" w:color="auto" w:sz="0" w:space="0"/>
                <w:lang w:val="en-US"/>
              </w:rPr>
            </w:pPr>
            <w:r>
              <w:rPr>
                <w:rFonts w:hint="eastAsia" w:ascii="宋体" w:hAnsi="宋体" w:eastAsia="宋体" w:cs="宋体"/>
                <w:b/>
                <w:bCs w:val="0"/>
                <w:color w:val="000000"/>
                <w:kern w:val="2"/>
                <w:sz w:val="21"/>
                <w:szCs w:val="21"/>
                <w:bdr w:val="none" w:color="auto" w:sz="0" w:space="0"/>
                <w:lang w:val="en-US" w:eastAsia="zh-CN" w:bidi="ar"/>
              </w:rPr>
              <w:t>我单位为本项目实施提供以下设备和专业技术人员：</w:t>
            </w:r>
          </w:p>
        </w:tc>
      </w:tr>
      <w:tr w14:paraId="00E71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shd w:val="clear"/>
            <w:noWrap/>
            <w:vAlign w:val="top"/>
          </w:tcPr>
          <w:p w14:paraId="198BADC2">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color w:val="000000"/>
                <w:szCs w:val="21"/>
                <w:bdr w:val="none" w:color="auto" w:sz="0" w:space="0"/>
                <w:lang w:val="en-US"/>
              </w:rPr>
            </w:pPr>
            <w:r>
              <w:rPr>
                <w:rFonts w:hint="eastAsia" w:ascii="宋体" w:hAnsi="宋体" w:eastAsia="宋体" w:cs="宋体"/>
                <w:b/>
                <w:bCs w:val="0"/>
                <w:color w:val="000000"/>
                <w:kern w:val="2"/>
                <w:sz w:val="21"/>
                <w:szCs w:val="21"/>
                <w:bdr w:val="none" w:color="auto" w:sz="0" w:space="0"/>
                <w:lang w:val="en-US" w:eastAsia="zh-CN" w:bidi="ar"/>
              </w:rPr>
              <w:t>序号</w:t>
            </w:r>
          </w:p>
        </w:tc>
        <w:tc>
          <w:tcPr>
            <w:tcW w:w="4111" w:type="dxa"/>
            <w:tcBorders>
              <w:top w:val="single" w:color="auto" w:sz="4" w:space="0"/>
              <w:left w:val="single" w:color="auto" w:sz="4" w:space="0"/>
              <w:bottom w:val="single" w:color="auto" w:sz="4" w:space="0"/>
              <w:right w:val="single" w:color="auto" w:sz="4" w:space="0"/>
            </w:tcBorders>
            <w:shd w:val="clear"/>
            <w:noWrap/>
            <w:vAlign w:val="top"/>
          </w:tcPr>
          <w:p w14:paraId="4F4AA82E">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color w:val="000000"/>
                <w:szCs w:val="21"/>
                <w:bdr w:val="none" w:color="auto" w:sz="0" w:space="0"/>
                <w:lang w:val="en-US"/>
              </w:rPr>
            </w:pPr>
            <w:r>
              <w:rPr>
                <w:rFonts w:hint="eastAsia" w:ascii="宋体" w:hAnsi="宋体" w:eastAsia="宋体" w:cs="宋体"/>
                <w:b/>
                <w:bCs w:val="0"/>
                <w:color w:val="000000"/>
                <w:kern w:val="2"/>
                <w:sz w:val="21"/>
                <w:szCs w:val="21"/>
                <w:bdr w:val="none" w:color="auto" w:sz="0" w:space="0"/>
                <w:lang w:val="en-US" w:eastAsia="zh-CN" w:bidi="ar"/>
              </w:rPr>
              <w:t>设备名称或专业技术人员</w:t>
            </w:r>
          </w:p>
        </w:tc>
        <w:tc>
          <w:tcPr>
            <w:tcW w:w="1276" w:type="dxa"/>
            <w:tcBorders>
              <w:top w:val="single" w:color="auto" w:sz="4" w:space="0"/>
              <w:left w:val="single" w:color="auto" w:sz="4" w:space="0"/>
              <w:bottom w:val="single" w:color="auto" w:sz="4" w:space="0"/>
              <w:right w:val="single" w:color="auto" w:sz="4" w:space="0"/>
            </w:tcBorders>
            <w:shd w:val="clear"/>
            <w:noWrap/>
            <w:vAlign w:val="top"/>
          </w:tcPr>
          <w:p w14:paraId="71BE8620">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color w:val="000000"/>
                <w:szCs w:val="21"/>
                <w:bdr w:val="none" w:color="auto" w:sz="0" w:space="0"/>
                <w:lang w:val="en-US"/>
              </w:rPr>
            </w:pPr>
            <w:r>
              <w:rPr>
                <w:rFonts w:hint="eastAsia" w:ascii="宋体" w:hAnsi="宋体" w:eastAsia="宋体" w:cs="宋体"/>
                <w:b/>
                <w:bCs w:val="0"/>
                <w:color w:val="000000"/>
                <w:kern w:val="2"/>
                <w:sz w:val="21"/>
                <w:szCs w:val="21"/>
                <w:bdr w:val="none" w:color="auto" w:sz="0" w:space="0"/>
                <w:lang w:val="en-US" w:eastAsia="zh-CN" w:bidi="ar"/>
              </w:rPr>
              <w:t>数量及单位</w:t>
            </w:r>
          </w:p>
        </w:tc>
        <w:tc>
          <w:tcPr>
            <w:tcW w:w="2799" w:type="dxa"/>
            <w:tcBorders>
              <w:top w:val="single" w:color="auto" w:sz="4" w:space="0"/>
              <w:left w:val="single" w:color="auto" w:sz="4" w:space="0"/>
              <w:bottom w:val="single" w:color="auto" w:sz="4" w:space="0"/>
              <w:right w:val="single" w:color="auto" w:sz="4" w:space="0"/>
            </w:tcBorders>
            <w:shd w:val="clear"/>
            <w:noWrap/>
            <w:vAlign w:val="top"/>
          </w:tcPr>
          <w:p w14:paraId="3F607D2C">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color w:val="000000"/>
                <w:szCs w:val="21"/>
                <w:bdr w:val="none" w:color="auto" w:sz="0" w:space="0"/>
                <w:lang w:val="en-US"/>
              </w:rPr>
            </w:pPr>
            <w:r>
              <w:rPr>
                <w:rFonts w:hint="eastAsia" w:ascii="宋体" w:hAnsi="宋体" w:eastAsia="宋体" w:cs="宋体"/>
                <w:b/>
                <w:bCs w:val="0"/>
                <w:color w:val="000000"/>
                <w:kern w:val="2"/>
                <w:sz w:val="21"/>
                <w:szCs w:val="21"/>
                <w:bdr w:val="none" w:color="auto" w:sz="0" w:space="0"/>
                <w:lang w:val="en-US" w:eastAsia="zh-CN" w:bidi="ar"/>
              </w:rPr>
              <w:t>备注</w:t>
            </w:r>
          </w:p>
        </w:tc>
      </w:tr>
      <w:tr w14:paraId="2C417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shd w:val="clear"/>
            <w:noWrap/>
            <w:vAlign w:val="top"/>
          </w:tcPr>
          <w:p w14:paraId="1D6A10D1">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1</w:t>
            </w:r>
          </w:p>
        </w:tc>
        <w:tc>
          <w:tcPr>
            <w:tcW w:w="4111" w:type="dxa"/>
            <w:tcBorders>
              <w:top w:val="single" w:color="auto" w:sz="4" w:space="0"/>
              <w:left w:val="single" w:color="auto" w:sz="4" w:space="0"/>
              <w:bottom w:val="single" w:color="auto" w:sz="4" w:space="0"/>
              <w:right w:val="single" w:color="auto" w:sz="4" w:space="0"/>
            </w:tcBorders>
            <w:shd w:val="clear"/>
            <w:noWrap/>
            <w:vAlign w:val="top"/>
          </w:tcPr>
          <w:p w14:paraId="47AC18F0">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1276" w:type="dxa"/>
            <w:tcBorders>
              <w:top w:val="single" w:color="auto" w:sz="4" w:space="0"/>
              <w:left w:val="single" w:color="auto" w:sz="4" w:space="0"/>
              <w:bottom w:val="single" w:color="auto" w:sz="4" w:space="0"/>
              <w:right w:val="single" w:color="auto" w:sz="4" w:space="0"/>
            </w:tcBorders>
            <w:shd w:val="clear"/>
            <w:noWrap/>
            <w:vAlign w:val="top"/>
          </w:tcPr>
          <w:p w14:paraId="5C0C3F11">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2799" w:type="dxa"/>
            <w:tcBorders>
              <w:top w:val="single" w:color="auto" w:sz="4" w:space="0"/>
              <w:left w:val="single" w:color="auto" w:sz="4" w:space="0"/>
              <w:bottom w:val="single" w:color="auto" w:sz="4" w:space="0"/>
              <w:right w:val="single" w:color="auto" w:sz="4" w:space="0"/>
            </w:tcBorders>
            <w:shd w:val="clear"/>
            <w:noWrap/>
            <w:vAlign w:val="top"/>
          </w:tcPr>
          <w:p w14:paraId="5B6329C6">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r>
      <w:tr w14:paraId="7BD11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shd w:val="clear"/>
            <w:noWrap/>
            <w:vAlign w:val="top"/>
          </w:tcPr>
          <w:p w14:paraId="7C54A03C">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2</w:t>
            </w:r>
          </w:p>
        </w:tc>
        <w:tc>
          <w:tcPr>
            <w:tcW w:w="4111" w:type="dxa"/>
            <w:tcBorders>
              <w:top w:val="single" w:color="auto" w:sz="4" w:space="0"/>
              <w:left w:val="single" w:color="auto" w:sz="4" w:space="0"/>
              <w:bottom w:val="single" w:color="auto" w:sz="4" w:space="0"/>
              <w:right w:val="single" w:color="auto" w:sz="4" w:space="0"/>
            </w:tcBorders>
            <w:shd w:val="clear"/>
            <w:noWrap/>
            <w:vAlign w:val="top"/>
          </w:tcPr>
          <w:p w14:paraId="6F10B641">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1276" w:type="dxa"/>
            <w:tcBorders>
              <w:top w:val="single" w:color="auto" w:sz="4" w:space="0"/>
              <w:left w:val="single" w:color="auto" w:sz="4" w:space="0"/>
              <w:bottom w:val="single" w:color="auto" w:sz="4" w:space="0"/>
              <w:right w:val="single" w:color="auto" w:sz="4" w:space="0"/>
            </w:tcBorders>
            <w:shd w:val="clear"/>
            <w:noWrap/>
            <w:vAlign w:val="top"/>
          </w:tcPr>
          <w:p w14:paraId="23312C8F">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2799" w:type="dxa"/>
            <w:tcBorders>
              <w:top w:val="single" w:color="auto" w:sz="4" w:space="0"/>
              <w:left w:val="single" w:color="auto" w:sz="4" w:space="0"/>
              <w:bottom w:val="single" w:color="auto" w:sz="4" w:space="0"/>
              <w:right w:val="single" w:color="auto" w:sz="4" w:space="0"/>
            </w:tcBorders>
            <w:shd w:val="clear"/>
            <w:noWrap/>
            <w:vAlign w:val="top"/>
          </w:tcPr>
          <w:p w14:paraId="1D5CAF35">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r>
      <w:tr w14:paraId="1DBDD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shd w:val="clear"/>
            <w:noWrap/>
            <w:vAlign w:val="top"/>
          </w:tcPr>
          <w:p w14:paraId="1508952F">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3</w:t>
            </w:r>
          </w:p>
        </w:tc>
        <w:tc>
          <w:tcPr>
            <w:tcW w:w="4111" w:type="dxa"/>
            <w:tcBorders>
              <w:top w:val="single" w:color="auto" w:sz="4" w:space="0"/>
              <w:left w:val="single" w:color="auto" w:sz="4" w:space="0"/>
              <w:bottom w:val="single" w:color="auto" w:sz="4" w:space="0"/>
              <w:right w:val="single" w:color="auto" w:sz="4" w:space="0"/>
            </w:tcBorders>
            <w:shd w:val="clear"/>
            <w:noWrap/>
            <w:vAlign w:val="top"/>
          </w:tcPr>
          <w:p w14:paraId="078E89BE">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1276" w:type="dxa"/>
            <w:tcBorders>
              <w:top w:val="single" w:color="auto" w:sz="4" w:space="0"/>
              <w:left w:val="single" w:color="auto" w:sz="4" w:space="0"/>
              <w:bottom w:val="single" w:color="auto" w:sz="4" w:space="0"/>
              <w:right w:val="single" w:color="auto" w:sz="4" w:space="0"/>
            </w:tcBorders>
            <w:shd w:val="clear"/>
            <w:noWrap/>
            <w:vAlign w:val="top"/>
          </w:tcPr>
          <w:p w14:paraId="7A0102DD">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2799" w:type="dxa"/>
            <w:tcBorders>
              <w:top w:val="single" w:color="auto" w:sz="4" w:space="0"/>
              <w:left w:val="single" w:color="auto" w:sz="4" w:space="0"/>
              <w:bottom w:val="single" w:color="auto" w:sz="4" w:space="0"/>
              <w:right w:val="single" w:color="auto" w:sz="4" w:space="0"/>
            </w:tcBorders>
            <w:shd w:val="clear"/>
            <w:noWrap/>
            <w:vAlign w:val="top"/>
          </w:tcPr>
          <w:p w14:paraId="3AE647EF">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r>
      <w:tr w14:paraId="79C57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shd w:val="clear"/>
            <w:noWrap/>
            <w:vAlign w:val="top"/>
          </w:tcPr>
          <w:p w14:paraId="7F97B5D6">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w:t>
            </w:r>
          </w:p>
        </w:tc>
        <w:tc>
          <w:tcPr>
            <w:tcW w:w="4111" w:type="dxa"/>
            <w:tcBorders>
              <w:top w:val="single" w:color="auto" w:sz="4" w:space="0"/>
              <w:left w:val="single" w:color="auto" w:sz="4" w:space="0"/>
              <w:bottom w:val="single" w:color="auto" w:sz="4" w:space="0"/>
              <w:right w:val="single" w:color="auto" w:sz="4" w:space="0"/>
            </w:tcBorders>
            <w:shd w:val="clear"/>
            <w:noWrap/>
            <w:vAlign w:val="top"/>
          </w:tcPr>
          <w:p w14:paraId="00EB5BDE">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1276" w:type="dxa"/>
            <w:tcBorders>
              <w:top w:val="single" w:color="auto" w:sz="4" w:space="0"/>
              <w:left w:val="single" w:color="auto" w:sz="4" w:space="0"/>
              <w:bottom w:val="single" w:color="auto" w:sz="4" w:space="0"/>
              <w:right w:val="single" w:color="auto" w:sz="4" w:space="0"/>
            </w:tcBorders>
            <w:shd w:val="clear"/>
            <w:noWrap/>
            <w:vAlign w:val="top"/>
          </w:tcPr>
          <w:p w14:paraId="03F68952">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2799" w:type="dxa"/>
            <w:tcBorders>
              <w:top w:val="single" w:color="auto" w:sz="4" w:space="0"/>
              <w:left w:val="single" w:color="auto" w:sz="4" w:space="0"/>
              <w:bottom w:val="single" w:color="auto" w:sz="4" w:space="0"/>
              <w:right w:val="single" w:color="auto" w:sz="4" w:space="0"/>
            </w:tcBorders>
            <w:shd w:val="clear"/>
            <w:noWrap/>
            <w:vAlign w:val="top"/>
          </w:tcPr>
          <w:p w14:paraId="229C917F">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r>
    </w:tbl>
    <w:p w14:paraId="4DE265B8">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p>
    <w:p w14:paraId="252B39C4">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p>
    <w:p w14:paraId="2AFBB562">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p>
    <w:p w14:paraId="6A7DF8E3">
      <w:pPr>
        <w:pStyle w:val="5"/>
        <w:widowControl/>
        <w:tabs>
          <w:tab w:val="left" w:pos="851"/>
        </w:tabs>
        <w:spacing w:before="0" w:beforeAutospacing="0" w:after="0" w:afterAutospacing="0" w:line="360" w:lineRule="auto"/>
        <w:ind w:left="0" w:right="0"/>
        <w:rPr>
          <w:rFonts w:hint="eastAsia" w:ascii="宋体" w:hAnsi="宋体" w:eastAsia="宋体" w:cs="宋体"/>
          <w:color w:val="000000"/>
          <w:sz w:val="21"/>
          <w:szCs w:val="21"/>
          <w:lang/>
        </w:rPr>
      </w:pPr>
      <w:r>
        <w:rPr>
          <w:rFonts w:hint="eastAsia" w:ascii="宋体" w:hAnsi="宋体" w:eastAsia="宋体" w:cs="宋体"/>
          <w:color w:val="000000"/>
          <w:sz w:val="21"/>
          <w:szCs w:val="21"/>
          <w:lang/>
        </w:rPr>
        <w:t>4.6</w:t>
      </w:r>
      <w:r>
        <w:rPr>
          <w:rFonts w:hint="eastAsia" w:ascii="宋体" w:hAnsi="宋体" w:eastAsia="宋体" w:cs="宋体"/>
          <w:color w:val="000000"/>
          <w:sz w:val="21"/>
          <w:szCs w:val="21"/>
          <w:lang/>
        </w:rPr>
        <w:tab/>
        <w:t>资格性审查要求的其他资质证明文件</w:t>
      </w:r>
    </w:p>
    <w:p w14:paraId="64F4EB02">
      <w:pPr>
        <w:keepNext w:val="0"/>
        <w:keepLines w:val="0"/>
        <w:widowControl w:val="0"/>
        <w:suppressLineNumbers w:val="0"/>
        <w:spacing w:before="0" w:beforeAutospacing="0" w:after="0" w:afterAutospacing="0" w:line="360" w:lineRule="auto"/>
        <w:ind w:left="850" w:leftChars="405" w:right="0"/>
        <w:jc w:val="both"/>
        <w:rPr>
          <w:rFonts w:hint="eastAsia" w:ascii="宋体" w:hAnsi="宋体" w:eastAsia="宋体" w:cs="宋体"/>
          <w:i/>
          <w:iCs w:val="0"/>
          <w:color w:val="000000"/>
          <w:szCs w:val="21"/>
          <w:lang w:val="en-US"/>
        </w:rPr>
      </w:pPr>
      <w:r>
        <w:rPr>
          <w:rFonts w:hint="eastAsia" w:ascii="宋体" w:hAnsi="宋体" w:eastAsia="宋体" w:cs="宋体"/>
          <w:i/>
          <w:iCs w:val="0"/>
          <w:color w:val="000000"/>
          <w:kern w:val="2"/>
          <w:sz w:val="21"/>
          <w:szCs w:val="21"/>
          <w:lang w:val="en-US" w:eastAsia="zh-CN" w:bidi="ar"/>
        </w:rPr>
        <w:t>1.……</w:t>
      </w:r>
    </w:p>
    <w:p w14:paraId="0698D98F">
      <w:pPr>
        <w:keepNext w:val="0"/>
        <w:keepLines w:val="0"/>
        <w:widowControl w:val="0"/>
        <w:suppressLineNumbers w:val="0"/>
        <w:spacing w:before="0" w:beforeAutospacing="0" w:after="0" w:afterAutospacing="0" w:line="360" w:lineRule="auto"/>
        <w:ind w:left="850" w:leftChars="405" w:right="0"/>
        <w:jc w:val="both"/>
        <w:rPr>
          <w:rFonts w:hint="eastAsia" w:ascii="宋体" w:hAnsi="宋体" w:eastAsia="宋体" w:cs="宋体"/>
          <w:i/>
          <w:iCs w:val="0"/>
          <w:color w:val="000000"/>
          <w:szCs w:val="21"/>
          <w:lang w:val="en-US"/>
        </w:rPr>
      </w:pPr>
      <w:r>
        <w:rPr>
          <w:rFonts w:hint="eastAsia" w:ascii="宋体" w:hAnsi="宋体" w:eastAsia="宋体" w:cs="宋体"/>
          <w:i/>
          <w:iCs w:val="0"/>
          <w:color w:val="000000"/>
          <w:kern w:val="2"/>
          <w:sz w:val="21"/>
          <w:szCs w:val="21"/>
          <w:lang w:val="en-US" w:eastAsia="zh-CN" w:bidi="ar"/>
        </w:rPr>
        <w:t>2.……</w:t>
      </w:r>
    </w:p>
    <w:p w14:paraId="4919F483">
      <w:pPr>
        <w:keepNext w:val="0"/>
        <w:keepLines w:val="0"/>
        <w:widowControl w:val="0"/>
        <w:suppressLineNumbers w:val="0"/>
        <w:spacing w:before="0" w:beforeAutospacing="0" w:after="0" w:afterAutospacing="0" w:line="360" w:lineRule="auto"/>
        <w:ind w:left="850" w:leftChars="405" w:right="0"/>
        <w:jc w:val="both"/>
        <w:rPr>
          <w:rFonts w:hint="eastAsia" w:ascii="宋体" w:hAnsi="宋体" w:eastAsia="宋体" w:cs="宋体"/>
          <w:i/>
          <w:iCs w:val="0"/>
          <w:color w:val="000000"/>
          <w:szCs w:val="21"/>
          <w:lang w:val="en-US"/>
        </w:rPr>
      </w:pPr>
      <w:r>
        <w:rPr>
          <w:rFonts w:hint="eastAsia" w:ascii="宋体" w:hAnsi="宋体" w:eastAsia="宋体" w:cs="宋体"/>
          <w:i/>
          <w:iCs w:val="0"/>
          <w:color w:val="000000"/>
          <w:kern w:val="2"/>
          <w:sz w:val="21"/>
          <w:szCs w:val="21"/>
          <w:lang w:val="en-US" w:eastAsia="zh-CN" w:bidi="ar"/>
        </w:rPr>
        <w:t>3.……</w:t>
      </w:r>
    </w:p>
    <w:p w14:paraId="519FB970">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u w:val="single"/>
          <w:lang w:val="en-US"/>
        </w:rPr>
      </w:pPr>
    </w:p>
    <w:p w14:paraId="554138AA">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u w:val="single"/>
          <w:lang w:val="en-US"/>
        </w:rPr>
      </w:pPr>
    </w:p>
    <w:p w14:paraId="23EFE483">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u w:val="single"/>
          <w:lang w:val="en-US"/>
        </w:rPr>
      </w:pPr>
    </w:p>
    <w:p w14:paraId="1D248ABC">
      <w:pPr>
        <w:pStyle w:val="5"/>
        <w:widowControl/>
        <w:tabs>
          <w:tab w:val="left" w:pos="851"/>
        </w:tabs>
        <w:spacing w:before="0" w:beforeAutospacing="0" w:after="0" w:afterAutospacing="0" w:line="360" w:lineRule="auto"/>
        <w:ind w:left="0" w:right="0"/>
        <w:rPr>
          <w:rFonts w:hint="eastAsia" w:ascii="宋体" w:hAnsi="宋体" w:eastAsia="宋体" w:cs="宋体"/>
          <w:color w:val="000000"/>
          <w:sz w:val="21"/>
          <w:szCs w:val="21"/>
          <w:lang/>
        </w:rPr>
      </w:pPr>
      <w:r>
        <w:rPr>
          <w:rFonts w:hint="eastAsia" w:ascii="宋体" w:hAnsi="宋体" w:eastAsia="宋体" w:cs="宋体"/>
          <w:color w:val="000000"/>
          <w:sz w:val="21"/>
          <w:szCs w:val="21"/>
          <w:lang/>
        </w:rPr>
        <w:t>4.7</w:t>
      </w:r>
      <w:r>
        <w:rPr>
          <w:rFonts w:hint="eastAsia" w:ascii="宋体" w:hAnsi="宋体" w:eastAsia="宋体" w:cs="宋体"/>
          <w:color w:val="000000"/>
          <w:sz w:val="21"/>
          <w:szCs w:val="21"/>
          <w:lang/>
        </w:rPr>
        <w:tab/>
        <w:t>名称变更</w:t>
      </w:r>
    </w:p>
    <w:p w14:paraId="772D1DFC">
      <w:pPr>
        <w:pStyle w:val="38"/>
        <w:widowControl/>
        <w:spacing w:before="0" w:beforeAutospacing="0" w:after="0" w:afterAutospacing="0" w:line="360" w:lineRule="auto"/>
        <w:ind w:left="850" w:leftChars="405" w:right="0"/>
        <w:rPr>
          <w:rFonts w:hint="eastAsia" w:ascii="宋体" w:hAnsi="宋体" w:eastAsia="宋体" w:cs="宋体"/>
          <w:color w:val="000000"/>
          <w:sz w:val="21"/>
          <w:szCs w:val="21"/>
          <w:lang w:val="en-US"/>
        </w:rPr>
      </w:pPr>
      <w:r>
        <w:rPr>
          <w:rFonts w:hint="eastAsia" w:ascii="宋体" w:hAnsi="宋体" w:eastAsia="宋体" w:cs="宋体"/>
          <w:color w:val="000000"/>
          <w:sz w:val="21"/>
          <w:szCs w:val="21"/>
          <w:lang w:eastAsia="zh-CN"/>
        </w:rPr>
        <w:t>供应商如果有名称变更的，应提供由市场监督管理部门出具的变更证明文件。</w:t>
      </w:r>
    </w:p>
    <w:p w14:paraId="0A21795B">
      <w:pPr>
        <w:pStyle w:val="38"/>
        <w:widowControl/>
        <w:spacing w:before="0" w:beforeAutospacing="0" w:after="0" w:afterAutospacing="0" w:line="360" w:lineRule="auto"/>
        <w:ind w:left="850" w:leftChars="405" w:right="0"/>
        <w:rPr>
          <w:rFonts w:hint="eastAsia" w:ascii="宋体" w:hAnsi="宋体" w:eastAsia="宋体" w:cs="宋体"/>
          <w:color w:val="000000"/>
          <w:sz w:val="21"/>
          <w:szCs w:val="21"/>
          <w:lang w:val="en-US"/>
        </w:rPr>
      </w:pPr>
    </w:p>
    <w:p w14:paraId="02FD96E0">
      <w:pPr>
        <w:pStyle w:val="38"/>
        <w:widowControl/>
        <w:spacing w:before="0" w:beforeAutospacing="0" w:after="0" w:afterAutospacing="0" w:line="360" w:lineRule="auto"/>
        <w:ind w:left="850" w:leftChars="405" w:right="0"/>
        <w:rPr>
          <w:rFonts w:hint="eastAsia" w:ascii="宋体" w:hAnsi="宋体" w:eastAsia="宋体" w:cs="宋体"/>
          <w:color w:val="000000"/>
          <w:sz w:val="21"/>
          <w:szCs w:val="21"/>
          <w:lang w:val="en-US"/>
        </w:rPr>
      </w:pPr>
    </w:p>
    <w:p w14:paraId="51AC29E4">
      <w:pPr>
        <w:pStyle w:val="38"/>
        <w:widowControl/>
        <w:spacing w:before="0" w:beforeAutospacing="0" w:after="0" w:afterAutospacing="0" w:line="360" w:lineRule="auto"/>
        <w:ind w:left="850" w:leftChars="405" w:right="0"/>
        <w:rPr>
          <w:rFonts w:hint="eastAsia" w:ascii="宋体" w:hAnsi="宋体" w:eastAsia="宋体" w:cs="宋体"/>
          <w:color w:val="000000"/>
          <w:sz w:val="21"/>
          <w:szCs w:val="21"/>
          <w:lang w:val="en-US"/>
        </w:rPr>
      </w:pPr>
    </w:p>
    <w:p w14:paraId="1F6D0D0D">
      <w:pPr>
        <w:pStyle w:val="5"/>
        <w:widowControl/>
        <w:tabs>
          <w:tab w:val="left" w:pos="851"/>
        </w:tabs>
        <w:spacing w:before="0" w:beforeAutospacing="0" w:after="0" w:afterAutospacing="0" w:line="360" w:lineRule="auto"/>
        <w:ind w:left="0" w:right="0"/>
        <w:rPr>
          <w:rFonts w:hint="eastAsia" w:ascii="宋体" w:hAnsi="宋体" w:eastAsia="黑体" w:cs="宋体"/>
          <w:color w:val="000000"/>
          <w:sz w:val="21"/>
          <w:szCs w:val="21"/>
          <w:lang/>
        </w:rPr>
      </w:pPr>
      <w:r>
        <w:rPr>
          <w:rFonts w:hint="eastAsia" w:ascii="宋体" w:hAnsi="宋体" w:eastAsia="黑体" w:cs="宋体"/>
          <w:b w:val="0"/>
          <w:bCs/>
          <w:color w:val="000000"/>
          <w:sz w:val="21"/>
          <w:szCs w:val="21"/>
          <w:lang/>
        </w:rPr>
        <w:t>4.8</w:t>
      </w:r>
      <w:r>
        <w:rPr>
          <w:rFonts w:hint="eastAsia" w:ascii="宋体" w:hAnsi="宋体" w:eastAsia="黑体" w:cs="宋体"/>
          <w:b w:val="0"/>
          <w:bCs/>
          <w:color w:val="000000"/>
          <w:sz w:val="21"/>
          <w:szCs w:val="21"/>
          <w:lang/>
        </w:rPr>
        <w:tab/>
      </w:r>
      <w:r>
        <w:rPr>
          <w:rFonts w:hint="eastAsia" w:ascii="宋体" w:hAnsi="宋体" w:eastAsia="黑体" w:cs="黑体"/>
          <w:b w:val="0"/>
          <w:bCs/>
          <w:color w:val="000000"/>
          <w:sz w:val="21"/>
          <w:szCs w:val="21"/>
          <w:lang/>
        </w:rPr>
        <w:t>附件</w:t>
      </w:r>
      <w:r>
        <w:rPr>
          <w:rFonts w:hint="eastAsia" w:ascii="宋体" w:hAnsi="宋体" w:eastAsia="黑体" w:cs="宋体"/>
          <w:b w:val="0"/>
          <w:bCs/>
          <w:color w:val="000000"/>
          <w:sz w:val="21"/>
          <w:szCs w:val="21"/>
          <w:lang/>
        </w:rPr>
        <w:t>X: (</w:t>
      </w:r>
      <w:r>
        <w:rPr>
          <w:rFonts w:hint="eastAsia" w:ascii="宋体" w:hAnsi="宋体" w:eastAsia="黑体" w:cs="黑体"/>
          <w:b w:val="0"/>
          <w:bCs/>
          <w:color w:val="000000"/>
          <w:sz w:val="21"/>
          <w:szCs w:val="21"/>
          <w:lang/>
        </w:rPr>
        <w:t>对于采购需求写明“提供承诺”</w:t>
      </w:r>
      <w:r>
        <w:rPr>
          <w:rFonts w:hint="eastAsia" w:ascii="宋体" w:hAnsi="宋体" w:eastAsia="黑体" w:cs="宋体"/>
          <w:b w:val="0"/>
          <w:bCs/>
          <w:color w:val="000000"/>
          <w:sz w:val="21"/>
          <w:szCs w:val="21"/>
          <w:lang/>
        </w:rPr>
        <w:t xml:space="preserve"> </w:t>
      </w:r>
      <w:r>
        <w:rPr>
          <w:rFonts w:hint="eastAsia" w:ascii="宋体" w:hAnsi="宋体" w:eastAsia="黑体" w:cs="黑体"/>
          <w:b w:val="0"/>
          <w:bCs/>
          <w:color w:val="000000"/>
          <w:sz w:val="21"/>
          <w:szCs w:val="21"/>
          <w:lang/>
        </w:rPr>
        <w:t>的条款，供应商可参照以下格式提供承诺</w:t>
      </w:r>
      <w:r>
        <w:rPr>
          <w:rFonts w:hint="eastAsia" w:ascii="宋体" w:hAnsi="宋体" w:eastAsia="黑体" w:cs="宋体"/>
          <w:b w:val="0"/>
          <w:bCs/>
          <w:color w:val="000000"/>
          <w:sz w:val="21"/>
          <w:szCs w:val="21"/>
          <w:lang/>
        </w:rPr>
        <w:t>)</w:t>
      </w:r>
    </w:p>
    <w:p w14:paraId="48E4B8F3">
      <w:pPr>
        <w:keepNext w:val="0"/>
        <w:keepLines w:val="0"/>
        <w:widowControl w:val="0"/>
        <w:suppressLineNumbers w:val="0"/>
        <w:spacing w:before="0" w:beforeAutospacing="0" w:after="0" w:afterAutospacing="0" w:line="360" w:lineRule="auto"/>
        <w:ind w:left="0" w:right="0" w:firstLine="640" w:firstLineChars="200"/>
        <w:jc w:val="center"/>
        <w:rPr>
          <w:rFonts w:hint="eastAsia" w:ascii="宋体" w:hAnsi="宋体" w:eastAsia="宋体" w:cs="宋体"/>
          <w:color w:val="000000"/>
          <w:sz w:val="32"/>
          <w:szCs w:val="32"/>
          <w:lang w:val="en-US"/>
        </w:rPr>
      </w:pPr>
      <w:r>
        <w:rPr>
          <w:rFonts w:hint="eastAsia" w:ascii="宋体" w:hAnsi="宋体" w:eastAsia="宋体" w:cs="宋体"/>
          <w:color w:val="000000"/>
          <w:kern w:val="2"/>
          <w:sz w:val="32"/>
          <w:szCs w:val="32"/>
          <w:lang w:val="en-US" w:eastAsia="zh-CN" w:bidi="ar"/>
        </w:rPr>
        <w:t>承诺函</w:t>
      </w:r>
    </w:p>
    <w:p w14:paraId="52812537">
      <w:pPr>
        <w:keepNext w:val="0"/>
        <w:keepLines w:val="0"/>
        <w:widowControl w:val="0"/>
        <w:suppressLineNumbers w:val="0"/>
        <w:spacing w:before="0" w:beforeAutospacing="0" w:after="0" w:afterAutospacing="0" w:line="360" w:lineRule="auto"/>
        <w:ind w:left="0" w:right="0" w:firstLine="640" w:firstLineChars="200"/>
        <w:jc w:val="center"/>
        <w:rPr>
          <w:rFonts w:hint="eastAsia" w:ascii="宋体" w:hAnsi="宋体" w:eastAsia="宋体" w:cs="宋体"/>
          <w:color w:val="000000"/>
          <w:sz w:val="32"/>
          <w:szCs w:val="32"/>
          <w:lang w:val="en-US"/>
        </w:rPr>
      </w:pPr>
    </w:p>
    <w:p w14:paraId="3BC95B31">
      <w:pPr>
        <w:pStyle w:val="13"/>
        <w:widowControl/>
        <w:spacing w:line="360" w:lineRule="auto"/>
        <w:rPr>
          <w:rFonts w:hAnsi="宋体"/>
          <w:b/>
          <w:bCs w:val="0"/>
          <w:color w:val="000000"/>
          <w:lang/>
        </w:rPr>
      </w:pPr>
      <w:r>
        <w:rPr>
          <w:rFonts w:hAnsi="宋体"/>
          <w:color w:val="000000"/>
          <w:lang/>
        </w:rPr>
        <w:t xml:space="preserve">致： </w:t>
      </w:r>
      <w:r>
        <w:rPr>
          <w:rFonts w:hAnsi="宋体"/>
          <w:b/>
          <w:bCs w:val="0"/>
          <w:color w:val="000000"/>
          <w:u w:val="single"/>
          <w:lang/>
        </w:rPr>
        <w:t xml:space="preserve">采购人名称 </w:t>
      </w:r>
    </w:p>
    <w:p w14:paraId="34B44054">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color w:val="000000"/>
          <w:szCs w:val="21"/>
          <w:lang w:val="en-US"/>
        </w:rPr>
      </w:pPr>
    </w:p>
    <w:p w14:paraId="736E42F2">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对于</w:t>
      </w:r>
      <w:r>
        <w:rPr>
          <w:rFonts w:hint="eastAsia" w:ascii="宋体" w:hAnsi="宋体" w:eastAsia="宋体" w:cs="宋体"/>
          <w:color w:val="000000"/>
          <w:kern w:val="28"/>
          <w:sz w:val="21"/>
          <w:szCs w:val="21"/>
          <w:lang w:val="en-US" w:eastAsia="zh-CN" w:bidi="ar"/>
        </w:rPr>
        <w:t>项目（项目编号：         ）</w:t>
      </w:r>
      <w:r>
        <w:rPr>
          <w:rFonts w:hint="eastAsia" w:ascii="宋体" w:hAnsi="宋体" w:eastAsia="宋体" w:cs="宋体"/>
          <w:color w:val="000000"/>
          <w:kern w:val="2"/>
          <w:sz w:val="21"/>
          <w:szCs w:val="21"/>
          <w:lang w:val="en-US" w:eastAsia="zh-CN" w:bidi="ar"/>
        </w:rPr>
        <w:t>，我方郑重承诺如下：</w:t>
      </w:r>
    </w:p>
    <w:p w14:paraId="71980DB4">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如中标/成交，我方承诺严格落实采购文件以下条款：(建议逐条复制采购文件相关条款原文)</w:t>
      </w:r>
    </w:p>
    <w:p w14:paraId="2072E35B">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（一）星号条款</w:t>
      </w:r>
    </w:p>
    <w:p w14:paraId="1551EAD9">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1.</w:t>
      </w:r>
    </w:p>
    <w:p w14:paraId="25B9A058">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2.</w:t>
      </w:r>
    </w:p>
    <w:p w14:paraId="11E1AAB6">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3.</w:t>
      </w:r>
    </w:p>
    <w:p w14:paraId="482E6336">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w:t>
      </w:r>
    </w:p>
    <w:p w14:paraId="2F0906F2">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（二）三角号条款</w:t>
      </w:r>
    </w:p>
    <w:p w14:paraId="6CAA8F10">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1.</w:t>
      </w:r>
    </w:p>
    <w:p w14:paraId="126922BF">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2.</w:t>
      </w:r>
    </w:p>
    <w:p w14:paraId="779EAF36">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3.</w:t>
      </w:r>
    </w:p>
    <w:p w14:paraId="0193EB14">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w:t>
      </w:r>
    </w:p>
    <w:p w14:paraId="2E66A76E">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（三）非星号、非三角号条款</w:t>
      </w:r>
    </w:p>
    <w:p w14:paraId="09CD48B4">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1.</w:t>
      </w:r>
    </w:p>
    <w:p w14:paraId="17CA61E3">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2.</w:t>
      </w:r>
    </w:p>
    <w:p w14:paraId="6B4AB8B3">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3.</w:t>
      </w:r>
    </w:p>
    <w:p w14:paraId="2C70471C">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w:t>
      </w:r>
    </w:p>
    <w:p w14:paraId="474BDDE1">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color w:val="000000"/>
          <w:szCs w:val="21"/>
          <w:lang w:val="en-US"/>
        </w:rPr>
      </w:pPr>
    </w:p>
    <w:p w14:paraId="13C09F99">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特此承诺。</w:t>
      </w:r>
    </w:p>
    <w:p w14:paraId="20B7DBDC">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color w:val="000000"/>
          <w:szCs w:val="21"/>
          <w:lang w:val="en-US"/>
        </w:rPr>
      </w:pPr>
    </w:p>
    <w:p w14:paraId="7702F908">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color w:val="000000"/>
          <w:szCs w:val="21"/>
          <w:lang w:val="en-US"/>
        </w:rPr>
      </w:pPr>
    </w:p>
    <w:p w14:paraId="3D2B58FA">
      <w:pPr>
        <w:keepNext w:val="0"/>
        <w:keepLines w:val="0"/>
        <w:widowControl w:val="0"/>
        <w:suppressLineNumbers w:val="0"/>
        <w:spacing w:before="0" w:beforeAutospacing="0" w:after="0" w:afterAutospacing="0" w:line="360" w:lineRule="auto"/>
        <w:ind w:left="0" w:right="0" w:firstLine="1680" w:firstLineChars="800"/>
        <w:jc w:val="both"/>
        <w:rPr>
          <w:rFonts w:hint="eastAsia" w:ascii="宋体" w:hAnsi="宋体" w:eastAsia="宋体" w:cs="宋体"/>
          <w:color w:val="000000"/>
          <w:szCs w:val="21"/>
          <w:lang w:val="en-US"/>
        </w:rPr>
      </w:pPr>
    </w:p>
    <w:p w14:paraId="0686B84F">
      <w:pPr>
        <w:keepNext w:val="0"/>
        <w:keepLines w:val="0"/>
        <w:widowControl w:val="0"/>
        <w:suppressLineNumbers w:val="0"/>
        <w:adjustRightInd w:val="0"/>
        <w:snapToGrid w:val="0"/>
        <w:spacing w:before="0" w:beforeAutospacing="0" w:after="0" w:afterAutospacing="0" w:line="360" w:lineRule="auto"/>
        <w:ind w:left="0" w:right="0" w:firstLine="3885" w:firstLineChars="1850"/>
        <w:jc w:val="both"/>
        <w:rPr>
          <w:rFonts w:hint="eastAsia" w:ascii="宋体" w:hAnsi="宋体" w:eastAsia="宋体" w:cs="宋体"/>
          <w:color w:val="000000"/>
          <w:szCs w:val="21"/>
          <w:u w:val="single"/>
          <w:lang w:val="en-US"/>
        </w:rPr>
      </w:pPr>
      <w:r>
        <w:rPr>
          <w:rFonts w:hint="eastAsia" w:ascii="宋体" w:hAnsi="宋体" w:eastAsia="宋体" w:cs="宋体"/>
          <w:color w:val="000000"/>
          <w:kern w:val="2"/>
          <w:sz w:val="21"/>
          <w:szCs w:val="21"/>
          <w:lang w:val="en-US" w:eastAsia="zh-CN" w:bidi="ar"/>
        </w:rPr>
        <w:t>供应商名称（盖章）：</w:t>
      </w:r>
    </w:p>
    <w:p w14:paraId="08F2886E">
      <w:pPr>
        <w:keepNext w:val="0"/>
        <w:keepLines w:val="0"/>
        <w:widowControl w:val="0"/>
        <w:suppressLineNumbers w:val="0"/>
        <w:spacing w:before="0" w:beforeAutospacing="0" w:after="0" w:afterAutospacing="0" w:line="360" w:lineRule="auto"/>
        <w:ind w:left="0" w:right="0" w:firstLine="3885" w:firstLineChars="185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日期：   年   月   日</w:t>
      </w:r>
    </w:p>
    <w:p w14:paraId="05764040">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color w:val="000000"/>
          <w:szCs w:val="21"/>
          <w:lang w:val="en-US"/>
        </w:rPr>
      </w:pPr>
    </w:p>
    <w:p w14:paraId="61F05183">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color w:val="000000"/>
          <w:szCs w:val="21"/>
          <w:lang w:val="en-US"/>
        </w:rPr>
      </w:pPr>
    </w:p>
    <w:p w14:paraId="2268E501">
      <w:pPr>
        <w:pStyle w:val="3"/>
        <w:keepNext w:val="0"/>
        <w:keepLines w:val="0"/>
        <w:widowControl w:val="0"/>
        <w:suppressLineNumbers w:val="0"/>
        <w:tabs>
          <w:tab w:val="left" w:pos="851"/>
        </w:tabs>
        <w:spacing w:before="0" w:beforeAutospacing="0" w:after="0" w:afterAutospacing="0" w:line="360" w:lineRule="auto"/>
        <w:ind w:left="0" w:right="0"/>
        <w:rPr>
          <w:rFonts w:hint="eastAsia" w:ascii="宋体" w:hAnsi="宋体" w:eastAsia="黑体" w:cs="宋体"/>
          <w:color w:val="000000"/>
          <w:szCs w:val="21"/>
          <w:lang/>
        </w:rPr>
      </w:pPr>
    </w:p>
    <w:p w14:paraId="7B13FDB4">
      <w:pPr>
        <w:pStyle w:val="3"/>
        <w:keepNext w:val="0"/>
        <w:keepLines w:val="0"/>
        <w:widowControl w:val="0"/>
        <w:numPr>
          <w:ilvl w:val="0"/>
          <w:numId w:val="1"/>
        </w:numPr>
        <w:suppressLineNumbers w:val="0"/>
        <w:tabs>
          <w:tab w:val="left" w:pos="851"/>
        </w:tabs>
        <w:spacing w:before="0" w:beforeAutospacing="0" w:after="0" w:afterAutospacing="0" w:line="360" w:lineRule="auto"/>
        <w:ind w:left="851" w:right="0" w:hanging="851"/>
        <w:rPr>
          <w:rFonts w:hint="eastAsia" w:ascii="宋体" w:hAnsi="宋体" w:eastAsia="宋体" w:cs="宋体"/>
          <w:color w:val="000000"/>
          <w:sz w:val="21"/>
          <w:szCs w:val="21"/>
          <w:lang/>
        </w:rPr>
      </w:pPr>
      <w:bookmarkStart w:id="8" w:name="_Toc104928863"/>
      <w:bookmarkStart w:id="9" w:name="_Toc278794816"/>
      <w:r>
        <w:rPr>
          <w:rFonts w:hint="eastAsia" w:ascii="宋体" w:hAnsi="宋体" w:eastAsia="宋体" w:cs="宋体"/>
          <w:color w:val="000000"/>
          <w:sz w:val="21"/>
          <w:szCs w:val="21"/>
          <w:lang/>
        </w:rPr>
        <w:t>同类项目业绩介绍</w:t>
      </w:r>
      <w:bookmarkEnd w:id="8"/>
      <w:bookmarkEnd w:id="9"/>
    </w:p>
    <w:tbl>
      <w:tblPr>
        <w:tblStyle w:val="2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0" w:type="dxa"/>
          <w:left w:w="108" w:type="dxa"/>
          <w:bottom w:w="0" w:type="dxa"/>
          <w:right w:w="108" w:type="dxa"/>
        </w:tblCellMar>
      </w:tblPr>
      <w:tblGrid>
        <w:gridCol w:w="638"/>
        <w:gridCol w:w="2196"/>
        <w:gridCol w:w="2957"/>
        <w:gridCol w:w="1060"/>
        <w:gridCol w:w="1671"/>
      </w:tblGrid>
      <w:tr w14:paraId="7F4ED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567" w:hRule="atLeast"/>
          <w:jc w:val="center"/>
        </w:trPr>
        <w:tc>
          <w:tcPr>
            <w:tcW w:w="375" w:type="pct"/>
            <w:tcBorders>
              <w:top w:val="single" w:color="auto" w:sz="4" w:space="0"/>
              <w:left w:val="single" w:color="auto" w:sz="4" w:space="0"/>
              <w:bottom w:val="single" w:color="auto" w:sz="4" w:space="0"/>
              <w:right w:val="single" w:color="auto" w:sz="4" w:space="0"/>
            </w:tcBorders>
            <w:shd w:val="clear"/>
            <w:noWrap/>
            <w:vAlign w:val="center"/>
          </w:tcPr>
          <w:p w14:paraId="3F358D75">
            <w:pPr>
              <w:keepNext w:val="0"/>
              <w:keepLines w:val="0"/>
              <w:widowControl w:val="0"/>
              <w:suppressLineNumbers w:val="0"/>
              <w:spacing w:before="0" w:beforeAutospacing="0" w:after="0" w:afterAutospacing="0"/>
              <w:ind w:left="0" w:right="0"/>
              <w:jc w:val="center"/>
              <w:rPr>
                <w:rFonts w:hint="eastAsia" w:ascii="宋体" w:hAnsi="宋体" w:eastAsia="宋体" w:cs="宋体"/>
                <w:b/>
                <w:bCs/>
                <w:color w:val="000000"/>
                <w:szCs w:val="21"/>
                <w:bdr w:val="none" w:color="auto" w:sz="0" w:space="0"/>
                <w:lang w:val="en-US"/>
              </w:rPr>
            </w:pPr>
            <w:r>
              <w:rPr>
                <w:rFonts w:hint="eastAsia" w:ascii="宋体" w:hAnsi="宋体" w:eastAsia="宋体" w:cs="宋体"/>
                <w:b/>
                <w:bCs/>
                <w:color w:val="000000"/>
                <w:kern w:val="2"/>
                <w:sz w:val="21"/>
                <w:szCs w:val="21"/>
                <w:bdr w:val="none" w:color="auto" w:sz="0" w:space="0"/>
                <w:lang w:val="en-US" w:eastAsia="zh-CN" w:bidi="ar"/>
              </w:rPr>
              <w:t>序号</w:t>
            </w:r>
          </w:p>
        </w:tc>
        <w:tc>
          <w:tcPr>
            <w:tcW w:w="1318" w:type="pct"/>
            <w:tcBorders>
              <w:top w:val="single" w:color="auto" w:sz="4" w:space="0"/>
              <w:left w:val="single" w:color="auto" w:sz="4" w:space="0"/>
              <w:bottom w:val="single" w:color="auto" w:sz="4" w:space="0"/>
              <w:right w:val="single" w:color="auto" w:sz="4" w:space="0"/>
            </w:tcBorders>
            <w:shd w:val="clear"/>
            <w:noWrap/>
            <w:vAlign w:val="center"/>
          </w:tcPr>
          <w:p w14:paraId="2B204476">
            <w:pPr>
              <w:keepNext w:val="0"/>
              <w:keepLines w:val="0"/>
              <w:widowControl w:val="0"/>
              <w:suppressLineNumbers w:val="0"/>
              <w:spacing w:before="0" w:beforeAutospacing="0" w:after="0" w:afterAutospacing="0"/>
              <w:ind w:left="0" w:right="0"/>
              <w:jc w:val="center"/>
              <w:rPr>
                <w:rFonts w:hint="eastAsia" w:ascii="宋体" w:hAnsi="宋体" w:eastAsia="宋体" w:cs="宋体"/>
                <w:b/>
                <w:bCs/>
                <w:color w:val="000000"/>
                <w:szCs w:val="21"/>
                <w:bdr w:val="none" w:color="auto" w:sz="0" w:space="0"/>
                <w:lang w:val="en-US"/>
              </w:rPr>
            </w:pPr>
            <w:r>
              <w:rPr>
                <w:rFonts w:hint="eastAsia" w:ascii="宋体" w:hAnsi="宋体" w:eastAsia="宋体" w:cs="宋体"/>
                <w:b/>
                <w:bCs/>
                <w:color w:val="000000"/>
                <w:kern w:val="2"/>
                <w:sz w:val="21"/>
                <w:szCs w:val="21"/>
                <w:bdr w:val="none" w:color="auto" w:sz="0" w:space="0"/>
                <w:lang w:val="en-US" w:eastAsia="zh-CN" w:bidi="ar"/>
              </w:rPr>
              <w:t>客户名称</w:t>
            </w:r>
          </w:p>
        </w:tc>
        <w:tc>
          <w:tcPr>
            <w:tcW w:w="1674" w:type="pct"/>
            <w:tcBorders>
              <w:top w:val="single" w:color="auto" w:sz="4" w:space="0"/>
              <w:left w:val="single" w:color="auto" w:sz="4" w:space="0"/>
              <w:bottom w:val="single" w:color="auto" w:sz="4" w:space="0"/>
              <w:right w:val="single" w:color="auto" w:sz="4" w:space="0"/>
            </w:tcBorders>
            <w:shd w:val="clear"/>
            <w:noWrap/>
            <w:vAlign w:val="center"/>
          </w:tcPr>
          <w:p w14:paraId="459E641D">
            <w:pPr>
              <w:keepNext w:val="0"/>
              <w:keepLines w:val="0"/>
              <w:widowControl w:val="0"/>
              <w:suppressLineNumbers w:val="0"/>
              <w:spacing w:before="0" w:beforeAutospacing="0" w:after="0" w:afterAutospacing="0"/>
              <w:ind w:left="0" w:right="0"/>
              <w:jc w:val="center"/>
              <w:rPr>
                <w:rFonts w:hint="eastAsia" w:ascii="宋体" w:hAnsi="宋体" w:eastAsia="宋体" w:cs="宋体"/>
                <w:b/>
                <w:bCs/>
                <w:color w:val="000000"/>
                <w:szCs w:val="21"/>
                <w:bdr w:val="none" w:color="auto" w:sz="0" w:space="0"/>
                <w:lang w:val="en-US"/>
              </w:rPr>
            </w:pPr>
            <w:r>
              <w:rPr>
                <w:rFonts w:hint="eastAsia" w:ascii="宋体" w:hAnsi="宋体" w:eastAsia="宋体" w:cs="宋体"/>
                <w:b/>
                <w:bCs/>
                <w:color w:val="000000"/>
                <w:kern w:val="2"/>
                <w:sz w:val="21"/>
                <w:szCs w:val="21"/>
                <w:bdr w:val="none" w:color="auto" w:sz="0" w:space="0"/>
                <w:lang w:val="en-US" w:eastAsia="zh-CN" w:bidi="ar"/>
              </w:rPr>
              <w:t>项目名称及合同金额（万元）</w:t>
            </w:r>
          </w:p>
        </w:tc>
        <w:tc>
          <w:tcPr>
            <w:tcW w:w="629" w:type="pct"/>
            <w:tcBorders>
              <w:top w:val="single" w:color="auto" w:sz="4" w:space="0"/>
              <w:left w:val="single" w:color="auto" w:sz="4" w:space="0"/>
              <w:bottom w:val="single" w:color="auto" w:sz="4" w:space="0"/>
              <w:right w:val="single" w:color="auto" w:sz="4" w:space="0"/>
            </w:tcBorders>
            <w:shd w:val="clear"/>
            <w:noWrap/>
            <w:vAlign w:val="center"/>
          </w:tcPr>
          <w:p w14:paraId="3D79A3CD">
            <w:pPr>
              <w:keepNext w:val="0"/>
              <w:keepLines w:val="0"/>
              <w:widowControl w:val="0"/>
              <w:suppressLineNumbers w:val="0"/>
              <w:spacing w:before="0" w:beforeAutospacing="0" w:after="0" w:afterAutospacing="0"/>
              <w:ind w:left="0" w:right="0"/>
              <w:jc w:val="center"/>
              <w:rPr>
                <w:rFonts w:hint="eastAsia" w:ascii="宋体" w:hAnsi="宋体" w:eastAsia="宋体" w:cs="宋体"/>
                <w:b/>
                <w:bCs/>
                <w:color w:val="000000"/>
                <w:szCs w:val="21"/>
                <w:bdr w:val="none" w:color="auto" w:sz="0" w:space="0"/>
                <w:lang w:val="en-US"/>
              </w:rPr>
            </w:pPr>
            <w:r>
              <w:rPr>
                <w:rFonts w:hint="eastAsia" w:ascii="宋体" w:hAnsi="宋体" w:eastAsia="宋体" w:cs="宋体"/>
                <w:b/>
                <w:bCs/>
                <w:color w:val="000000"/>
                <w:kern w:val="2"/>
                <w:sz w:val="21"/>
                <w:szCs w:val="21"/>
                <w:bdr w:val="none" w:color="auto" w:sz="0" w:space="0"/>
                <w:lang w:val="en-US" w:eastAsia="zh-CN" w:bidi="ar"/>
              </w:rPr>
              <w:t>实施时间</w:t>
            </w:r>
          </w:p>
        </w:tc>
        <w:tc>
          <w:tcPr>
            <w:tcW w:w="1003" w:type="pct"/>
            <w:tcBorders>
              <w:top w:val="single" w:color="auto" w:sz="4" w:space="0"/>
              <w:left w:val="single" w:color="auto" w:sz="4" w:space="0"/>
              <w:bottom w:val="single" w:color="auto" w:sz="4" w:space="0"/>
              <w:right w:val="single" w:color="auto" w:sz="4" w:space="0"/>
            </w:tcBorders>
            <w:shd w:val="clear"/>
            <w:noWrap/>
            <w:vAlign w:val="center"/>
          </w:tcPr>
          <w:p w14:paraId="7E417BC0">
            <w:pPr>
              <w:keepNext w:val="0"/>
              <w:keepLines w:val="0"/>
              <w:widowControl w:val="0"/>
              <w:suppressLineNumbers w:val="0"/>
              <w:spacing w:before="0" w:beforeAutospacing="0" w:after="0" w:afterAutospacing="0"/>
              <w:ind w:left="0" w:right="0"/>
              <w:jc w:val="center"/>
              <w:rPr>
                <w:rFonts w:hint="eastAsia" w:ascii="宋体" w:hAnsi="宋体" w:eastAsia="宋体" w:cs="宋体"/>
                <w:b/>
                <w:bCs/>
                <w:color w:val="000000"/>
                <w:szCs w:val="21"/>
                <w:bdr w:val="none" w:color="auto" w:sz="0" w:space="0"/>
                <w:lang w:val="en-US"/>
              </w:rPr>
            </w:pPr>
            <w:r>
              <w:rPr>
                <w:rFonts w:hint="eastAsia" w:ascii="宋体" w:hAnsi="宋体" w:eastAsia="宋体" w:cs="宋体"/>
                <w:b/>
                <w:bCs/>
                <w:color w:val="000000"/>
                <w:kern w:val="2"/>
                <w:sz w:val="21"/>
                <w:szCs w:val="21"/>
                <w:bdr w:val="none" w:color="auto" w:sz="0" w:space="0"/>
                <w:lang w:val="en-US" w:eastAsia="zh-CN" w:bidi="ar"/>
              </w:rPr>
              <w:t>联系人及电话</w:t>
            </w:r>
          </w:p>
        </w:tc>
      </w:tr>
      <w:tr w14:paraId="36D87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5" w:type="pct"/>
            <w:tcBorders>
              <w:top w:val="single" w:color="auto" w:sz="4" w:space="0"/>
              <w:left w:val="single" w:color="auto" w:sz="4" w:space="0"/>
              <w:bottom w:val="single" w:color="auto" w:sz="4" w:space="0"/>
              <w:right w:val="single" w:color="auto" w:sz="4" w:space="0"/>
            </w:tcBorders>
            <w:shd w:val="clear"/>
            <w:noWrap/>
            <w:vAlign w:val="center"/>
          </w:tcPr>
          <w:p w14:paraId="77439BE5">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1</w:t>
            </w:r>
          </w:p>
        </w:tc>
        <w:tc>
          <w:tcPr>
            <w:tcW w:w="1318" w:type="pct"/>
            <w:tcBorders>
              <w:top w:val="single" w:color="auto" w:sz="4" w:space="0"/>
              <w:left w:val="single" w:color="auto" w:sz="4" w:space="0"/>
              <w:bottom w:val="single" w:color="auto" w:sz="4" w:space="0"/>
              <w:right w:val="single" w:color="auto" w:sz="4" w:space="0"/>
            </w:tcBorders>
            <w:shd w:val="clear"/>
            <w:noWrap/>
            <w:vAlign w:val="center"/>
          </w:tcPr>
          <w:p w14:paraId="3E5CEFED">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74" w:type="pct"/>
            <w:tcBorders>
              <w:top w:val="single" w:color="auto" w:sz="4" w:space="0"/>
              <w:left w:val="single" w:color="auto" w:sz="4" w:space="0"/>
              <w:bottom w:val="single" w:color="auto" w:sz="4" w:space="0"/>
              <w:right w:val="single" w:color="auto" w:sz="4" w:space="0"/>
            </w:tcBorders>
            <w:shd w:val="clear"/>
            <w:noWrap/>
            <w:vAlign w:val="center"/>
          </w:tcPr>
          <w:p w14:paraId="3A1CE3E1">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629" w:type="pct"/>
            <w:tcBorders>
              <w:top w:val="single" w:color="auto" w:sz="4" w:space="0"/>
              <w:left w:val="single" w:color="auto" w:sz="4" w:space="0"/>
              <w:bottom w:val="single" w:color="auto" w:sz="4" w:space="0"/>
              <w:right w:val="single" w:color="auto" w:sz="4" w:space="0"/>
            </w:tcBorders>
            <w:shd w:val="clear"/>
            <w:noWrap/>
            <w:vAlign w:val="center"/>
          </w:tcPr>
          <w:p w14:paraId="5A85A858">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003" w:type="pct"/>
            <w:tcBorders>
              <w:top w:val="single" w:color="auto" w:sz="4" w:space="0"/>
              <w:left w:val="single" w:color="auto" w:sz="4" w:space="0"/>
              <w:bottom w:val="single" w:color="auto" w:sz="4" w:space="0"/>
              <w:right w:val="single" w:color="auto" w:sz="4" w:space="0"/>
            </w:tcBorders>
            <w:shd w:val="clear"/>
            <w:noWrap/>
            <w:vAlign w:val="center"/>
          </w:tcPr>
          <w:p w14:paraId="3BB05DCF">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r>
      <w:tr w14:paraId="5E0CE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5" w:type="pct"/>
            <w:tcBorders>
              <w:top w:val="single" w:color="auto" w:sz="4" w:space="0"/>
              <w:left w:val="single" w:color="auto" w:sz="4" w:space="0"/>
              <w:bottom w:val="single" w:color="auto" w:sz="4" w:space="0"/>
              <w:right w:val="single" w:color="auto" w:sz="4" w:space="0"/>
            </w:tcBorders>
            <w:shd w:val="clear"/>
            <w:noWrap/>
            <w:vAlign w:val="center"/>
          </w:tcPr>
          <w:p w14:paraId="28F496B0">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2</w:t>
            </w:r>
          </w:p>
        </w:tc>
        <w:tc>
          <w:tcPr>
            <w:tcW w:w="1318" w:type="pct"/>
            <w:tcBorders>
              <w:top w:val="single" w:color="auto" w:sz="4" w:space="0"/>
              <w:left w:val="single" w:color="auto" w:sz="4" w:space="0"/>
              <w:bottom w:val="single" w:color="auto" w:sz="4" w:space="0"/>
              <w:right w:val="single" w:color="auto" w:sz="4" w:space="0"/>
            </w:tcBorders>
            <w:shd w:val="clear"/>
            <w:noWrap/>
            <w:vAlign w:val="center"/>
          </w:tcPr>
          <w:p w14:paraId="7AF17367">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74" w:type="pct"/>
            <w:tcBorders>
              <w:top w:val="single" w:color="auto" w:sz="4" w:space="0"/>
              <w:left w:val="single" w:color="auto" w:sz="4" w:space="0"/>
              <w:bottom w:val="single" w:color="auto" w:sz="4" w:space="0"/>
              <w:right w:val="single" w:color="auto" w:sz="4" w:space="0"/>
            </w:tcBorders>
            <w:shd w:val="clear"/>
            <w:noWrap/>
            <w:vAlign w:val="center"/>
          </w:tcPr>
          <w:p w14:paraId="0350F9BA">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629" w:type="pct"/>
            <w:tcBorders>
              <w:top w:val="single" w:color="auto" w:sz="4" w:space="0"/>
              <w:left w:val="single" w:color="auto" w:sz="4" w:space="0"/>
              <w:bottom w:val="single" w:color="auto" w:sz="4" w:space="0"/>
              <w:right w:val="single" w:color="auto" w:sz="4" w:space="0"/>
            </w:tcBorders>
            <w:shd w:val="clear"/>
            <w:noWrap/>
            <w:vAlign w:val="center"/>
          </w:tcPr>
          <w:p w14:paraId="738E692C">
            <w:pPr>
              <w:pStyle w:val="73"/>
              <w:widowControl/>
              <w:spacing w:before="0" w:beforeAutospacing="0" w:after="0" w:afterAutospacing="0"/>
              <w:ind w:leftChars="-64" w:rightChars="-50"/>
              <w:rPr>
                <w:rFonts w:hint="eastAsia" w:ascii="宋体" w:hAnsi="宋体" w:eastAsia="宋体" w:cs="宋体"/>
                <w:color w:val="000000"/>
                <w:bdr w:val="none" w:color="auto" w:sz="0" w:space="0"/>
                <w:lang w:val="en-US"/>
              </w:rPr>
            </w:pPr>
          </w:p>
        </w:tc>
        <w:tc>
          <w:tcPr>
            <w:tcW w:w="1003" w:type="pct"/>
            <w:tcBorders>
              <w:top w:val="single" w:color="auto" w:sz="4" w:space="0"/>
              <w:left w:val="single" w:color="auto" w:sz="4" w:space="0"/>
              <w:bottom w:val="single" w:color="auto" w:sz="4" w:space="0"/>
              <w:right w:val="single" w:color="auto" w:sz="4" w:space="0"/>
            </w:tcBorders>
            <w:shd w:val="clear"/>
            <w:noWrap/>
            <w:vAlign w:val="center"/>
          </w:tcPr>
          <w:p w14:paraId="7EBE2786">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r>
      <w:tr w14:paraId="33231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5" w:type="pct"/>
            <w:tcBorders>
              <w:top w:val="single" w:color="auto" w:sz="4" w:space="0"/>
              <w:left w:val="single" w:color="auto" w:sz="4" w:space="0"/>
              <w:bottom w:val="single" w:color="auto" w:sz="4" w:space="0"/>
              <w:right w:val="single" w:color="auto" w:sz="4" w:space="0"/>
            </w:tcBorders>
            <w:shd w:val="clear"/>
            <w:noWrap/>
            <w:vAlign w:val="center"/>
          </w:tcPr>
          <w:p w14:paraId="07C2C21C">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3</w:t>
            </w:r>
          </w:p>
        </w:tc>
        <w:tc>
          <w:tcPr>
            <w:tcW w:w="1318" w:type="pct"/>
            <w:tcBorders>
              <w:top w:val="single" w:color="auto" w:sz="4" w:space="0"/>
              <w:left w:val="single" w:color="auto" w:sz="4" w:space="0"/>
              <w:bottom w:val="single" w:color="auto" w:sz="4" w:space="0"/>
              <w:right w:val="single" w:color="auto" w:sz="4" w:space="0"/>
            </w:tcBorders>
            <w:shd w:val="clear"/>
            <w:noWrap/>
            <w:vAlign w:val="center"/>
          </w:tcPr>
          <w:p w14:paraId="39CEBCB0">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74" w:type="pct"/>
            <w:tcBorders>
              <w:top w:val="single" w:color="auto" w:sz="4" w:space="0"/>
              <w:left w:val="single" w:color="auto" w:sz="4" w:space="0"/>
              <w:bottom w:val="single" w:color="auto" w:sz="4" w:space="0"/>
              <w:right w:val="single" w:color="auto" w:sz="4" w:space="0"/>
            </w:tcBorders>
            <w:shd w:val="clear"/>
            <w:noWrap/>
            <w:vAlign w:val="center"/>
          </w:tcPr>
          <w:p w14:paraId="634BA758">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629" w:type="pct"/>
            <w:tcBorders>
              <w:top w:val="single" w:color="auto" w:sz="4" w:space="0"/>
              <w:left w:val="single" w:color="auto" w:sz="4" w:space="0"/>
              <w:bottom w:val="single" w:color="auto" w:sz="4" w:space="0"/>
              <w:right w:val="single" w:color="auto" w:sz="4" w:space="0"/>
            </w:tcBorders>
            <w:shd w:val="clear"/>
            <w:noWrap/>
            <w:vAlign w:val="center"/>
          </w:tcPr>
          <w:p w14:paraId="6451EDB4">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003" w:type="pct"/>
            <w:tcBorders>
              <w:top w:val="single" w:color="auto" w:sz="4" w:space="0"/>
              <w:left w:val="single" w:color="auto" w:sz="4" w:space="0"/>
              <w:bottom w:val="single" w:color="auto" w:sz="4" w:space="0"/>
              <w:right w:val="single" w:color="auto" w:sz="4" w:space="0"/>
            </w:tcBorders>
            <w:shd w:val="clear"/>
            <w:noWrap/>
            <w:vAlign w:val="center"/>
          </w:tcPr>
          <w:p w14:paraId="394B1A89">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r>
      <w:tr w14:paraId="09283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567" w:hRule="atLeast"/>
          <w:jc w:val="center"/>
        </w:trPr>
        <w:tc>
          <w:tcPr>
            <w:tcW w:w="375" w:type="pct"/>
            <w:tcBorders>
              <w:top w:val="single" w:color="auto" w:sz="4" w:space="0"/>
              <w:left w:val="single" w:color="auto" w:sz="4" w:space="0"/>
              <w:bottom w:val="single" w:color="auto" w:sz="4" w:space="0"/>
              <w:right w:val="single" w:color="auto" w:sz="4" w:space="0"/>
            </w:tcBorders>
            <w:shd w:val="clear"/>
            <w:noWrap/>
            <w:vAlign w:val="center"/>
          </w:tcPr>
          <w:p w14:paraId="212770C9">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w:t>
            </w:r>
          </w:p>
        </w:tc>
        <w:tc>
          <w:tcPr>
            <w:tcW w:w="1318" w:type="pct"/>
            <w:tcBorders>
              <w:top w:val="single" w:color="auto" w:sz="4" w:space="0"/>
              <w:left w:val="single" w:color="auto" w:sz="4" w:space="0"/>
              <w:bottom w:val="single" w:color="auto" w:sz="4" w:space="0"/>
              <w:right w:val="single" w:color="auto" w:sz="4" w:space="0"/>
            </w:tcBorders>
            <w:shd w:val="clear"/>
            <w:noWrap/>
            <w:vAlign w:val="center"/>
          </w:tcPr>
          <w:p w14:paraId="466263B3">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674" w:type="pct"/>
            <w:tcBorders>
              <w:top w:val="single" w:color="auto" w:sz="4" w:space="0"/>
              <w:left w:val="single" w:color="auto" w:sz="4" w:space="0"/>
              <w:bottom w:val="single" w:color="auto" w:sz="4" w:space="0"/>
              <w:right w:val="single" w:color="auto" w:sz="4" w:space="0"/>
            </w:tcBorders>
            <w:shd w:val="clear"/>
            <w:noWrap/>
            <w:vAlign w:val="center"/>
          </w:tcPr>
          <w:p w14:paraId="498247C2">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629" w:type="pct"/>
            <w:tcBorders>
              <w:top w:val="single" w:color="auto" w:sz="4" w:space="0"/>
              <w:left w:val="single" w:color="auto" w:sz="4" w:space="0"/>
              <w:bottom w:val="single" w:color="auto" w:sz="4" w:space="0"/>
              <w:right w:val="single" w:color="auto" w:sz="4" w:space="0"/>
            </w:tcBorders>
            <w:shd w:val="clear"/>
            <w:noWrap/>
            <w:vAlign w:val="center"/>
          </w:tcPr>
          <w:p w14:paraId="18E7C429">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003" w:type="pct"/>
            <w:tcBorders>
              <w:top w:val="single" w:color="auto" w:sz="4" w:space="0"/>
              <w:left w:val="single" w:color="auto" w:sz="4" w:space="0"/>
              <w:bottom w:val="single" w:color="auto" w:sz="4" w:space="0"/>
              <w:right w:val="single" w:color="auto" w:sz="4" w:space="0"/>
            </w:tcBorders>
            <w:shd w:val="clear"/>
            <w:noWrap/>
            <w:vAlign w:val="center"/>
          </w:tcPr>
          <w:p w14:paraId="089540D6">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r>
    </w:tbl>
    <w:p w14:paraId="4471CDAB">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注：根据评审表的要求提交相应资料。</w:t>
      </w:r>
    </w:p>
    <w:p w14:paraId="440C0B11">
      <w:pPr>
        <w:pStyle w:val="3"/>
        <w:keepNext w:val="0"/>
        <w:keepLines w:val="0"/>
        <w:widowControl w:val="0"/>
        <w:numPr>
          <w:ilvl w:val="0"/>
          <w:numId w:val="1"/>
        </w:numPr>
        <w:suppressLineNumbers w:val="0"/>
        <w:tabs>
          <w:tab w:val="left" w:pos="851"/>
        </w:tabs>
        <w:spacing w:before="0" w:beforeAutospacing="0" w:after="0" w:afterAutospacing="0" w:line="360" w:lineRule="auto"/>
        <w:ind w:left="851" w:right="0" w:hanging="851"/>
        <w:rPr>
          <w:rFonts w:hint="eastAsia" w:ascii="宋体" w:hAnsi="宋体" w:eastAsia="宋体" w:cs="宋体"/>
          <w:color w:val="000000"/>
          <w:sz w:val="21"/>
          <w:szCs w:val="21"/>
          <w:lang/>
        </w:rPr>
      </w:pPr>
      <w:r>
        <w:rPr>
          <w:rFonts w:hint="eastAsia" w:ascii="宋体" w:hAnsi="宋体" w:eastAsia="黑体" w:cs="Times New Roman"/>
          <w:bCs/>
          <w:color w:val="000000"/>
          <w:kern w:val="2"/>
          <w:sz w:val="32"/>
          <w:szCs w:val="21"/>
          <w:lang w:bidi="ar"/>
        </w:rPr>
        <w:br w:type="page"/>
      </w:r>
      <w:bookmarkStart w:id="10" w:name="_Toc278794817"/>
      <w:bookmarkStart w:id="11" w:name="_Toc104928864"/>
      <w:r>
        <w:rPr>
          <w:rFonts w:hint="eastAsia" w:ascii="宋体" w:hAnsi="宋体" w:eastAsia="宋体" w:cs="宋体"/>
          <w:color w:val="000000"/>
          <w:sz w:val="21"/>
          <w:szCs w:val="21"/>
          <w:lang/>
        </w:rPr>
        <w:t>一般商务条款偏离表</w:t>
      </w:r>
      <w:bookmarkEnd w:id="10"/>
      <w:bookmarkEnd w:id="11"/>
    </w:p>
    <w:p w14:paraId="19BEA4EA">
      <w:pPr>
        <w:keepNext w:val="0"/>
        <w:keepLines w:val="0"/>
        <w:widowControl w:val="0"/>
        <w:suppressLineNumbers w:val="0"/>
        <w:spacing w:before="0" w:beforeAutospacing="0" w:after="0" w:afterAutospacing="0"/>
        <w:ind w:left="0" w:right="0"/>
        <w:jc w:val="both"/>
        <w:rPr>
          <w:color w:val="000000"/>
          <w:szCs w:val="24"/>
          <w:lang w:val="en-US"/>
        </w:rPr>
      </w:pPr>
    </w:p>
    <w:tbl>
      <w:tblPr>
        <w:tblStyle w:val="2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0" w:type="dxa"/>
          <w:left w:w="108" w:type="dxa"/>
          <w:bottom w:w="0" w:type="dxa"/>
          <w:right w:w="108" w:type="dxa"/>
        </w:tblCellMar>
      </w:tblPr>
      <w:tblGrid>
        <w:gridCol w:w="746"/>
        <w:gridCol w:w="2038"/>
        <w:gridCol w:w="2148"/>
        <w:gridCol w:w="1074"/>
        <w:gridCol w:w="2516"/>
      </w:tblGrid>
      <w:tr w14:paraId="262A0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6C6BD70F">
            <w:pPr>
              <w:keepNext w:val="0"/>
              <w:keepLines w:val="0"/>
              <w:widowControl w:val="0"/>
              <w:suppressLineNumbers w:val="0"/>
              <w:spacing w:before="0" w:beforeAutospacing="0" w:after="0" w:afterAutospacing="0"/>
              <w:ind w:left="0" w:right="0"/>
              <w:jc w:val="center"/>
              <w:rPr>
                <w:rFonts w:hint="eastAsia" w:ascii="宋体" w:hAnsi="宋体" w:eastAsia="宋体" w:cs="宋体"/>
                <w:b/>
                <w:bCs/>
                <w:color w:val="000000"/>
                <w:szCs w:val="21"/>
                <w:bdr w:val="none" w:color="auto" w:sz="0" w:space="0"/>
                <w:lang w:val="en-US"/>
              </w:rPr>
            </w:pPr>
            <w:r>
              <w:rPr>
                <w:rFonts w:hint="eastAsia" w:ascii="宋体" w:hAnsi="宋体" w:eastAsia="宋体" w:cs="宋体"/>
                <w:b/>
                <w:bCs/>
                <w:color w:val="000000"/>
                <w:kern w:val="2"/>
                <w:sz w:val="21"/>
                <w:szCs w:val="21"/>
                <w:bdr w:val="none" w:color="auto" w:sz="0" w:space="0"/>
                <w:lang w:val="en-US" w:eastAsia="zh-CN" w:bidi="ar"/>
              </w:rPr>
              <w:t>序号</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072F041A">
            <w:pPr>
              <w:keepNext w:val="0"/>
              <w:keepLines w:val="0"/>
              <w:widowControl w:val="0"/>
              <w:suppressLineNumbers w:val="0"/>
              <w:spacing w:before="0" w:beforeAutospacing="0" w:after="0" w:afterAutospacing="0"/>
              <w:ind w:left="0" w:right="0"/>
              <w:jc w:val="center"/>
              <w:rPr>
                <w:rFonts w:hint="eastAsia" w:ascii="宋体" w:hAnsi="宋体" w:eastAsia="宋体" w:cs="宋体"/>
                <w:b/>
                <w:bCs/>
                <w:color w:val="000000"/>
                <w:szCs w:val="21"/>
                <w:bdr w:val="none" w:color="auto" w:sz="0" w:space="0"/>
                <w:lang w:val="en-US"/>
              </w:rPr>
            </w:pPr>
            <w:r>
              <w:rPr>
                <w:rFonts w:hint="eastAsia" w:ascii="宋体" w:hAnsi="宋体" w:eastAsia="宋体" w:cs="宋体"/>
                <w:b/>
                <w:bCs/>
                <w:color w:val="000000"/>
                <w:kern w:val="2"/>
                <w:sz w:val="21"/>
                <w:szCs w:val="21"/>
                <w:bdr w:val="none" w:color="auto" w:sz="0" w:space="0"/>
                <w:lang w:val="en-US" w:eastAsia="zh-CN" w:bidi="ar"/>
              </w:rPr>
              <w:t>一般商务条款序号</w:t>
            </w: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0218013F">
            <w:pPr>
              <w:keepNext w:val="0"/>
              <w:keepLines w:val="0"/>
              <w:widowControl w:val="0"/>
              <w:suppressLineNumbers w:val="0"/>
              <w:spacing w:before="0" w:beforeAutospacing="0" w:after="0" w:afterAutospacing="0"/>
              <w:ind w:left="0" w:right="0"/>
              <w:jc w:val="center"/>
              <w:rPr>
                <w:rFonts w:hint="eastAsia" w:ascii="宋体" w:hAnsi="宋体" w:eastAsia="宋体" w:cs="宋体"/>
                <w:b/>
                <w:bCs/>
                <w:color w:val="000000"/>
                <w:szCs w:val="21"/>
                <w:bdr w:val="none" w:color="auto" w:sz="0" w:space="0"/>
                <w:lang w:val="en-US"/>
              </w:rPr>
            </w:pPr>
            <w:r>
              <w:rPr>
                <w:rFonts w:hint="eastAsia" w:ascii="宋体" w:hAnsi="宋体" w:eastAsia="宋体" w:cs="宋体"/>
                <w:b/>
                <w:bCs/>
                <w:color w:val="000000"/>
                <w:kern w:val="2"/>
                <w:sz w:val="21"/>
                <w:szCs w:val="21"/>
                <w:bdr w:val="none" w:color="auto" w:sz="0" w:space="0"/>
                <w:lang w:val="en-US" w:eastAsia="zh-CN" w:bidi="ar"/>
              </w:rPr>
              <w:t>条款内容</w:t>
            </w: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19472CE7">
            <w:pPr>
              <w:keepNext w:val="0"/>
              <w:keepLines w:val="0"/>
              <w:widowControl w:val="0"/>
              <w:suppressLineNumbers w:val="0"/>
              <w:spacing w:before="0" w:beforeAutospacing="0" w:after="0" w:afterAutospacing="0"/>
              <w:ind w:left="0" w:right="0"/>
              <w:jc w:val="center"/>
              <w:rPr>
                <w:rFonts w:hint="eastAsia" w:ascii="宋体" w:hAnsi="宋体" w:eastAsia="宋体" w:cs="宋体"/>
                <w:b/>
                <w:bCs/>
                <w:color w:val="000000"/>
                <w:szCs w:val="21"/>
                <w:bdr w:val="none" w:color="auto" w:sz="0" w:space="0"/>
                <w:lang w:val="en-US"/>
              </w:rPr>
            </w:pPr>
            <w:r>
              <w:rPr>
                <w:rFonts w:hint="eastAsia" w:ascii="宋体" w:hAnsi="宋体" w:eastAsia="宋体" w:cs="宋体"/>
                <w:b/>
                <w:bCs/>
                <w:color w:val="000000"/>
                <w:kern w:val="2"/>
                <w:sz w:val="21"/>
                <w:szCs w:val="21"/>
                <w:bdr w:val="none" w:color="auto" w:sz="0" w:space="0"/>
                <w:lang w:val="en-US" w:eastAsia="zh-CN" w:bidi="ar"/>
              </w:rPr>
              <w:t>是否响应</w:t>
            </w: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4ACF9630">
            <w:pPr>
              <w:keepNext w:val="0"/>
              <w:keepLines w:val="0"/>
              <w:widowControl w:val="0"/>
              <w:suppressLineNumbers w:val="0"/>
              <w:spacing w:before="0" w:beforeAutospacing="0" w:after="0" w:afterAutospacing="0"/>
              <w:ind w:left="0" w:right="0"/>
              <w:jc w:val="center"/>
              <w:rPr>
                <w:rFonts w:hint="eastAsia" w:ascii="宋体" w:hAnsi="宋体" w:eastAsia="宋体" w:cs="宋体"/>
                <w:b/>
                <w:bCs/>
                <w:color w:val="000000"/>
                <w:szCs w:val="21"/>
                <w:bdr w:val="none" w:color="auto" w:sz="0" w:space="0"/>
                <w:lang w:val="en-US"/>
              </w:rPr>
            </w:pPr>
            <w:r>
              <w:rPr>
                <w:rFonts w:hint="eastAsia" w:ascii="宋体" w:hAnsi="宋体" w:eastAsia="宋体" w:cs="宋体"/>
                <w:b/>
                <w:bCs/>
                <w:color w:val="000000"/>
                <w:kern w:val="2"/>
                <w:sz w:val="21"/>
                <w:szCs w:val="21"/>
                <w:bdr w:val="none" w:color="auto" w:sz="0" w:space="0"/>
                <w:lang w:val="en-US" w:eastAsia="zh-CN" w:bidi="ar"/>
              </w:rPr>
              <w:t>偏离说明</w:t>
            </w:r>
          </w:p>
        </w:tc>
      </w:tr>
      <w:tr w14:paraId="492FE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7E6BD0FA">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1</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0419B384">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3CA63068">
            <w:pPr>
              <w:pStyle w:val="70"/>
              <w:keepNext w:val="0"/>
              <w:widowControl/>
              <w:adjustRightInd/>
              <w:spacing w:before="0" w:beforeAutospacing="0" w:after="0" w:afterAutospacing="0" w:line="240" w:lineRule="auto"/>
              <w:ind w:left="0" w:right="0"/>
              <w:rPr>
                <w:rFonts w:hint="eastAsia" w:ascii="宋体" w:hAnsi="宋体" w:eastAsia="宋体" w:cs="宋体"/>
                <w:color w:val="000000"/>
                <w:spacing w:val="0"/>
                <w:kern w:val="2"/>
                <w:sz w:val="21"/>
                <w:szCs w:val="21"/>
                <w:bdr w:val="none" w:color="auto" w:sz="0" w:space="0"/>
                <w:lang w:val="en-US"/>
              </w:rPr>
            </w:pP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1B2F02C2">
            <w:pPr>
              <w:pStyle w:val="70"/>
              <w:keepNext w:val="0"/>
              <w:widowControl/>
              <w:adjustRightInd/>
              <w:spacing w:before="0" w:beforeAutospacing="0" w:after="0" w:afterAutospacing="0" w:line="240" w:lineRule="auto"/>
              <w:ind w:left="0" w:right="0"/>
              <w:rPr>
                <w:rFonts w:hint="eastAsia" w:ascii="宋体" w:hAnsi="宋体" w:eastAsia="宋体" w:cs="宋体"/>
                <w:color w:val="000000"/>
                <w:spacing w:val="0"/>
                <w:kern w:val="2"/>
                <w:sz w:val="21"/>
                <w:szCs w:val="21"/>
                <w:bdr w:val="none" w:color="auto" w:sz="0" w:space="0"/>
                <w:lang w:val="en-US"/>
              </w:rPr>
            </w:pP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6A41F180">
            <w:pPr>
              <w:keepNext w:val="0"/>
              <w:keepLines w:val="0"/>
              <w:widowControl w:val="0"/>
              <w:suppressLineNumbers w:val="0"/>
              <w:spacing w:before="0" w:beforeAutospacing="0" w:after="0" w:afterAutospacing="0"/>
              <w:ind w:left="0" w:right="-35"/>
              <w:jc w:val="center"/>
              <w:rPr>
                <w:rFonts w:hint="eastAsia" w:ascii="宋体" w:hAnsi="宋体" w:eastAsia="宋体" w:cs="宋体"/>
                <w:color w:val="000000"/>
                <w:szCs w:val="21"/>
                <w:bdr w:val="none" w:color="auto" w:sz="0" w:space="0"/>
                <w:lang w:val="en-US"/>
              </w:rPr>
            </w:pPr>
          </w:p>
        </w:tc>
      </w:tr>
      <w:tr w14:paraId="05B85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1D176434">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2</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7466D7A2">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67541F3B">
            <w:pPr>
              <w:pStyle w:val="70"/>
              <w:keepNext w:val="0"/>
              <w:widowControl/>
              <w:adjustRightInd/>
              <w:spacing w:before="0" w:beforeAutospacing="0" w:after="0" w:afterAutospacing="0" w:line="240" w:lineRule="auto"/>
              <w:ind w:left="0" w:right="0"/>
              <w:rPr>
                <w:rFonts w:hint="eastAsia" w:ascii="宋体" w:hAnsi="宋体" w:eastAsia="宋体" w:cs="宋体"/>
                <w:color w:val="000000"/>
                <w:spacing w:val="0"/>
                <w:kern w:val="2"/>
                <w:sz w:val="21"/>
                <w:szCs w:val="21"/>
                <w:bdr w:val="none" w:color="auto" w:sz="0" w:space="0"/>
                <w:lang w:val="en-US"/>
              </w:rPr>
            </w:pP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724EBD0F">
            <w:pPr>
              <w:pStyle w:val="70"/>
              <w:keepNext w:val="0"/>
              <w:widowControl/>
              <w:adjustRightInd/>
              <w:spacing w:before="0" w:beforeAutospacing="0" w:after="0" w:afterAutospacing="0" w:line="240" w:lineRule="auto"/>
              <w:ind w:left="0" w:right="0"/>
              <w:rPr>
                <w:rFonts w:hint="eastAsia" w:ascii="宋体" w:hAnsi="宋体" w:eastAsia="宋体" w:cs="宋体"/>
                <w:color w:val="000000"/>
                <w:spacing w:val="0"/>
                <w:kern w:val="2"/>
                <w:sz w:val="21"/>
                <w:szCs w:val="21"/>
                <w:bdr w:val="none" w:color="auto" w:sz="0" w:space="0"/>
                <w:lang w:val="en-US"/>
              </w:rPr>
            </w:pP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04DE91ED">
            <w:pPr>
              <w:keepNext w:val="0"/>
              <w:keepLines w:val="0"/>
              <w:widowControl w:val="0"/>
              <w:suppressLineNumbers w:val="0"/>
              <w:spacing w:before="0" w:beforeAutospacing="0" w:after="0" w:afterAutospacing="0"/>
              <w:ind w:left="0" w:right="-35"/>
              <w:jc w:val="center"/>
              <w:rPr>
                <w:rFonts w:hint="eastAsia" w:ascii="宋体" w:hAnsi="宋体" w:eastAsia="宋体" w:cs="宋体"/>
                <w:color w:val="000000"/>
                <w:szCs w:val="21"/>
                <w:bdr w:val="none" w:color="auto" w:sz="0" w:space="0"/>
                <w:lang w:val="en-US"/>
              </w:rPr>
            </w:pPr>
          </w:p>
        </w:tc>
      </w:tr>
      <w:tr w14:paraId="4C014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18D0B26F">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3</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68191692">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17BDAAA6">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0EFFDD10">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252059B8">
            <w:pPr>
              <w:keepNext w:val="0"/>
              <w:keepLines w:val="0"/>
              <w:widowControl w:val="0"/>
              <w:suppressLineNumbers w:val="0"/>
              <w:spacing w:before="0" w:beforeAutospacing="0" w:after="0" w:afterAutospacing="0"/>
              <w:ind w:left="0" w:right="-35"/>
              <w:jc w:val="center"/>
              <w:rPr>
                <w:rFonts w:hint="eastAsia" w:ascii="宋体" w:hAnsi="宋体" w:eastAsia="宋体" w:cs="宋体"/>
                <w:color w:val="000000"/>
                <w:szCs w:val="21"/>
                <w:bdr w:val="none" w:color="auto" w:sz="0" w:space="0"/>
                <w:lang w:val="en-US"/>
              </w:rPr>
            </w:pPr>
          </w:p>
        </w:tc>
      </w:tr>
      <w:tr w14:paraId="323C3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17E68084">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 xml:space="preserve">  4</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0DBA95F6">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0805D7C2">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52457335">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44272BFD">
            <w:pPr>
              <w:keepNext w:val="0"/>
              <w:keepLines w:val="0"/>
              <w:widowControl w:val="0"/>
              <w:suppressLineNumbers w:val="0"/>
              <w:spacing w:before="0" w:beforeAutospacing="0" w:after="0" w:afterAutospacing="0"/>
              <w:ind w:left="0" w:right="-35"/>
              <w:jc w:val="center"/>
              <w:rPr>
                <w:rFonts w:hint="eastAsia" w:ascii="宋体" w:hAnsi="宋体" w:eastAsia="宋体" w:cs="宋体"/>
                <w:color w:val="000000"/>
                <w:szCs w:val="21"/>
                <w:bdr w:val="none" w:color="auto" w:sz="0" w:space="0"/>
                <w:lang w:val="en-US"/>
              </w:rPr>
            </w:pPr>
          </w:p>
        </w:tc>
      </w:tr>
      <w:tr w14:paraId="4C0F2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45796CD5">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5</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113B0FC7">
            <w:pPr>
              <w:keepNext w:val="0"/>
              <w:keepLines w:val="0"/>
              <w:widowControl w:val="0"/>
              <w:suppressLineNumbers w:val="0"/>
              <w:spacing w:before="0" w:beforeAutospacing="0" w:after="0" w:afterAutospacing="0"/>
              <w:ind w:left="0" w:right="0"/>
              <w:jc w:val="both"/>
              <w:rPr>
                <w:rFonts w:hint="eastAsia" w:ascii="宋体" w:hAnsi="宋体" w:eastAsia="宋体" w:cs="宋体"/>
                <w:i/>
                <w:iCs/>
                <w:color w:val="000000"/>
                <w:szCs w:val="21"/>
                <w:bdr w:val="none" w:color="auto" w:sz="0" w:space="0"/>
                <w:lang w:val="en-US"/>
              </w:rPr>
            </w:pP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7EAD5FBC">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6DE67D1C">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1B8DD0F2">
            <w:pPr>
              <w:keepNext w:val="0"/>
              <w:keepLines w:val="0"/>
              <w:widowControl w:val="0"/>
              <w:suppressLineNumbers w:val="0"/>
              <w:spacing w:before="0" w:beforeAutospacing="0" w:after="0" w:afterAutospacing="0"/>
              <w:ind w:left="0" w:right="-35"/>
              <w:jc w:val="center"/>
              <w:rPr>
                <w:rFonts w:hint="eastAsia" w:ascii="宋体" w:hAnsi="宋体" w:eastAsia="宋体" w:cs="宋体"/>
                <w:color w:val="000000"/>
                <w:szCs w:val="21"/>
                <w:bdr w:val="none" w:color="auto" w:sz="0" w:space="0"/>
                <w:lang w:val="en-US"/>
              </w:rPr>
            </w:pPr>
          </w:p>
        </w:tc>
      </w:tr>
      <w:tr w14:paraId="4CC43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3EFA4B5E">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6</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18C9B540">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7BD2058E">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5CDC01CD">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76201D28">
            <w:pPr>
              <w:keepNext w:val="0"/>
              <w:keepLines w:val="0"/>
              <w:widowControl w:val="0"/>
              <w:suppressLineNumbers w:val="0"/>
              <w:spacing w:before="0" w:beforeAutospacing="0" w:after="0" w:afterAutospacing="0"/>
              <w:ind w:left="0" w:right="-35"/>
              <w:jc w:val="center"/>
              <w:rPr>
                <w:rFonts w:hint="eastAsia" w:ascii="宋体" w:hAnsi="宋体" w:eastAsia="宋体" w:cs="宋体"/>
                <w:color w:val="000000"/>
                <w:szCs w:val="21"/>
                <w:bdr w:val="none" w:color="auto" w:sz="0" w:space="0"/>
                <w:lang w:val="en-US"/>
              </w:rPr>
            </w:pPr>
          </w:p>
        </w:tc>
      </w:tr>
      <w:tr w14:paraId="66151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51A64D66">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7</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7C71CD32">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65A2A119">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2FECE30D">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3CF4C57D">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r>
      <w:tr w14:paraId="06800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572DACEB">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8</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3F29FA30">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597214C5">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77A6AC11">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3C719227">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r>
      <w:tr w14:paraId="74A36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60E519E7">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9</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35597244">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528B4C33">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7D12CFB2">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369AE87B">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r>
      <w:tr w14:paraId="76536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3633568A">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10</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415D38F5">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722CE563">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6D9C2488">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4338CE74">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r>
      <w:tr w14:paraId="7EB5D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4177228B">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11</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31D6DDA2">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6128ACC6">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08B6412D">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30E143A3">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r>
      <w:tr w14:paraId="17D99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437AD069">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12</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68E936AA">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3E224053">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75E32874">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69AB079E">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r>
      <w:tr w14:paraId="74267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15966AE4">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13</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1A03BFE0">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1E3A64F0">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1418E09B">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0036A466">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r>
      <w:tr w14:paraId="43DA9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5FF40C93">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14</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0036A099">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405B2B3D">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40BCE984">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68BA12D4">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r>
      <w:tr w14:paraId="77A88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tcBorders>
              <w:top w:val="single" w:color="auto" w:sz="4" w:space="0"/>
              <w:left w:val="single" w:color="auto" w:sz="4" w:space="0"/>
              <w:bottom w:val="single" w:color="auto" w:sz="4" w:space="0"/>
              <w:right w:val="single" w:color="auto" w:sz="4" w:space="0"/>
            </w:tcBorders>
            <w:shd w:val="clear"/>
            <w:noWrap/>
            <w:vAlign w:val="center"/>
          </w:tcPr>
          <w:p w14:paraId="334F2A17">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15</w:t>
            </w:r>
          </w:p>
        </w:tc>
        <w:tc>
          <w:tcPr>
            <w:tcW w:w="1196" w:type="pct"/>
            <w:tcBorders>
              <w:top w:val="single" w:color="auto" w:sz="4" w:space="0"/>
              <w:left w:val="single" w:color="auto" w:sz="4" w:space="0"/>
              <w:bottom w:val="single" w:color="auto" w:sz="4" w:space="0"/>
              <w:right w:val="single" w:color="auto" w:sz="4" w:space="0"/>
            </w:tcBorders>
            <w:shd w:val="clear"/>
            <w:noWrap/>
            <w:vAlign w:val="center"/>
          </w:tcPr>
          <w:p w14:paraId="73FF098A">
            <w:pPr>
              <w:pStyle w:val="19"/>
              <w:widowControl/>
              <w:rPr>
                <w:rFonts w:hint="eastAsia" w:ascii="宋体" w:hAnsi="宋体" w:eastAsia="宋体" w:cs="宋体"/>
                <w:color w:val="000000"/>
                <w:szCs w:val="21"/>
                <w:bdr w:val="none" w:color="auto" w:sz="0" w:space="0"/>
                <w:lang w:val="en-US"/>
              </w:rPr>
            </w:pPr>
          </w:p>
        </w:tc>
        <w:tc>
          <w:tcPr>
            <w:tcW w:w="1260" w:type="pct"/>
            <w:tcBorders>
              <w:top w:val="single" w:color="auto" w:sz="4" w:space="0"/>
              <w:left w:val="single" w:color="auto" w:sz="4" w:space="0"/>
              <w:bottom w:val="single" w:color="auto" w:sz="4" w:space="0"/>
              <w:right w:val="single" w:color="auto" w:sz="4" w:space="0"/>
            </w:tcBorders>
            <w:shd w:val="clear"/>
            <w:noWrap/>
            <w:vAlign w:val="center"/>
          </w:tcPr>
          <w:p w14:paraId="41324F95">
            <w:pPr>
              <w:pStyle w:val="71"/>
              <w:widowControl/>
              <w:rPr>
                <w:rFonts w:hint="eastAsia" w:ascii="宋体" w:hAnsi="宋体" w:eastAsia="宋体" w:cs="宋体"/>
                <w:sz w:val="21"/>
                <w:szCs w:val="21"/>
                <w:bdr w:val="none" w:color="auto" w:sz="0" w:space="0"/>
                <w:lang w:val="en-US"/>
              </w:rPr>
            </w:pPr>
          </w:p>
        </w:tc>
        <w:tc>
          <w:tcPr>
            <w:tcW w:w="630" w:type="pct"/>
            <w:tcBorders>
              <w:top w:val="single" w:color="auto" w:sz="4" w:space="0"/>
              <w:left w:val="single" w:color="auto" w:sz="4" w:space="0"/>
              <w:bottom w:val="single" w:color="auto" w:sz="4" w:space="0"/>
              <w:right w:val="single" w:color="auto" w:sz="4" w:space="0"/>
            </w:tcBorders>
            <w:shd w:val="clear"/>
            <w:noWrap/>
            <w:vAlign w:val="center"/>
          </w:tcPr>
          <w:p w14:paraId="30379887">
            <w:pPr>
              <w:pStyle w:val="71"/>
              <w:widowControl/>
              <w:rPr>
                <w:rFonts w:hint="eastAsia" w:ascii="宋体" w:hAnsi="宋体" w:eastAsia="宋体" w:cs="宋体"/>
                <w:sz w:val="21"/>
                <w:szCs w:val="21"/>
                <w:bdr w:val="none" w:color="auto" w:sz="0" w:space="0"/>
                <w:lang w:val="en-US"/>
              </w:rPr>
            </w:pPr>
          </w:p>
        </w:tc>
        <w:tc>
          <w:tcPr>
            <w:tcW w:w="1476" w:type="pct"/>
            <w:tcBorders>
              <w:top w:val="single" w:color="auto" w:sz="4" w:space="0"/>
              <w:left w:val="single" w:color="auto" w:sz="4" w:space="0"/>
              <w:bottom w:val="single" w:color="auto" w:sz="4" w:space="0"/>
              <w:right w:val="single" w:color="auto" w:sz="4" w:space="0"/>
            </w:tcBorders>
            <w:shd w:val="clear"/>
            <w:noWrap/>
            <w:vAlign w:val="center"/>
          </w:tcPr>
          <w:p w14:paraId="4A258FDE">
            <w:pPr>
              <w:pStyle w:val="71"/>
              <w:widowControl/>
              <w:rPr>
                <w:rFonts w:hint="eastAsia" w:ascii="宋体" w:hAnsi="宋体" w:eastAsia="宋体" w:cs="宋体"/>
                <w:sz w:val="21"/>
                <w:szCs w:val="21"/>
                <w:bdr w:val="none" w:color="auto" w:sz="0" w:space="0"/>
                <w:lang w:val="en-US"/>
              </w:rPr>
            </w:pPr>
          </w:p>
        </w:tc>
      </w:tr>
    </w:tbl>
    <w:p w14:paraId="2F9CB05C">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注：请在“偏离说明”栏内扼要说明偏离情况，如无偏离则不需列明。</w:t>
      </w:r>
    </w:p>
    <w:p w14:paraId="4AA50C76">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p>
    <w:p w14:paraId="0F2279FC">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p>
    <w:p w14:paraId="07709C4A">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p>
    <w:p w14:paraId="1BE0AFFA">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000000"/>
          <w:szCs w:val="21"/>
          <w:u w:val="single"/>
          <w:lang w:val="en-US"/>
        </w:rPr>
      </w:pPr>
      <w:r>
        <w:rPr>
          <w:rFonts w:hint="eastAsia" w:ascii="宋体" w:hAnsi="宋体" w:eastAsia="宋体" w:cs="宋体"/>
          <w:color w:val="000000"/>
          <w:kern w:val="2"/>
          <w:sz w:val="21"/>
          <w:szCs w:val="21"/>
          <w:lang w:val="en-US" w:eastAsia="zh-CN" w:bidi="ar"/>
        </w:rPr>
        <w:t>报价供应商名称（盖章）：</w:t>
      </w:r>
    </w:p>
    <w:p w14:paraId="4E59D26D">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日期：   年   月   日</w:t>
      </w:r>
    </w:p>
    <w:p w14:paraId="50B7E0B5">
      <w:pPr>
        <w:keepNext w:val="0"/>
        <w:keepLines w:val="0"/>
        <w:widowControl w:val="0"/>
        <w:suppressLineNumbers w:val="0"/>
        <w:tabs>
          <w:tab w:val="left" w:pos="540"/>
        </w:tabs>
        <w:spacing w:before="0" w:beforeAutospacing="0" w:after="0" w:afterAutospacing="0" w:line="360" w:lineRule="auto"/>
        <w:ind w:left="0" w:right="0"/>
        <w:jc w:val="both"/>
        <w:rPr>
          <w:rFonts w:hint="eastAsia" w:ascii="宋体" w:hAnsi="宋体" w:eastAsia="宋体" w:cs="宋体"/>
          <w:b/>
          <w:bCs w:val="0"/>
          <w:color w:val="000000"/>
          <w:szCs w:val="21"/>
          <w:lang w:val="en-US"/>
        </w:rPr>
      </w:pPr>
    </w:p>
    <w:p w14:paraId="2C9813B3">
      <w:pPr>
        <w:pStyle w:val="3"/>
        <w:keepNext w:val="0"/>
        <w:keepLines w:val="0"/>
        <w:widowControl w:val="0"/>
        <w:numPr>
          <w:ilvl w:val="0"/>
          <w:numId w:val="1"/>
        </w:numPr>
        <w:suppressLineNumbers w:val="0"/>
        <w:tabs>
          <w:tab w:val="left" w:pos="851"/>
        </w:tabs>
        <w:spacing w:before="0" w:beforeAutospacing="0" w:after="0" w:afterAutospacing="0" w:line="360" w:lineRule="auto"/>
        <w:ind w:left="851" w:right="0" w:hanging="851"/>
        <w:rPr>
          <w:rFonts w:hint="eastAsia" w:ascii="宋体" w:hAnsi="宋体" w:eastAsia="宋体" w:cs="宋体"/>
          <w:color w:val="000000"/>
          <w:sz w:val="21"/>
          <w:szCs w:val="21"/>
          <w:lang/>
        </w:rPr>
      </w:pPr>
      <w:r>
        <w:rPr>
          <w:rFonts w:hint="eastAsia" w:ascii="宋体" w:hAnsi="宋体" w:eastAsia="黑体" w:cs="Times New Roman"/>
          <w:b/>
          <w:bCs/>
          <w:color w:val="000000"/>
          <w:kern w:val="2"/>
          <w:sz w:val="32"/>
          <w:szCs w:val="21"/>
          <w:lang w:bidi="ar"/>
        </w:rPr>
        <w:br w:type="page"/>
      </w:r>
      <w:bookmarkStart w:id="12" w:name="_Toc104928865"/>
      <w:bookmarkStart w:id="13" w:name="_Toc278794818"/>
      <w:r>
        <w:rPr>
          <w:rFonts w:hint="eastAsia" w:ascii="宋体" w:hAnsi="宋体" w:eastAsia="宋体" w:cs="宋体"/>
          <w:color w:val="000000"/>
          <w:sz w:val="21"/>
          <w:szCs w:val="21"/>
          <w:lang/>
        </w:rPr>
        <w:t>实施计划</w:t>
      </w:r>
      <w:bookmarkEnd w:id="12"/>
      <w:bookmarkEnd w:id="13"/>
    </w:p>
    <w:p w14:paraId="36EB071A">
      <w:pPr>
        <w:pStyle w:val="5"/>
        <w:widowControl/>
        <w:tabs>
          <w:tab w:val="left" w:pos="851"/>
        </w:tabs>
        <w:spacing w:before="0" w:beforeAutospacing="0" w:after="0" w:afterAutospacing="0" w:line="360" w:lineRule="auto"/>
        <w:ind w:left="0" w:right="0"/>
        <w:rPr>
          <w:rFonts w:hint="eastAsia" w:ascii="宋体" w:hAnsi="宋体" w:eastAsia="宋体" w:cs="宋体"/>
          <w:color w:val="000000"/>
          <w:sz w:val="21"/>
          <w:szCs w:val="21"/>
          <w:lang/>
        </w:rPr>
      </w:pPr>
      <w:r>
        <w:rPr>
          <w:rFonts w:hint="eastAsia" w:ascii="宋体" w:hAnsi="宋体" w:eastAsia="宋体" w:cs="宋体"/>
          <w:color w:val="000000"/>
          <w:sz w:val="21"/>
          <w:szCs w:val="21"/>
          <w:lang/>
        </w:rPr>
        <w:t>7.1</w:t>
      </w:r>
      <w:r>
        <w:rPr>
          <w:rFonts w:hint="eastAsia" w:ascii="宋体" w:hAnsi="宋体" w:eastAsia="宋体" w:cs="宋体"/>
          <w:color w:val="000000"/>
          <w:sz w:val="21"/>
          <w:szCs w:val="21"/>
          <w:lang/>
        </w:rPr>
        <w:tab/>
        <w:t>服务方案</w:t>
      </w:r>
    </w:p>
    <w:p w14:paraId="0CD5ABFB">
      <w:pPr>
        <w:keepNext w:val="0"/>
        <w:keepLines w:val="0"/>
        <w:widowControl w:val="0"/>
        <w:suppressLineNumbers w:val="0"/>
        <w:spacing w:before="0" w:beforeAutospacing="0" w:after="0" w:afterAutospacing="0" w:line="360" w:lineRule="auto"/>
        <w:ind w:left="850" w:leftChars="405"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供应商应按采购文件要求的内容和顺序，对完成整个项目提出相应的实施方案。对含糊不清或欠具体明确之处，评委会可视为供应商履约能力不足或响应不全。</w:t>
      </w:r>
    </w:p>
    <w:p w14:paraId="14C18419">
      <w:pPr>
        <w:keepNext w:val="0"/>
        <w:keepLines w:val="0"/>
        <w:widowControl w:val="0"/>
        <w:suppressLineNumbers w:val="0"/>
        <w:spacing w:before="0" w:beforeAutospacing="0" w:after="0" w:afterAutospacing="0" w:line="360" w:lineRule="auto"/>
        <w:ind w:left="850" w:leftChars="405"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组织实施方案的内容应包括：</w:t>
      </w:r>
    </w:p>
    <w:p w14:paraId="7090EF51">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7.1.1</w:t>
      </w:r>
      <w:r>
        <w:rPr>
          <w:rFonts w:hint="eastAsia" w:ascii="宋体" w:hAnsi="宋体" w:eastAsia="宋体" w:cs="宋体"/>
          <w:color w:val="000000"/>
          <w:kern w:val="2"/>
          <w:sz w:val="21"/>
          <w:szCs w:val="21"/>
          <w:lang w:val="en-US" w:eastAsia="zh-CN" w:bidi="ar"/>
        </w:rPr>
        <w:tab/>
        <w:t>对项目的理解（项目概述、目标、服务范围、采购人的义务及配合条件）</w:t>
      </w:r>
    </w:p>
    <w:p w14:paraId="54EB0073">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7.1.2</w:t>
      </w:r>
      <w:r>
        <w:rPr>
          <w:rFonts w:hint="eastAsia" w:ascii="宋体" w:hAnsi="宋体" w:eastAsia="宋体" w:cs="宋体"/>
          <w:color w:val="000000"/>
          <w:kern w:val="2"/>
          <w:sz w:val="21"/>
          <w:szCs w:val="21"/>
          <w:lang w:val="en-US" w:eastAsia="zh-CN" w:bidi="ar"/>
        </w:rPr>
        <w:tab/>
        <w:t>针对本项目的组织实施方案</w:t>
      </w:r>
    </w:p>
    <w:p w14:paraId="55C93BD0">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7.1.3</w:t>
      </w:r>
      <w:r>
        <w:rPr>
          <w:rFonts w:hint="eastAsia" w:ascii="宋体" w:hAnsi="宋体" w:eastAsia="宋体" w:cs="宋体"/>
          <w:color w:val="000000"/>
          <w:kern w:val="2"/>
          <w:sz w:val="21"/>
          <w:szCs w:val="21"/>
          <w:lang w:val="en-US" w:eastAsia="zh-CN" w:bidi="ar"/>
        </w:rPr>
        <w:tab/>
        <w:t>进度计划和保证项目完成的具体措施</w:t>
      </w:r>
    </w:p>
    <w:p w14:paraId="00B54DE6">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7.1.4</w:t>
      </w:r>
      <w:r>
        <w:rPr>
          <w:rFonts w:hint="eastAsia" w:ascii="宋体" w:hAnsi="宋体" w:eastAsia="宋体" w:cs="宋体"/>
          <w:color w:val="000000"/>
          <w:kern w:val="2"/>
          <w:sz w:val="21"/>
          <w:szCs w:val="21"/>
          <w:lang w:val="en-US" w:eastAsia="zh-CN" w:bidi="ar"/>
        </w:rPr>
        <w:tab/>
        <w:t>项目整体验收计划</w:t>
      </w:r>
    </w:p>
    <w:p w14:paraId="33252E02">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7.1.5</w:t>
      </w:r>
      <w:r>
        <w:rPr>
          <w:rFonts w:hint="eastAsia" w:ascii="宋体" w:hAnsi="宋体" w:eastAsia="宋体" w:cs="宋体"/>
          <w:color w:val="000000"/>
          <w:kern w:val="2"/>
          <w:sz w:val="21"/>
          <w:szCs w:val="21"/>
          <w:lang w:val="en-US" w:eastAsia="zh-CN" w:bidi="ar"/>
        </w:rPr>
        <w:tab/>
        <w:t>培训计划</w:t>
      </w:r>
    </w:p>
    <w:p w14:paraId="020670B3">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7.1.6</w:t>
      </w:r>
      <w:r>
        <w:rPr>
          <w:rFonts w:hint="eastAsia" w:ascii="宋体" w:hAnsi="宋体" w:eastAsia="宋体" w:cs="宋体"/>
          <w:color w:val="000000"/>
          <w:kern w:val="2"/>
          <w:sz w:val="21"/>
          <w:szCs w:val="21"/>
          <w:lang w:val="en-US" w:eastAsia="zh-CN" w:bidi="ar"/>
        </w:rPr>
        <w:tab/>
        <w:t>供应商认为必要说明的其它内容。</w:t>
      </w:r>
    </w:p>
    <w:p w14:paraId="47A9F846">
      <w:pPr>
        <w:keepNext w:val="0"/>
        <w:keepLines w:val="0"/>
        <w:widowControl w:val="0"/>
        <w:suppressLineNumbers w:val="0"/>
        <w:tabs>
          <w:tab w:val="left" w:pos="1322"/>
        </w:tabs>
        <w:spacing w:before="0" w:beforeAutospacing="0" w:after="0" w:afterAutospacing="0" w:line="360" w:lineRule="auto"/>
        <w:ind w:left="0" w:right="0"/>
        <w:jc w:val="both"/>
        <w:rPr>
          <w:rFonts w:hint="eastAsia" w:ascii="宋体" w:hAnsi="宋体" w:eastAsia="宋体" w:cs="宋体"/>
          <w:color w:val="000000"/>
          <w:szCs w:val="21"/>
          <w:lang w:val="en-US"/>
        </w:rPr>
      </w:pPr>
    </w:p>
    <w:p w14:paraId="294313CB">
      <w:pPr>
        <w:keepNext w:val="0"/>
        <w:keepLines w:val="0"/>
        <w:widowControl w:val="0"/>
        <w:suppressLineNumbers w:val="0"/>
        <w:tabs>
          <w:tab w:val="left" w:pos="1322"/>
        </w:tabs>
        <w:spacing w:before="0" w:beforeAutospacing="0" w:after="0" w:afterAutospacing="0" w:line="360" w:lineRule="auto"/>
        <w:ind w:left="0" w:right="0"/>
        <w:jc w:val="both"/>
        <w:rPr>
          <w:rFonts w:hint="eastAsia" w:ascii="宋体" w:hAnsi="宋体" w:eastAsia="宋体" w:cs="宋体"/>
          <w:color w:val="000000"/>
          <w:szCs w:val="21"/>
          <w:lang w:val="en-US"/>
        </w:rPr>
      </w:pPr>
    </w:p>
    <w:p w14:paraId="050020D4">
      <w:pPr>
        <w:keepNext w:val="0"/>
        <w:keepLines w:val="0"/>
        <w:widowControl w:val="0"/>
        <w:suppressLineNumbers w:val="0"/>
        <w:tabs>
          <w:tab w:val="left" w:pos="1322"/>
        </w:tabs>
        <w:spacing w:before="0" w:beforeAutospacing="0" w:after="0" w:afterAutospacing="0" w:line="360" w:lineRule="auto"/>
        <w:ind w:left="0" w:right="0"/>
        <w:jc w:val="both"/>
        <w:rPr>
          <w:rFonts w:hint="eastAsia" w:ascii="宋体" w:hAnsi="宋体" w:eastAsia="宋体" w:cs="宋体"/>
          <w:b/>
          <w:bCs w:val="0"/>
          <w:color w:val="000000"/>
          <w:szCs w:val="21"/>
          <w:lang w:val="en-US"/>
        </w:rPr>
      </w:pPr>
    </w:p>
    <w:p w14:paraId="02687BF8">
      <w:pPr>
        <w:keepNext w:val="0"/>
        <w:keepLines w:val="0"/>
        <w:widowControl w:val="0"/>
        <w:suppressLineNumbers w:val="0"/>
        <w:tabs>
          <w:tab w:val="left" w:pos="1322"/>
        </w:tabs>
        <w:spacing w:before="0" w:beforeAutospacing="0" w:after="0" w:afterAutospacing="0" w:line="360" w:lineRule="auto"/>
        <w:ind w:left="0" w:right="0"/>
        <w:jc w:val="both"/>
        <w:rPr>
          <w:rFonts w:hint="eastAsia" w:ascii="宋体" w:hAnsi="宋体" w:eastAsia="宋体" w:cs="宋体"/>
          <w:b/>
          <w:bCs w:val="0"/>
          <w:color w:val="000000"/>
          <w:szCs w:val="21"/>
          <w:lang w:val="en-US"/>
        </w:rPr>
      </w:pPr>
    </w:p>
    <w:p w14:paraId="453FA744">
      <w:pPr>
        <w:pStyle w:val="5"/>
        <w:widowControl/>
        <w:tabs>
          <w:tab w:val="left" w:pos="851"/>
        </w:tabs>
        <w:spacing w:before="0" w:beforeAutospacing="0" w:after="0" w:afterAutospacing="0" w:line="360" w:lineRule="auto"/>
        <w:ind w:left="0" w:right="0"/>
        <w:rPr>
          <w:rFonts w:hint="eastAsia" w:ascii="宋体" w:hAnsi="宋体" w:eastAsia="宋体" w:cs="宋体"/>
          <w:color w:val="000000"/>
          <w:sz w:val="21"/>
          <w:szCs w:val="21"/>
          <w:lang/>
        </w:rPr>
      </w:pPr>
      <w:r>
        <w:rPr>
          <w:rFonts w:hint="eastAsia" w:ascii="宋体" w:hAnsi="宋体" w:eastAsia="宋体" w:cs="宋体"/>
          <w:color w:val="000000"/>
          <w:sz w:val="21"/>
          <w:szCs w:val="21"/>
          <w:lang/>
        </w:rPr>
        <w:t>7.2</w:t>
      </w:r>
      <w:r>
        <w:rPr>
          <w:rFonts w:hint="eastAsia" w:ascii="宋体" w:hAnsi="宋体" w:eastAsia="宋体" w:cs="宋体"/>
          <w:color w:val="000000"/>
          <w:sz w:val="21"/>
          <w:szCs w:val="21"/>
          <w:lang/>
        </w:rPr>
        <w:tab/>
        <w:t>项目人员安排</w:t>
      </w:r>
    </w:p>
    <w:p w14:paraId="4BA1AF36">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7.2.1</w:t>
      </w:r>
      <w:r>
        <w:rPr>
          <w:rFonts w:hint="eastAsia" w:ascii="宋体" w:hAnsi="宋体" w:eastAsia="宋体" w:cs="宋体"/>
          <w:color w:val="000000"/>
          <w:kern w:val="2"/>
          <w:sz w:val="21"/>
          <w:szCs w:val="21"/>
          <w:lang w:val="en-US" w:eastAsia="zh-CN" w:bidi="ar"/>
        </w:rPr>
        <w:tab/>
        <w:t>拟任执行管理及技术人员情况</w:t>
      </w:r>
    </w:p>
    <w:tbl>
      <w:tblPr>
        <w:tblStyle w:val="2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0" w:type="dxa"/>
          <w:left w:w="108" w:type="dxa"/>
          <w:bottom w:w="0" w:type="dxa"/>
          <w:right w:w="108" w:type="dxa"/>
        </w:tblCellMar>
      </w:tblPr>
      <w:tblGrid>
        <w:gridCol w:w="1896"/>
        <w:gridCol w:w="830"/>
        <w:gridCol w:w="849"/>
        <w:gridCol w:w="2165"/>
        <w:gridCol w:w="638"/>
        <w:gridCol w:w="1072"/>
        <w:gridCol w:w="1072"/>
      </w:tblGrid>
      <w:tr w14:paraId="67146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680" w:hRule="exact"/>
          <w:jc w:val="center"/>
        </w:trPr>
        <w:tc>
          <w:tcPr>
            <w:tcW w:w="645" w:type="pct"/>
            <w:tcBorders>
              <w:top w:val="single" w:color="auto" w:sz="4" w:space="0"/>
              <w:left w:val="single" w:color="auto" w:sz="4" w:space="0"/>
              <w:bottom w:val="single" w:color="auto" w:sz="4" w:space="0"/>
              <w:right w:val="single" w:color="auto" w:sz="4" w:space="0"/>
            </w:tcBorders>
            <w:shd w:val="clear"/>
            <w:noWrap/>
            <w:vAlign w:val="center"/>
          </w:tcPr>
          <w:p w14:paraId="0E19BF55">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color w:val="000000"/>
                <w:szCs w:val="21"/>
                <w:bdr w:val="none" w:color="auto" w:sz="0" w:space="0"/>
                <w:lang w:val="en-US"/>
              </w:rPr>
            </w:pPr>
            <w:r>
              <w:rPr>
                <w:rFonts w:hint="eastAsia" w:ascii="宋体" w:hAnsi="宋体" w:eastAsia="宋体" w:cs="宋体"/>
                <w:b/>
                <w:bCs w:val="0"/>
                <w:color w:val="000000"/>
                <w:kern w:val="2"/>
                <w:sz w:val="21"/>
                <w:szCs w:val="21"/>
                <w:bdr w:val="none" w:color="auto" w:sz="0" w:space="0"/>
                <w:lang w:val="en-US" w:eastAsia="zh-CN" w:bidi="ar"/>
              </w:rPr>
              <w:t>职责分工</w:t>
            </w:r>
          </w:p>
        </w:tc>
        <w:tc>
          <w:tcPr>
            <w:tcW w:w="722" w:type="pct"/>
            <w:tcBorders>
              <w:top w:val="single" w:color="auto" w:sz="4" w:space="0"/>
              <w:left w:val="single" w:color="auto" w:sz="4" w:space="0"/>
              <w:bottom w:val="single" w:color="auto" w:sz="4" w:space="0"/>
              <w:right w:val="single" w:color="auto" w:sz="4" w:space="0"/>
            </w:tcBorders>
            <w:shd w:val="clear"/>
            <w:noWrap/>
            <w:vAlign w:val="center"/>
          </w:tcPr>
          <w:p w14:paraId="5CD4CC1B">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color w:val="000000"/>
                <w:szCs w:val="21"/>
                <w:bdr w:val="none" w:color="auto" w:sz="0" w:space="0"/>
                <w:lang w:val="en-US"/>
              </w:rPr>
            </w:pPr>
            <w:r>
              <w:rPr>
                <w:rFonts w:hint="eastAsia" w:ascii="宋体" w:hAnsi="宋体" w:eastAsia="宋体" w:cs="宋体"/>
                <w:b/>
                <w:bCs w:val="0"/>
                <w:color w:val="000000"/>
                <w:kern w:val="2"/>
                <w:sz w:val="21"/>
                <w:szCs w:val="21"/>
                <w:bdr w:val="none" w:color="auto" w:sz="0" w:space="0"/>
                <w:lang w:val="en-US" w:eastAsia="zh-CN" w:bidi="ar"/>
              </w:rPr>
              <w:t>姓名</w:t>
            </w:r>
          </w:p>
        </w:tc>
        <w:tc>
          <w:tcPr>
            <w:tcW w:w="483" w:type="pct"/>
            <w:tcBorders>
              <w:top w:val="single" w:color="auto" w:sz="4" w:space="0"/>
              <w:left w:val="single" w:color="auto" w:sz="4" w:space="0"/>
              <w:bottom w:val="single" w:color="auto" w:sz="4" w:space="0"/>
              <w:right w:val="single" w:color="auto" w:sz="4" w:space="0"/>
            </w:tcBorders>
            <w:shd w:val="clear"/>
            <w:noWrap/>
            <w:vAlign w:val="center"/>
          </w:tcPr>
          <w:p w14:paraId="4B910186">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color w:val="000000"/>
                <w:szCs w:val="21"/>
                <w:bdr w:val="none" w:color="auto" w:sz="0" w:space="0"/>
                <w:lang w:val="en-US"/>
              </w:rPr>
            </w:pPr>
            <w:r>
              <w:rPr>
                <w:rFonts w:hint="eastAsia" w:ascii="宋体" w:hAnsi="宋体" w:eastAsia="宋体" w:cs="宋体"/>
                <w:b/>
                <w:bCs w:val="0"/>
                <w:color w:val="000000"/>
                <w:kern w:val="2"/>
                <w:sz w:val="21"/>
                <w:szCs w:val="21"/>
                <w:bdr w:val="none" w:color="auto" w:sz="0" w:space="0"/>
                <w:lang w:val="en-US" w:eastAsia="zh-CN" w:bidi="ar"/>
              </w:rPr>
              <w:t>现职务</w:t>
            </w:r>
          </w:p>
        </w:tc>
        <w:tc>
          <w:tcPr>
            <w:tcW w:w="1505" w:type="pct"/>
            <w:tcBorders>
              <w:top w:val="single" w:color="auto" w:sz="4" w:space="0"/>
              <w:left w:val="single" w:color="auto" w:sz="4" w:space="0"/>
              <w:bottom w:val="single" w:color="auto" w:sz="4" w:space="0"/>
              <w:right w:val="single" w:color="auto" w:sz="4" w:space="0"/>
            </w:tcBorders>
            <w:shd w:val="clear"/>
            <w:noWrap/>
            <w:vAlign w:val="center"/>
          </w:tcPr>
          <w:p w14:paraId="7627212E">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color w:val="000000"/>
                <w:szCs w:val="21"/>
                <w:bdr w:val="none" w:color="auto" w:sz="0" w:space="0"/>
                <w:lang w:val="en-US"/>
              </w:rPr>
            </w:pPr>
            <w:r>
              <w:rPr>
                <w:rFonts w:hint="eastAsia" w:ascii="宋体" w:hAnsi="宋体" w:eastAsia="宋体" w:cs="宋体"/>
                <w:b/>
                <w:bCs w:val="0"/>
                <w:color w:val="000000"/>
                <w:kern w:val="2"/>
                <w:sz w:val="21"/>
                <w:szCs w:val="21"/>
                <w:bdr w:val="none" w:color="auto" w:sz="0" w:space="0"/>
                <w:lang w:val="en-US" w:eastAsia="zh-CN" w:bidi="ar"/>
              </w:rPr>
              <w:t>曾主持/参与的</w:t>
            </w:r>
            <w:r>
              <w:rPr>
                <w:rFonts w:hint="eastAsia" w:ascii="宋体" w:hAnsi="宋体" w:eastAsia="宋体" w:cs="宋体"/>
                <w:b/>
                <w:bCs w:val="0"/>
                <w:color w:val="000000"/>
                <w:kern w:val="2"/>
                <w:sz w:val="21"/>
                <w:szCs w:val="21"/>
                <w:bdr w:val="none" w:color="auto" w:sz="0" w:space="0"/>
                <w:lang w:val="en-US" w:eastAsia="zh-CN" w:bidi="ar"/>
              </w:rPr>
              <w:br w:type="textWrapping"/>
            </w:r>
            <w:r>
              <w:rPr>
                <w:rFonts w:hint="eastAsia" w:ascii="宋体" w:hAnsi="宋体" w:eastAsia="宋体" w:cs="宋体"/>
                <w:b/>
                <w:bCs w:val="0"/>
                <w:color w:val="000000"/>
                <w:kern w:val="2"/>
                <w:sz w:val="21"/>
                <w:szCs w:val="21"/>
                <w:bdr w:val="none" w:color="auto" w:sz="0" w:space="0"/>
                <w:lang w:val="en-US" w:eastAsia="zh-CN" w:bidi="ar"/>
              </w:rPr>
              <w:t>同类项目经历</w:t>
            </w:r>
          </w:p>
        </w:tc>
        <w:tc>
          <w:tcPr>
            <w:tcW w:w="387" w:type="pct"/>
            <w:tcBorders>
              <w:top w:val="single" w:color="auto" w:sz="4" w:space="0"/>
              <w:left w:val="single" w:color="auto" w:sz="4" w:space="0"/>
              <w:bottom w:val="single" w:color="auto" w:sz="4" w:space="0"/>
              <w:right w:val="single" w:color="auto" w:sz="4" w:space="0"/>
            </w:tcBorders>
            <w:shd w:val="clear"/>
            <w:noWrap/>
            <w:vAlign w:val="center"/>
          </w:tcPr>
          <w:p w14:paraId="7282F5C7">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color w:val="000000"/>
                <w:szCs w:val="21"/>
                <w:bdr w:val="none" w:color="auto" w:sz="0" w:space="0"/>
                <w:lang w:val="en-US"/>
              </w:rPr>
            </w:pPr>
            <w:r>
              <w:rPr>
                <w:rFonts w:hint="eastAsia" w:ascii="宋体" w:hAnsi="宋体" w:eastAsia="宋体" w:cs="宋体"/>
                <w:b/>
                <w:bCs w:val="0"/>
                <w:color w:val="000000"/>
                <w:kern w:val="2"/>
                <w:sz w:val="21"/>
                <w:szCs w:val="21"/>
                <w:bdr w:val="none" w:color="auto" w:sz="0" w:space="0"/>
                <w:lang w:val="en-US" w:eastAsia="zh-CN" w:bidi="ar"/>
              </w:rPr>
              <w:t>职称</w:t>
            </w:r>
          </w:p>
        </w:tc>
        <w:tc>
          <w:tcPr>
            <w:tcW w:w="387" w:type="pct"/>
            <w:tcBorders>
              <w:top w:val="single" w:color="auto" w:sz="4" w:space="0"/>
              <w:left w:val="single" w:color="auto" w:sz="4" w:space="0"/>
              <w:bottom w:val="single" w:color="auto" w:sz="4" w:space="0"/>
              <w:right w:val="single" w:color="auto" w:sz="4" w:space="0"/>
            </w:tcBorders>
            <w:shd w:val="clear"/>
            <w:noWrap/>
            <w:vAlign w:val="center"/>
          </w:tcPr>
          <w:p w14:paraId="5449C10D">
            <w:pPr>
              <w:keepNext w:val="0"/>
              <w:keepLines w:val="0"/>
              <w:widowControl w:val="0"/>
              <w:suppressLineNumbers w:val="0"/>
              <w:spacing w:before="0" w:beforeAutospacing="0" w:after="0" w:afterAutospacing="0"/>
              <w:ind w:left="0" w:right="0" w:firstLine="12"/>
              <w:jc w:val="center"/>
              <w:rPr>
                <w:rFonts w:hint="eastAsia" w:ascii="宋体" w:hAnsi="宋体" w:eastAsia="宋体" w:cs="宋体"/>
                <w:b/>
                <w:bCs w:val="0"/>
                <w:color w:val="000000"/>
                <w:szCs w:val="21"/>
                <w:bdr w:val="none" w:color="auto" w:sz="0" w:space="0"/>
                <w:lang w:val="en-US"/>
              </w:rPr>
            </w:pPr>
            <w:r>
              <w:rPr>
                <w:rFonts w:hint="eastAsia" w:ascii="宋体" w:hAnsi="宋体" w:eastAsia="宋体" w:cs="宋体"/>
                <w:b/>
                <w:bCs w:val="0"/>
                <w:color w:val="000000"/>
                <w:kern w:val="2"/>
                <w:sz w:val="21"/>
                <w:szCs w:val="21"/>
                <w:bdr w:val="none" w:color="auto" w:sz="0" w:space="0"/>
                <w:lang w:val="en-US" w:eastAsia="zh-CN" w:bidi="ar"/>
              </w:rPr>
              <w:t>专业工龄</w:t>
            </w:r>
          </w:p>
        </w:tc>
        <w:tc>
          <w:tcPr>
            <w:tcW w:w="869" w:type="pct"/>
            <w:tcBorders>
              <w:top w:val="single" w:color="auto" w:sz="4" w:space="0"/>
              <w:left w:val="single" w:color="auto" w:sz="4" w:space="0"/>
              <w:bottom w:val="single" w:color="auto" w:sz="4" w:space="0"/>
              <w:right w:val="single" w:color="auto" w:sz="4" w:space="0"/>
            </w:tcBorders>
            <w:shd w:val="clear"/>
            <w:noWrap/>
            <w:vAlign w:val="center"/>
          </w:tcPr>
          <w:p w14:paraId="7BCF2FA4">
            <w:pPr>
              <w:keepNext w:val="0"/>
              <w:keepLines w:val="0"/>
              <w:widowControl w:val="0"/>
              <w:suppressLineNumbers w:val="0"/>
              <w:spacing w:before="0" w:beforeAutospacing="0" w:after="0" w:afterAutospacing="0"/>
              <w:ind w:left="0" w:right="0" w:firstLine="12"/>
              <w:jc w:val="center"/>
              <w:rPr>
                <w:rFonts w:hint="eastAsia" w:ascii="宋体" w:hAnsi="宋体" w:eastAsia="宋体" w:cs="宋体"/>
                <w:b/>
                <w:bCs w:val="0"/>
                <w:color w:val="000000"/>
                <w:szCs w:val="21"/>
                <w:bdr w:val="none" w:color="auto" w:sz="0" w:space="0"/>
                <w:lang w:val="en-US"/>
              </w:rPr>
            </w:pPr>
            <w:r>
              <w:rPr>
                <w:rFonts w:hint="eastAsia" w:ascii="宋体" w:hAnsi="宋体" w:eastAsia="宋体" w:cs="宋体"/>
                <w:b/>
                <w:bCs w:val="0"/>
                <w:color w:val="000000"/>
                <w:kern w:val="2"/>
                <w:sz w:val="21"/>
                <w:szCs w:val="21"/>
                <w:bdr w:val="none" w:color="auto" w:sz="0" w:space="0"/>
                <w:lang w:val="en-US" w:eastAsia="zh-CN" w:bidi="ar"/>
              </w:rPr>
              <w:t>联系电话</w:t>
            </w:r>
          </w:p>
        </w:tc>
      </w:tr>
      <w:tr w14:paraId="77667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45" w:type="pct"/>
            <w:tcBorders>
              <w:top w:val="single" w:color="auto" w:sz="4" w:space="0"/>
              <w:left w:val="single" w:color="auto" w:sz="4" w:space="0"/>
              <w:bottom w:val="nil"/>
              <w:right w:val="single" w:color="auto" w:sz="4" w:space="0"/>
            </w:tcBorders>
            <w:shd w:val="clear"/>
            <w:noWrap/>
            <w:vAlign w:val="center"/>
          </w:tcPr>
          <w:p w14:paraId="6BE54D38">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总负责人</w:t>
            </w:r>
          </w:p>
        </w:tc>
        <w:tc>
          <w:tcPr>
            <w:tcW w:w="722" w:type="pct"/>
            <w:tcBorders>
              <w:top w:val="single" w:color="auto" w:sz="4" w:space="0"/>
              <w:left w:val="single" w:color="auto" w:sz="4" w:space="0"/>
              <w:bottom w:val="nil"/>
              <w:right w:val="single" w:color="auto" w:sz="4" w:space="0"/>
            </w:tcBorders>
            <w:shd w:val="clear"/>
            <w:noWrap/>
            <w:vAlign w:val="center"/>
          </w:tcPr>
          <w:p w14:paraId="5F5B2E95">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483" w:type="pct"/>
            <w:tcBorders>
              <w:top w:val="single" w:color="auto" w:sz="4" w:space="0"/>
              <w:left w:val="single" w:color="auto" w:sz="4" w:space="0"/>
              <w:bottom w:val="nil"/>
              <w:right w:val="single" w:color="auto" w:sz="4" w:space="0"/>
            </w:tcBorders>
            <w:shd w:val="clear"/>
            <w:noWrap/>
            <w:vAlign w:val="center"/>
          </w:tcPr>
          <w:p w14:paraId="3B5AF271">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505" w:type="pct"/>
            <w:tcBorders>
              <w:top w:val="single" w:color="auto" w:sz="4" w:space="0"/>
              <w:left w:val="single" w:color="auto" w:sz="4" w:space="0"/>
              <w:bottom w:val="nil"/>
              <w:right w:val="single" w:color="auto" w:sz="4" w:space="0"/>
            </w:tcBorders>
            <w:shd w:val="clear"/>
            <w:noWrap/>
            <w:vAlign w:val="center"/>
          </w:tcPr>
          <w:p w14:paraId="2509CD22">
            <w:pPr>
              <w:pStyle w:val="70"/>
              <w:keepNext w:val="0"/>
              <w:widowControl/>
              <w:adjustRightInd/>
              <w:spacing w:before="0" w:beforeAutospacing="0" w:after="0" w:afterAutospacing="0" w:line="240" w:lineRule="auto"/>
              <w:ind w:left="0" w:right="0"/>
              <w:rPr>
                <w:rFonts w:hint="eastAsia" w:ascii="宋体" w:hAnsi="宋体" w:eastAsia="宋体" w:cs="宋体"/>
                <w:color w:val="000000"/>
                <w:spacing w:val="0"/>
                <w:kern w:val="2"/>
                <w:sz w:val="21"/>
                <w:szCs w:val="21"/>
                <w:bdr w:val="none" w:color="auto" w:sz="0" w:space="0"/>
                <w:lang w:val="en-US"/>
              </w:rPr>
            </w:pPr>
          </w:p>
        </w:tc>
        <w:tc>
          <w:tcPr>
            <w:tcW w:w="387" w:type="pct"/>
            <w:tcBorders>
              <w:top w:val="single" w:color="auto" w:sz="4" w:space="0"/>
              <w:left w:val="single" w:color="auto" w:sz="4" w:space="0"/>
              <w:bottom w:val="nil"/>
              <w:right w:val="single" w:color="auto" w:sz="4" w:space="0"/>
            </w:tcBorders>
            <w:shd w:val="clear"/>
            <w:noWrap/>
            <w:vAlign w:val="center"/>
          </w:tcPr>
          <w:p w14:paraId="58F70054">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387" w:type="pct"/>
            <w:tcBorders>
              <w:top w:val="single" w:color="auto" w:sz="4" w:space="0"/>
              <w:left w:val="single" w:color="auto" w:sz="4" w:space="0"/>
              <w:bottom w:val="nil"/>
              <w:right w:val="single" w:color="auto" w:sz="4" w:space="0"/>
            </w:tcBorders>
            <w:shd w:val="clear"/>
            <w:noWrap/>
            <w:vAlign w:val="center"/>
          </w:tcPr>
          <w:p w14:paraId="0D4B81C3">
            <w:pPr>
              <w:keepNext w:val="0"/>
              <w:keepLines w:val="0"/>
              <w:widowControl w:val="0"/>
              <w:suppressLineNumbers w:val="0"/>
              <w:spacing w:before="0" w:beforeAutospacing="0" w:after="0" w:afterAutospacing="0"/>
              <w:ind w:left="0" w:right="0" w:firstLine="12"/>
              <w:jc w:val="center"/>
              <w:rPr>
                <w:rFonts w:hint="eastAsia" w:ascii="宋体" w:hAnsi="宋体" w:eastAsia="宋体" w:cs="宋体"/>
                <w:color w:val="000000"/>
                <w:szCs w:val="21"/>
                <w:bdr w:val="none" w:color="auto" w:sz="0" w:space="0"/>
                <w:lang w:val="en-US"/>
              </w:rPr>
            </w:pPr>
          </w:p>
        </w:tc>
        <w:tc>
          <w:tcPr>
            <w:tcW w:w="869" w:type="pct"/>
            <w:tcBorders>
              <w:top w:val="single" w:color="auto" w:sz="4" w:space="0"/>
              <w:left w:val="single" w:color="auto" w:sz="4" w:space="0"/>
              <w:bottom w:val="nil"/>
              <w:right w:val="single" w:color="auto" w:sz="4" w:space="0"/>
            </w:tcBorders>
            <w:shd w:val="clear"/>
            <w:noWrap/>
            <w:vAlign w:val="center"/>
          </w:tcPr>
          <w:p w14:paraId="1D0CAE39">
            <w:pPr>
              <w:keepNext w:val="0"/>
              <w:keepLines w:val="0"/>
              <w:widowControl w:val="0"/>
              <w:suppressLineNumbers w:val="0"/>
              <w:spacing w:before="0" w:beforeAutospacing="0" w:after="0" w:afterAutospacing="0"/>
              <w:ind w:left="0" w:right="0" w:firstLine="12"/>
              <w:jc w:val="center"/>
              <w:rPr>
                <w:rFonts w:hint="eastAsia" w:ascii="宋体" w:hAnsi="宋体" w:eastAsia="宋体" w:cs="宋体"/>
                <w:color w:val="000000"/>
                <w:szCs w:val="21"/>
                <w:bdr w:val="none" w:color="auto" w:sz="0" w:space="0"/>
                <w:lang w:val="en-US"/>
              </w:rPr>
            </w:pPr>
          </w:p>
        </w:tc>
      </w:tr>
      <w:tr w14:paraId="7A06D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45" w:type="pct"/>
            <w:vMerge w:val="restart"/>
            <w:tcBorders>
              <w:top w:val="single" w:color="auto" w:sz="4" w:space="0"/>
              <w:left w:val="single" w:color="auto" w:sz="4" w:space="0"/>
              <w:bottom w:val="single" w:color="auto" w:sz="4" w:space="0"/>
              <w:right w:val="single" w:color="auto" w:sz="4" w:space="0"/>
            </w:tcBorders>
            <w:shd w:val="clear"/>
            <w:noWrap/>
            <w:vAlign w:val="center"/>
          </w:tcPr>
          <w:p w14:paraId="2DF6DE4B">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其他主要技术人员</w:t>
            </w:r>
          </w:p>
        </w:tc>
        <w:tc>
          <w:tcPr>
            <w:tcW w:w="722" w:type="pct"/>
            <w:tcBorders>
              <w:top w:val="single" w:color="auto" w:sz="4" w:space="0"/>
              <w:left w:val="single" w:color="auto" w:sz="4" w:space="0"/>
              <w:bottom w:val="single" w:color="auto" w:sz="4" w:space="0"/>
              <w:right w:val="single" w:color="auto" w:sz="4" w:space="0"/>
            </w:tcBorders>
            <w:shd w:val="clear"/>
            <w:noWrap/>
            <w:vAlign w:val="center"/>
          </w:tcPr>
          <w:p w14:paraId="0D02E6F7">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483" w:type="pct"/>
            <w:tcBorders>
              <w:top w:val="single" w:color="auto" w:sz="4" w:space="0"/>
              <w:left w:val="single" w:color="auto" w:sz="4" w:space="0"/>
              <w:bottom w:val="single" w:color="auto" w:sz="4" w:space="0"/>
              <w:right w:val="single" w:color="auto" w:sz="4" w:space="0"/>
            </w:tcBorders>
            <w:shd w:val="clear"/>
            <w:noWrap/>
            <w:vAlign w:val="center"/>
          </w:tcPr>
          <w:p w14:paraId="3BD87AD3">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505" w:type="pct"/>
            <w:tcBorders>
              <w:top w:val="single" w:color="auto" w:sz="4" w:space="0"/>
              <w:left w:val="single" w:color="auto" w:sz="4" w:space="0"/>
              <w:bottom w:val="single" w:color="auto" w:sz="4" w:space="0"/>
              <w:right w:val="single" w:color="auto" w:sz="4" w:space="0"/>
            </w:tcBorders>
            <w:shd w:val="clear"/>
            <w:noWrap/>
            <w:vAlign w:val="center"/>
          </w:tcPr>
          <w:p w14:paraId="7D4CA5A3">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387" w:type="pct"/>
            <w:tcBorders>
              <w:top w:val="single" w:color="auto" w:sz="4" w:space="0"/>
              <w:left w:val="single" w:color="auto" w:sz="4" w:space="0"/>
              <w:bottom w:val="single" w:color="auto" w:sz="4" w:space="0"/>
              <w:right w:val="single" w:color="auto" w:sz="4" w:space="0"/>
            </w:tcBorders>
            <w:shd w:val="clear"/>
            <w:noWrap/>
            <w:vAlign w:val="center"/>
          </w:tcPr>
          <w:p w14:paraId="6F6BD7FF">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387" w:type="pct"/>
            <w:tcBorders>
              <w:top w:val="single" w:color="auto" w:sz="4" w:space="0"/>
              <w:left w:val="single" w:color="auto" w:sz="4" w:space="0"/>
              <w:bottom w:val="single" w:color="auto" w:sz="4" w:space="0"/>
              <w:right w:val="single" w:color="auto" w:sz="4" w:space="0"/>
            </w:tcBorders>
            <w:shd w:val="clear"/>
            <w:noWrap/>
            <w:vAlign w:val="center"/>
          </w:tcPr>
          <w:p w14:paraId="6CC29FF7">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869" w:type="pct"/>
            <w:tcBorders>
              <w:top w:val="single" w:color="auto" w:sz="4" w:space="0"/>
              <w:left w:val="single" w:color="auto" w:sz="4" w:space="0"/>
              <w:bottom w:val="single" w:color="auto" w:sz="4" w:space="0"/>
              <w:right w:val="single" w:color="auto" w:sz="4" w:space="0"/>
            </w:tcBorders>
            <w:shd w:val="clear"/>
            <w:noWrap/>
            <w:vAlign w:val="center"/>
          </w:tcPr>
          <w:p w14:paraId="224D94BC">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r>
      <w:tr w14:paraId="67EBC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exact"/>
          <w:jc w:val="center"/>
        </w:trPr>
        <w:tc>
          <w:tcPr>
            <w:tcW w:w="645" w:type="pct"/>
            <w:vMerge w:val="continue"/>
            <w:tcBorders>
              <w:top w:val="single" w:color="auto" w:sz="4" w:space="0"/>
              <w:left w:val="single" w:color="auto" w:sz="4" w:space="0"/>
              <w:bottom w:val="single" w:color="auto" w:sz="4" w:space="0"/>
              <w:right w:val="single" w:color="auto" w:sz="4" w:space="0"/>
            </w:tcBorders>
            <w:shd w:val="clear"/>
            <w:noWrap/>
            <w:vAlign w:val="center"/>
          </w:tcPr>
          <w:p w14:paraId="66CF668A">
            <w:pPr>
              <w:rPr>
                <w:rFonts w:hint="default" w:ascii="Times New Roman" w:hAnsi="Times New Roman" w:cs="Times New Roman"/>
                <w:sz w:val="20"/>
                <w:szCs w:val="20"/>
              </w:rPr>
            </w:pPr>
          </w:p>
        </w:tc>
        <w:tc>
          <w:tcPr>
            <w:tcW w:w="722" w:type="pct"/>
            <w:tcBorders>
              <w:top w:val="single" w:color="auto" w:sz="4" w:space="0"/>
              <w:left w:val="single" w:color="auto" w:sz="4" w:space="0"/>
              <w:bottom w:val="single" w:color="auto" w:sz="4" w:space="0"/>
              <w:right w:val="single" w:color="auto" w:sz="4" w:space="0"/>
            </w:tcBorders>
            <w:shd w:val="clear"/>
            <w:noWrap/>
            <w:vAlign w:val="center"/>
          </w:tcPr>
          <w:p w14:paraId="05B16D8F">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483" w:type="pct"/>
            <w:tcBorders>
              <w:top w:val="single" w:color="auto" w:sz="4" w:space="0"/>
              <w:left w:val="single" w:color="auto" w:sz="4" w:space="0"/>
              <w:bottom w:val="single" w:color="auto" w:sz="4" w:space="0"/>
              <w:right w:val="single" w:color="auto" w:sz="4" w:space="0"/>
            </w:tcBorders>
            <w:shd w:val="clear"/>
            <w:noWrap/>
            <w:vAlign w:val="center"/>
          </w:tcPr>
          <w:p w14:paraId="124BB3B3">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505" w:type="pct"/>
            <w:tcBorders>
              <w:top w:val="single" w:color="auto" w:sz="4" w:space="0"/>
              <w:left w:val="single" w:color="auto" w:sz="4" w:space="0"/>
              <w:bottom w:val="single" w:color="auto" w:sz="4" w:space="0"/>
              <w:right w:val="single" w:color="auto" w:sz="4" w:space="0"/>
            </w:tcBorders>
            <w:shd w:val="clear"/>
            <w:noWrap/>
            <w:vAlign w:val="center"/>
          </w:tcPr>
          <w:p w14:paraId="1CA936A1">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387" w:type="pct"/>
            <w:tcBorders>
              <w:top w:val="single" w:color="auto" w:sz="4" w:space="0"/>
              <w:left w:val="single" w:color="auto" w:sz="4" w:space="0"/>
              <w:bottom w:val="single" w:color="auto" w:sz="4" w:space="0"/>
              <w:right w:val="single" w:color="auto" w:sz="4" w:space="0"/>
            </w:tcBorders>
            <w:shd w:val="clear"/>
            <w:noWrap/>
            <w:vAlign w:val="center"/>
          </w:tcPr>
          <w:p w14:paraId="76763D54">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387" w:type="pct"/>
            <w:tcBorders>
              <w:top w:val="single" w:color="auto" w:sz="4" w:space="0"/>
              <w:left w:val="single" w:color="auto" w:sz="4" w:space="0"/>
              <w:bottom w:val="single" w:color="auto" w:sz="4" w:space="0"/>
              <w:right w:val="single" w:color="auto" w:sz="4" w:space="0"/>
            </w:tcBorders>
            <w:shd w:val="clear"/>
            <w:noWrap/>
            <w:vAlign w:val="center"/>
          </w:tcPr>
          <w:p w14:paraId="203D056D">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869" w:type="pct"/>
            <w:tcBorders>
              <w:top w:val="single" w:color="auto" w:sz="4" w:space="0"/>
              <w:left w:val="single" w:color="auto" w:sz="4" w:space="0"/>
              <w:bottom w:val="single" w:color="auto" w:sz="4" w:space="0"/>
              <w:right w:val="single" w:color="auto" w:sz="4" w:space="0"/>
            </w:tcBorders>
            <w:shd w:val="clear"/>
            <w:noWrap/>
            <w:vAlign w:val="center"/>
          </w:tcPr>
          <w:p w14:paraId="3C7C04B9">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r>
      <w:tr w14:paraId="4DA10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exact"/>
          <w:jc w:val="center"/>
        </w:trPr>
        <w:tc>
          <w:tcPr>
            <w:tcW w:w="645" w:type="pct"/>
            <w:vMerge w:val="continue"/>
            <w:tcBorders>
              <w:top w:val="single" w:color="auto" w:sz="4" w:space="0"/>
              <w:left w:val="single" w:color="auto" w:sz="4" w:space="0"/>
              <w:bottom w:val="single" w:color="auto" w:sz="4" w:space="0"/>
              <w:right w:val="single" w:color="auto" w:sz="4" w:space="0"/>
            </w:tcBorders>
            <w:shd w:val="clear"/>
            <w:noWrap/>
            <w:vAlign w:val="center"/>
          </w:tcPr>
          <w:p w14:paraId="711F65BD">
            <w:pPr>
              <w:rPr>
                <w:rFonts w:hint="default" w:ascii="Times New Roman" w:hAnsi="Times New Roman" w:cs="Times New Roman"/>
                <w:sz w:val="20"/>
                <w:szCs w:val="20"/>
              </w:rPr>
            </w:pPr>
          </w:p>
        </w:tc>
        <w:tc>
          <w:tcPr>
            <w:tcW w:w="722" w:type="pct"/>
            <w:tcBorders>
              <w:top w:val="single" w:color="auto" w:sz="4" w:space="0"/>
              <w:left w:val="single" w:color="auto" w:sz="4" w:space="0"/>
              <w:bottom w:val="single" w:color="auto" w:sz="4" w:space="0"/>
              <w:right w:val="single" w:color="auto" w:sz="4" w:space="0"/>
            </w:tcBorders>
            <w:shd w:val="clear"/>
            <w:noWrap/>
            <w:vAlign w:val="center"/>
          </w:tcPr>
          <w:p w14:paraId="7CF8B1B0">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483" w:type="pct"/>
            <w:tcBorders>
              <w:top w:val="single" w:color="auto" w:sz="4" w:space="0"/>
              <w:left w:val="single" w:color="auto" w:sz="4" w:space="0"/>
              <w:bottom w:val="single" w:color="auto" w:sz="4" w:space="0"/>
              <w:right w:val="single" w:color="auto" w:sz="4" w:space="0"/>
            </w:tcBorders>
            <w:shd w:val="clear"/>
            <w:noWrap/>
            <w:vAlign w:val="center"/>
          </w:tcPr>
          <w:p w14:paraId="1A7EEC38">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505" w:type="pct"/>
            <w:tcBorders>
              <w:top w:val="single" w:color="auto" w:sz="4" w:space="0"/>
              <w:left w:val="single" w:color="auto" w:sz="4" w:space="0"/>
              <w:bottom w:val="single" w:color="auto" w:sz="4" w:space="0"/>
              <w:right w:val="single" w:color="auto" w:sz="4" w:space="0"/>
            </w:tcBorders>
            <w:shd w:val="clear"/>
            <w:noWrap/>
            <w:vAlign w:val="center"/>
          </w:tcPr>
          <w:p w14:paraId="4FB64CF3">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387" w:type="pct"/>
            <w:tcBorders>
              <w:top w:val="single" w:color="auto" w:sz="4" w:space="0"/>
              <w:left w:val="single" w:color="auto" w:sz="4" w:space="0"/>
              <w:bottom w:val="single" w:color="auto" w:sz="4" w:space="0"/>
              <w:right w:val="single" w:color="auto" w:sz="4" w:space="0"/>
            </w:tcBorders>
            <w:shd w:val="clear"/>
            <w:noWrap/>
            <w:vAlign w:val="center"/>
          </w:tcPr>
          <w:p w14:paraId="36103251">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387" w:type="pct"/>
            <w:tcBorders>
              <w:top w:val="single" w:color="auto" w:sz="4" w:space="0"/>
              <w:left w:val="single" w:color="auto" w:sz="4" w:space="0"/>
              <w:bottom w:val="single" w:color="auto" w:sz="4" w:space="0"/>
              <w:right w:val="single" w:color="auto" w:sz="4" w:space="0"/>
            </w:tcBorders>
            <w:shd w:val="clear"/>
            <w:noWrap/>
            <w:vAlign w:val="center"/>
          </w:tcPr>
          <w:p w14:paraId="4ED84878">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869" w:type="pct"/>
            <w:tcBorders>
              <w:top w:val="single" w:color="auto" w:sz="4" w:space="0"/>
              <w:left w:val="single" w:color="auto" w:sz="4" w:space="0"/>
              <w:bottom w:val="single" w:color="auto" w:sz="4" w:space="0"/>
              <w:right w:val="single" w:color="auto" w:sz="4" w:space="0"/>
            </w:tcBorders>
            <w:shd w:val="clear"/>
            <w:noWrap/>
            <w:vAlign w:val="center"/>
          </w:tcPr>
          <w:p w14:paraId="3BE18FC9">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r>
      <w:tr w14:paraId="1F937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exact"/>
          <w:jc w:val="center"/>
        </w:trPr>
        <w:tc>
          <w:tcPr>
            <w:tcW w:w="645" w:type="pct"/>
            <w:vMerge w:val="continue"/>
            <w:tcBorders>
              <w:top w:val="single" w:color="auto" w:sz="4" w:space="0"/>
              <w:left w:val="single" w:color="auto" w:sz="4" w:space="0"/>
              <w:bottom w:val="single" w:color="auto" w:sz="4" w:space="0"/>
              <w:right w:val="single" w:color="auto" w:sz="4" w:space="0"/>
            </w:tcBorders>
            <w:shd w:val="clear"/>
            <w:noWrap/>
            <w:vAlign w:val="center"/>
          </w:tcPr>
          <w:p w14:paraId="5A8C01D5">
            <w:pPr>
              <w:rPr>
                <w:rFonts w:hint="default" w:ascii="Times New Roman" w:hAnsi="Times New Roman" w:cs="Times New Roman"/>
                <w:sz w:val="20"/>
                <w:szCs w:val="20"/>
              </w:rPr>
            </w:pPr>
          </w:p>
        </w:tc>
        <w:tc>
          <w:tcPr>
            <w:tcW w:w="722" w:type="pct"/>
            <w:tcBorders>
              <w:top w:val="single" w:color="auto" w:sz="4" w:space="0"/>
              <w:left w:val="single" w:color="auto" w:sz="4" w:space="0"/>
              <w:bottom w:val="single" w:color="auto" w:sz="4" w:space="0"/>
              <w:right w:val="single" w:color="auto" w:sz="4" w:space="0"/>
            </w:tcBorders>
            <w:shd w:val="clear"/>
            <w:noWrap/>
            <w:vAlign w:val="center"/>
          </w:tcPr>
          <w:p w14:paraId="37E95473">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483" w:type="pct"/>
            <w:tcBorders>
              <w:top w:val="single" w:color="auto" w:sz="4" w:space="0"/>
              <w:left w:val="single" w:color="auto" w:sz="4" w:space="0"/>
              <w:bottom w:val="single" w:color="auto" w:sz="4" w:space="0"/>
              <w:right w:val="single" w:color="auto" w:sz="4" w:space="0"/>
            </w:tcBorders>
            <w:shd w:val="clear"/>
            <w:noWrap/>
            <w:vAlign w:val="center"/>
          </w:tcPr>
          <w:p w14:paraId="2D14639A">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505" w:type="pct"/>
            <w:tcBorders>
              <w:top w:val="single" w:color="auto" w:sz="4" w:space="0"/>
              <w:left w:val="single" w:color="auto" w:sz="4" w:space="0"/>
              <w:bottom w:val="single" w:color="auto" w:sz="4" w:space="0"/>
              <w:right w:val="single" w:color="auto" w:sz="4" w:space="0"/>
            </w:tcBorders>
            <w:shd w:val="clear"/>
            <w:noWrap/>
            <w:vAlign w:val="center"/>
          </w:tcPr>
          <w:p w14:paraId="24C03ACE">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387" w:type="pct"/>
            <w:tcBorders>
              <w:top w:val="single" w:color="auto" w:sz="4" w:space="0"/>
              <w:left w:val="single" w:color="auto" w:sz="4" w:space="0"/>
              <w:bottom w:val="single" w:color="auto" w:sz="4" w:space="0"/>
              <w:right w:val="single" w:color="auto" w:sz="4" w:space="0"/>
            </w:tcBorders>
            <w:shd w:val="clear"/>
            <w:noWrap/>
            <w:vAlign w:val="center"/>
          </w:tcPr>
          <w:p w14:paraId="73C99535">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387" w:type="pct"/>
            <w:tcBorders>
              <w:top w:val="single" w:color="auto" w:sz="4" w:space="0"/>
              <w:left w:val="single" w:color="auto" w:sz="4" w:space="0"/>
              <w:bottom w:val="single" w:color="auto" w:sz="4" w:space="0"/>
              <w:right w:val="single" w:color="auto" w:sz="4" w:space="0"/>
            </w:tcBorders>
            <w:shd w:val="clear"/>
            <w:noWrap/>
            <w:vAlign w:val="center"/>
          </w:tcPr>
          <w:p w14:paraId="4DE1B2E2">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869" w:type="pct"/>
            <w:tcBorders>
              <w:top w:val="single" w:color="auto" w:sz="4" w:space="0"/>
              <w:left w:val="single" w:color="auto" w:sz="4" w:space="0"/>
              <w:bottom w:val="single" w:color="auto" w:sz="4" w:space="0"/>
              <w:right w:val="single" w:color="auto" w:sz="4" w:space="0"/>
            </w:tcBorders>
            <w:shd w:val="clear"/>
            <w:noWrap/>
            <w:vAlign w:val="center"/>
          </w:tcPr>
          <w:p w14:paraId="6ADA8FA3">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r>
      <w:tr w14:paraId="6DB77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exact"/>
          <w:jc w:val="center"/>
        </w:trPr>
        <w:tc>
          <w:tcPr>
            <w:tcW w:w="645" w:type="pct"/>
            <w:vMerge w:val="continue"/>
            <w:tcBorders>
              <w:top w:val="single" w:color="auto" w:sz="4" w:space="0"/>
              <w:left w:val="single" w:color="auto" w:sz="4" w:space="0"/>
              <w:bottom w:val="single" w:color="auto" w:sz="4" w:space="0"/>
              <w:right w:val="single" w:color="auto" w:sz="4" w:space="0"/>
            </w:tcBorders>
            <w:shd w:val="clear"/>
            <w:noWrap/>
            <w:vAlign w:val="center"/>
          </w:tcPr>
          <w:p w14:paraId="2CF2524C">
            <w:pPr>
              <w:rPr>
                <w:rFonts w:hint="default" w:ascii="Times New Roman" w:hAnsi="Times New Roman" w:cs="Times New Roman"/>
                <w:sz w:val="20"/>
                <w:szCs w:val="20"/>
              </w:rPr>
            </w:pPr>
          </w:p>
        </w:tc>
        <w:tc>
          <w:tcPr>
            <w:tcW w:w="722" w:type="pct"/>
            <w:tcBorders>
              <w:top w:val="single" w:color="auto" w:sz="4" w:space="0"/>
              <w:left w:val="single" w:color="auto" w:sz="4" w:space="0"/>
              <w:bottom w:val="single" w:color="auto" w:sz="4" w:space="0"/>
              <w:right w:val="single" w:color="auto" w:sz="4" w:space="0"/>
            </w:tcBorders>
            <w:shd w:val="clear"/>
            <w:noWrap/>
            <w:vAlign w:val="center"/>
          </w:tcPr>
          <w:p w14:paraId="6ACEE43B">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w:t>
            </w:r>
          </w:p>
        </w:tc>
        <w:tc>
          <w:tcPr>
            <w:tcW w:w="483" w:type="pct"/>
            <w:tcBorders>
              <w:top w:val="single" w:color="auto" w:sz="4" w:space="0"/>
              <w:left w:val="single" w:color="auto" w:sz="4" w:space="0"/>
              <w:bottom w:val="single" w:color="auto" w:sz="4" w:space="0"/>
              <w:right w:val="single" w:color="auto" w:sz="4" w:space="0"/>
            </w:tcBorders>
            <w:shd w:val="clear"/>
            <w:noWrap/>
            <w:vAlign w:val="center"/>
          </w:tcPr>
          <w:p w14:paraId="4C42A51A">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505" w:type="pct"/>
            <w:tcBorders>
              <w:top w:val="single" w:color="auto" w:sz="4" w:space="0"/>
              <w:left w:val="single" w:color="auto" w:sz="4" w:space="0"/>
              <w:bottom w:val="single" w:color="auto" w:sz="4" w:space="0"/>
              <w:right w:val="single" w:color="auto" w:sz="4" w:space="0"/>
            </w:tcBorders>
            <w:shd w:val="clear"/>
            <w:noWrap/>
            <w:vAlign w:val="center"/>
          </w:tcPr>
          <w:p w14:paraId="681E8AFB">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387" w:type="pct"/>
            <w:tcBorders>
              <w:top w:val="single" w:color="auto" w:sz="4" w:space="0"/>
              <w:left w:val="single" w:color="auto" w:sz="4" w:space="0"/>
              <w:bottom w:val="single" w:color="auto" w:sz="4" w:space="0"/>
              <w:right w:val="single" w:color="auto" w:sz="4" w:space="0"/>
            </w:tcBorders>
            <w:shd w:val="clear"/>
            <w:noWrap/>
            <w:vAlign w:val="center"/>
          </w:tcPr>
          <w:p w14:paraId="57E84B07">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387" w:type="pct"/>
            <w:tcBorders>
              <w:top w:val="single" w:color="auto" w:sz="4" w:space="0"/>
              <w:left w:val="single" w:color="auto" w:sz="4" w:space="0"/>
              <w:bottom w:val="single" w:color="auto" w:sz="4" w:space="0"/>
              <w:right w:val="single" w:color="auto" w:sz="4" w:space="0"/>
            </w:tcBorders>
            <w:shd w:val="clear"/>
            <w:noWrap/>
            <w:vAlign w:val="center"/>
          </w:tcPr>
          <w:p w14:paraId="1FDE9CD4">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869" w:type="pct"/>
            <w:tcBorders>
              <w:top w:val="single" w:color="auto" w:sz="4" w:space="0"/>
              <w:left w:val="single" w:color="auto" w:sz="4" w:space="0"/>
              <w:bottom w:val="single" w:color="auto" w:sz="4" w:space="0"/>
              <w:right w:val="single" w:color="auto" w:sz="4" w:space="0"/>
            </w:tcBorders>
            <w:shd w:val="clear"/>
            <w:noWrap/>
            <w:vAlign w:val="center"/>
          </w:tcPr>
          <w:p w14:paraId="6CBC8799">
            <w:pPr>
              <w:keepNext w:val="0"/>
              <w:keepLines w:val="0"/>
              <w:widowControl w:val="0"/>
              <w:suppressLineNumbers w:val="0"/>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r>
    </w:tbl>
    <w:p w14:paraId="63A48F49">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注：根据评审表的要求提交相应资料。</w:t>
      </w:r>
    </w:p>
    <w:p w14:paraId="11774D9A">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p>
    <w:p w14:paraId="6B80F6C3">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7.2.2</w:t>
      </w:r>
      <w:r>
        <w:rPr>
          <w:rFonts w:hint="eastAsia" w:ascii="宋体" w:hAnsi="宋体" w:eastAsia="宋体" w:cs="宋体"/>
          <w:color w:val="000000"/>
          <w:kern w:val="2"/>
          <w:sz w:val="21"/>
          <w:szCs w:val="21"/>
          <w:lang w:val="en-US" w:eastAsia="zh-CN" w:bidi="ar"/>
        </w:rPr>
        <w:tab/>
        <w:t>专业人员的时间计划表</w:t>
      </w:r>
    </w:p>
    <w:p w14:paraId="358F1E00">
      <w:pPr>
        <w:keepNext w:val="0"/>
        <w:keepLines w:val="0"/>
        <w:widowControl w:val="0"/>
        <w:suppressLineNumbers w:val="0"/>
        <w:spacing w:before="0" w:beforeAutospacing="0" w:after="0" w:afterAutospacing="0" w:line="360" w:lineRule="auto"/>
        <w:ind w:left="850" w:leftChars="405"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本项目拟安排人员的进驻时间、工作明细时间、工作量等。</w:t>
      </w:r>
    </w:p>
    <w:p w14:paraId="1EBD0619">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Times New Roman"/>
          <w:color w:val="000000"/>
          <w:kern w:val="2"/>
          <w:sz w:val="21"/>
          <w:szCs w:val="21"/>
          <w:lang w:val="en-US" w:eastAsia="zh-CN" w:bidi="ar"/>
        </w:rPr>
        <w:br w:type="page"/>
      </w:r>
    </w:p>
    <w:p w14:paraId="2712DA69">
      <w:pPr>
        <w:pStyle w:val="5"/>
        <w:widowControl/>
        <w:tabs>
          <w:tab w:val="left" w:pos="851"/>
        </w:tabs>
        <w:spacing w:before="0" w:beforeAutospacing="0" w:after="0" w:afterAutospacing="0" w:line="360" w:lineRule="auto"/>
        <w:ind w:left="0" w:right="0"/>
        <w:rPr>
          <w:rFonts w:hint="eastAsia" w:ascii="宋体" w:hAnsi="宋体" w:eastAsia="宋体" w:cs="宋体"/>
          <w:color w:val="000000"/>
          <w:sz w:val="21"/>
          <w:szCs w:val="21"/>
          <w:lang/>
        </w:rPr>
      </w:pPr>
      <w:r>
        <w:rPr>
          <w:rFonts w:hint="eastAsia" w:ascii="宋体" w:hAnsi="宋体" w:eastAsia="宋体" w:cs="宋体"/>
          <w:color w:val="000000"/>
          <w:sz w:val="21"/>
          <w:szCs w:val="21"/>
          <w:lang/>
        </w:rPr>
        <w:t>7.3</w:t>
      </w:r>
      <w:r>
        <w:rPr>
          <w:rFonts w:hint="eastAsia" w:ascii="宋体" w:hAnsi="宋体" w:eastAsia="宋体" w:cs="宋体"/>
          <w:color w:val="000000"/>
          <w:sz w:val="21"/>
          <w:szCs w:val="21"/>
          <w:lang/>
        </w:rPr>
        <w:tab/>
        <w:t>履约进度计划表</w:t>
      </w:r>
    </w:p>
    <w:tbl>
      <w:tblPr>
        <w:tblStyle w:val="2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0" w:type="dxa"/>
          <w:left w:w="108" w:type="dxa"/>
          <w:bottom w:w="0" w:type="dxa"/>
          <w:right w:w="108" w:type="dxa"/>
        </w:tblCellMar>
      </w:tblPr>
      <w:tblGrid>
        <w:gridCol w:w="716"/>
        <w:gridCol w:w="2478"/>
        <w:gridCol w:w="2952"/>
        <w:gridCol w:w="2376"/>
      </w:tblGrid>
      <w:tr w14:paraId="05C30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97" w:hRule="atLeast"/>
          <w:jc w:val="center"/>
        </w:trPr>
        <w:tc>
          <w:tcPr>
            <w:tcW w:w="420" w:type="pct"/>
            <w:tcBorders>
              <w:top w:val="single" w:color="auto" w:sz="4" w:space="0"/>
              <w:left w:val="single" w:color="auto" w:sz="4" w:space="0"/>
              <w:bottom w:val="single" w:color="auto" w:sz="4" w:space="0"/>
              <w:right w:val="single" w:color="auto" w:sz="4" w:space="0"/>
            </w:tcBorders>
            <w:shd w:val="clear"/>
            <w:noWrap/>
            <w:vAlign w:val="center"/>
          </w:tcPr>
          <w:p w14:paraId="092EAD82">
            <w:pPr>
              <w:keepNext w:val="0"/>
              <w:keepLines w:val="0"/>
              <w:widowControl w:val="0"/>
              <w:suppressLineNumbers w:val="0"/>
              <w:tabs>
                <w:tab w:val="left" w:pos="540"/>
              </w:tabs>
              <w:spacing w:before="0" w:beforeAutospacing="0" w:after="0" w:afterAutospacing="0"/>
              <w:ind w:left="0" w:right="0"/>
              <w:jc w:val="both"/>
              <w:rPr>
                <w:rFonts w:hint="eastAsia" w:ascii="宋体" w:hAnsi="宋体" w:eastAsia="宋体" w:cs="宋体"/>
                <w:b/>
                <w:bCs w:val="0"/>
                <w:color w:val="000000"/>
                <w:szCs w:val="21"/>
                <w:bdr w:val="none" w:color="auto" w:sz="0" w:space="0"/>
                <w:lang w:val="en-US"/>
              </w:rPr>
            </w:pPr>
            <w:r>
              <w:rPr>
                <w:rFonts w:hint="eastAsia" w:ascii="宋体" w:hAnsi="宋体" w:eastAsia="宋体" w:cs="宋体"/>
                <w:b/>
                <w:bCs w:val="0"/>
                <w:color w:val="000000"/>
                <w:kern w:val="2"/>
                <w:sz w:val="21"/>
                <w:szCs w:val="21"/>
                <w:bdr w:val="none" w:color="auto" w:sz="0" w:space="0"/>
                <w:lang w:val="en-US" w:eastAsia="zh-CN" w:bidi="ar"/>
              </w:rPr>
              <w:t>序号</w:t>
            </w:r>
          </w:p>
        </w:tc>
        <w:tc>
          <w:tcPr>
            <w:tcW w:w="1454" w:type="pct"/>
            <w:tcBorders>
              <w:top w:val="single" w:color="auto" w:sz="4" w:space="0"/>
              <w:left w:val="single" w:color="auto" w:sz="4" w:space="0"/>
              <w:bottom w:val="single" w:color="auto" w:sz="4" w:space="0"/>
              <w:right w:val="single" w:color="auto" w:sz="4" w:space="0"/>
            </w:tcBorders>
            <w:shd w:val="clear"/>
            <w:noWrap/>
            <w:vAlign w:val="center"/>
          </w:tcPr>
          <w:p w14:paraId="7DC4A657">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b/>
                <w:bCs w:val="0"/>
                <w:color w:val="000000"/>
                <w:szCs w:val="21"/>
                <w:bdr w:val="none" w:color="auto" w:sz="0" w:space="0"/>
                <w:lang w:val="en-US"/>
              </w:rPr>
            </w:pPr>
            <w:r>
              <w:rPr>
                <w:rFonts w:hint="eastAsia" w:ascii="宋体" w:hAnsi="宋体" w:eastAsia="宋体" w:cs="宋体"/>
                <w:b/>
                <w:bCs w:val="0"/>
                <w:color w:val="000000"/>
                <w:kern w:val="2"/>
                <w:sz w:val="21"/>
                <w:szCs w:val="21"/>
                <w:bdr w:val="none" w:color="auto" w:sz="0" w:space="0"/>
                <w:lang w:val="en-US" w:eastAsia="zh-CN" w:bidi="ar"/>
              </w:rPr>
              <w:t>拟定时间安排</w:t>
            </w:r>
          </w:p>
        </w:tc>
        <w:tc>
          <w:tcPr>
            <w:tcW w:w="1732" w:type="pct"/>
            <w:tcBorders>
              <w:top w:val="single" w:color="auto" w:sz="4" w:space="0"/>
              <w:left w:val="single" w:color="auto" w:sz="4" w:space="0"/>
              <w:bottom w:val="single" w:color="auto" w:sz="4" w:space="0"/>
              <w:right w:val="single" w:color="auto" w:sz="4" w:space="0"/>
            </w:tcBorders>
            <w:shd w:val="clear"/>
            <w:noWrap/>
            <w:vAlign w:val="center"/>
          </w:tcPr>
          <w:p w14:paraId="2AB4DFEA">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b/>
                <w:bCs w:val="0"/>
                <w:color w:val="000000"/>
                <w:szCs w:val="21"/>
                <w:bdr w:val="none" w:color="auto" w:sz="0" w:space="0"/>
                <w:lang w:val="en-US"/>
              </w:rPr>
            </w:pPr>
            <w:r>
              <w:rPr>
                <w:rFonts w:hint="eastAsia" w:ascii="宋体" w:hAnsi="宋体" w:eastAsia="宋体" w:cs="宋体"/>
                <w:b/>
                <w:bCs w:val="0"/>
                <w:color w:val="000000"/>
                <w:kern w:val="2"/>
                <w:sz w:val="21"/>
                <w:szCs w:val="21"/>
                <w:bdr w:val="none" w:color="auto" w:sz="0" w:space="0"/>
                <w:lang w:val="en-US" w:eastAsia="zh-CN" w:bidi="ar"/>
              </w:rPr>
              <w:t>计划完成的工作内容</w:t>
            </w:r>
          </w:p>
        </w:tc>
        <w:tc>
          <w:tcPr>
            <w:tcW w:w="1394" w:type="pct"/>
            <w:tcBorders>
              <w:top w:val="single" w:color="auto" w:sz="4" w:space="0"/>
              <w:left w:val="single" w:color="auto" w:sz="4" w:space="0"/>
              <w:bottom w:val="single" w:color="auto" w:sz="4" w:space="0"/>
              <w:right w:val="single" w:color="auto" w:sz="4" w:space="0"/>
            </w:tcBorders>
            <w:shd w:val="clear"/>
            <w:noWrap/>
            <w:vAlign w:val="center"/>
          </w:tcPr>
          <w:p w14:paraId="19CD0793">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b/>
                <w:bCs w:val="0"/>
                <w:color w:val="000000"/>
                <w:szCs w:val="21"/>
                <w:bdr w:val="none" w:color="auto" w:sz="0" w:space="0"/>
                <w:lang w:val="en-US"/>
              </w:rPr>
            </w:pPr>
            <w:r>
              <w:rPr>
                <w:rFonts w:hint="eastAsia" w:ascii="宋体" w:hAnsi="宋体" w:eastAsia="宋体" w:cs="宋体"/>
                <w:b/>
                <w:bCs w:val="0"/>
                <w:color w:val="000000"/>
                <w:kern w:val="2"/>
                <w:sz w:val="21"/>
                <w:szCs w:val="21"/>
                <w:bdr w:val="none" w:color="auto" w:sz="0" w:space="0"/>
                <w:lang w:val="en-US" w:eastAsia="zh-CN" w:bidi="ar"/>
              </w:rPr>
              <w:t>实施方建议或要求</w:t>
            </w:r>
          </w:p>
        </w:tc>
      </w:tr>
      <w:tr w14:paraId="54FDF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tcBorders>
              <w:top w:val="single" w:color="auto" w:sz="4" w:space="0"/>
              <w:left w:val="single" w:color="auto" w:sz="4" w:space="0"/>
              <w:bottom w:val="single" w:color="auto" w:sz="4" w:space="0"/>
              <w:right w:val="single" w:color="auto" w:sz="4" w:space="0"/>
            </w:tcBorders>
            <w:shd w:val="clear"/>
            <w:noWrap/>
            <w:vAlign w:val="center"/>
          </w:tcPr>
          <w:p w14:paraId="777D94FA">
            <w:pPr>
              <w:keepNext w:val="0"/>
              <w:keepLines w:val="0"/>
              <w:widowControl w:val="0"/>
              <w:numPr>
                <w:ilvl w:val="0"/>
                <w:numId w:val="4"/>
              </w:numPr>
              <w:suppressLineNumbers w:val="0"/>
              <w:spacing w:before="0" w:beforeAutospacing="0" w:after="0" w:afterAutospacing="0"/>
              <w:ind w:left="0" w:right="0" w:firstLine="0"/>
              <w:jc w:val="center"/>
              <w:rPr>
                <w:rFonts w:hint="eastAsia" w:ascii="宋体" w:hAnsi="宋体" w:eastAsia="宋体" w:cs="宋体"/>
                <w:color w:val="000000"/>
                <w:szCs w:val="21"/>
                <w:bdr w:val="none" w:color="auto" w:sz="0" w:space="0"/>
                <w:lang w:val="en-US"/>
              </w:rPr>
            </w:pPr>
          </w:p>
        </w:tc>
        <w:tc>
          <w:tcPr>
            <w:tcW w:w="1454" w:type="pct"/>
            <w:tcBorders>
              <w:top w:val="single" w:color="auto" w:sz="4" w:space="0"/>
              <w:left w:val="single" w:color="auto" w:sz="4" w:space="0"/>
              <w:bottom w:val="single" w:color="auto" w:sz="4" w:space="0"/>
              <w:right w:val="single" w:color="auto" w:sz="4" w:space="0"/>
            </w:tcBorders>
            <w:shd w:val="clear"/>
            <w:noWrap/>
            <w:vAlign w:val="center"/>
          </w:tcPr>
          <w:p w14:paraId="61E992AC">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拟定  年  月   日</w:t>
            </w:r>
          </w:p>
        </w:tc>
        <w:tc>
          <w:tcPr>
            <w:tcW w:w="1732" w:type="pct"/>
            <w:tcBorders>
              <w:top w:val="single" w:color="auto" w:sz="4" w:space="0"/>
              <w:left w:val="single" w:color="auto" w:sz="4" w:space="0"/>
              <w:bottom w:val="single" w:color="auto" w:sz="4" w:space="0"/>
              <w:right w:val="single" w:color="auto" w:sz="4" w:space="0"/>
            </w:tcBorders>
            <w:shd w:val="clear"/>
            <w:noWrap/>
            <w:vAlign w:val="center"/>
          </w:tcPr>
          <w:p w14:paraId="50114F1C">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签定合同并生效</w:t>
            </w:r>
          </w:p>
        </w:tc>
        <w:tc>
          <w:tcPr>
            <w:tcW w:w="1394" w:type="pct"/>
            <w:tcBorders>
              <w:top w:val="single" w:color="auto" w:sz="4" w:space="0"/>
              <w:left w:val="single" w:color="auto" w:sz="4" w:space="0"/>
              <w:bottom w:val="single" w:color="auto" w:sz="4" w:space="0"/>
              <w:right w:val="single" w:color="auto" w:sz="4" w:space="0"/>
            </w:tcBorders>
            <w:shd w:val="clear"/>
            <w:noWrap/>
            <w:vAlign w:val="center"/>
          </w:tcPr>
          <w:p w14:paraId="70A220A7">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r>
      <w:tr w14:paraId="7C90E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tcBorders>
              <w:top w:val="single" w:color="auto" w:sz="4" w:space="0"/>
              <w:left w:val="single" w:color="auto" w:sz="4" w:space="0"/>
              <w:bottom w:val="single" w:color="auto" w:sz="4" w:space="0"/>
              <w:right w:val="single" w:color="auto" w:sz="4" w:space="0"/>
            </w:tcBorders>
            <w:shd w:val="clear"/>
            <w:noWrap/>
            <w:vAlign w:val="center"/>
          </w:tcPr>
          <w:p w14:paraId="480B4622">
            <w:pPr>
              <w:keepNext w:val="0"/>
              <w:keepLines w:val="0"/>
              <w:widowControl w:val="0"/>
              <w:numPr>
                <w:ilvl w:val="0"/>
                <w:numId w:val="4"/>
              </w:numPr>
              <w:suppressLineNumbers w:val="0"/>
              <w:spacing w:before="0" w:beforeAutospacing="0" w:after="0" w:afterAutospacing="0"/>
              <w:ind w:left="0" w:right="0" w:firstLine="0"/>
              <w:jc w:val="center"/>
              <w:rPr>
                <w:rFonts w:hint="eastAsia" w:ascii="宋体" w:hAnsi="宋体" w:eastAsia="宋体" w:cs="宋体"/>
                <w:color w:val="000000"/>
                <w:szCs w:val="21"/>
                <w:bdr w:val="none" w:color="auto" w:sz="0" w:space="0"/>
                <w:lang w:val="en-US"/>
              </w:rPr>
            </w:pPr>
          </w:p>
        </w:tc>
        <w:tc>
          <w:tcPr>
            <w:tcW w:w="1454" w:type="pct"/>
            <w:tcBorders>
              <w:top w:val="single" w:color="auto" w:sz="4" w:space="0"/>
              <w:left w:val="single" w:color="auto" w:sz="4" w:space="0"/>
              <w:bottom w:val="single" w:color="auto" w:sz="4" w:space="0"/>
              <w:right w:val="single" w:color="auto" w:sz="4" w:space="0"/>
            </w:tcBorders>
            <w:shd w:val="clear"/>
            <w:noWrap/>
            <w:vAlign w:val="center"/>
          </w:tcPr>
          <w:p w14:paraId="5782858F">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月   日—   月   日</w:t>
            </w:r>
          </w:p>
        </w:tc>
        <w:tc>
          <w:tcPr>
            <w:tcW w:w="1732" w:type="pct"/>
            <w:tcBorders>
              <w:top w:val="single" w:color="auto" w:sz="4" w:space="0"/>
              <w:left w:val="single" w:color="auto" w:sz="4" w:space="0"/>
              <w:bottom w:val="single" w:color="auto" w:sz="4" w:space="0"/>
              <w:right w:val="single" w:color="auto" w:sz="4" w:space="0"/>
            </w:tcBorders>
            <w:shd w:val="clear"/>
            <w:noWrap/>
            <w:vAlign w:val="center"/>
          </w:tcPr>
          <w:p w14:paraId="2617170D">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394" w:type="pct"/>
            <w:tcBorders>
              <w:top w:val="single" w:color="auto" w:sz="4" w:space="0"/>
              <w:left w:val="single" w:color="auto" w:sz="4" w:space="0"/>
              <w:bottom w:val="single" w:color="auto" w:sz="4" w:space="0"/>
              <w:right w:val="single" w:color="auto" w:sz="4" w:space="0"/>
            </w:tcBorders>
            <w:shd w:val="clear"/>
            <w:noWrap/>
            <w:vAlign w:val="center"/>
          </w:tcPr>
          <w:p w14:paraId="14A7B878">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r>
      <w:tr w14:paraId="78E99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tcBorders>
              <w:top w:val="single" w:color="auto" w:sz="4" w:space="0"/>
              <w:left w:val="single" w:color="auto" w:sz="4" w:space="0"/>
              <w:bottom w:val="single" w:color="auto" w:sz="4" w:space="0"/>
              <w:right w:val="single" w:color="auto" w:sz="4" w:space="0"/>
            </w:tcBorders>
            <w:shd w:val="clear"/>
            <w:noWrap/>
            <w:vAlign w:val="center"/>
          </w:tcPr>
          <w:p w14:paraId="19EBF60E">
            <w:pPr>
              <w:keepNext w:val="0"/>
              <w:keepLines w:val="0"/>
              <w:widowControl w:val="0"/>
              <w:numPr>
                <w:ilvl w:val="0"/>
                <w:numId w:val="4"/>
              </w:numPr>
              <w:suppressLineNumbers w:val="0"/>
              <w:spacing w:before="0" w:beforeAutospacing="0" w:after="0" w:afterAutospacing="0"/>
              <w:ind w:left="0" w:right="0" w:firstLine="0"/>
              <w:jc w:val="center"/>
              <w:rPr>
                <w:rFonts w:hint="eastAsia" w:ascii="宋体" w:hAnsi="宋体" w:eastAsia="宋体" w:cs="宋体"/>
                <w:color w:val="000000"/>
                <w:szCs w:val="21"/>
                <w:bdr w:val="none" w:color="auto" w:sz="0" w:space="0"/>
                <w:lang w:val="en-US"/>
              </w:rPr>
            </w:pPr>
          </w:p>
        </w:tc>
        <w:tc>
          <w:tcPr>
            <w:tcW w:w="1454" w:type="pct"/>
            <w:tcBorders>
              <w:top w:val="single" w:color="auto" w:sz="4" w:space="0"/>
              <w:left w:val="single" w:color="auto" w:sz="4" w:space="0"/>
              <w:bottom w:val="single" w:color="auto" w:sz="4" w:space="0"/>
              <w:right w:val="single" w:color="auto" w:sz="4" w:space="0"/>
            </w:tcBorders>
            <w:shd w:val="clear"/>
            <w:noWrap/>
            <w:vAlign w:val="center"/>
          </w:tcPr>
          <w:p w14:paraId="428FF80C">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月   日—   月   日</w:t>
            </w:r>
          </w:p>
        </w:tc>
        <w:tc>
          <w:tcPr>
            <w:tcW w:w="1732" w:type="pct"/>
            <w:tcBorders>
              <w:top w:val="single" w:color="auto" w:sz="4" w:space="0"/>
              <w:left w:val="single" w:color="auto" w:sz="4" w:space="0"/>
              <w:bottom w:val="single" w:color="auto" w:sz="4" w:space="0"/>
              <w:right w:val="single" w:color="auto" w:sz="4" w:space="0"/>
            </w:tcBorders>
            <w:shd w:val="clear"/>
            <w:noWrap/>
            <w:vAlign w:val="center"/>
          </w:tcPr>
          <w:p w14:paraId="6334D5ED">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c>
          <w:tcPr>
            <w:tcW w:w="1394" w:type="pct"/>
            <w:tcBorders>
              <w:top w:val="single" w:color="auto" w:sz="4" w:space="0"/>
              <w:left w:val="single" w:color="auto" w:sz="4" w:space="0"/>
              <w:bottom w:val="single" w:color="auto" w:sz="4" w:space="0"/>
              <w:right w:val="single" w:color="auto" w:sz="4" w:space="0"/>
            </w:tcBorders>
            <w:shd w:val="clear"/>
            <w:noWrap/>
            <w:vAlign w:val="center"/>
          </w:tcPr>
          <w:p w14:paraId="4B0B1635">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r>
      <w:tr w14:paraId="00100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0" w:type="pct"/>
            <w:tcBorders>
              <w:top w:val="single" w:color="auto" w:sz="4" w:space="0"/>
              <w:left w:val="single" w:color="auto" w:sz="4" w:space="0"/>
              <w:bottom w:val="single" w:color="auto" w:sz="4" w:space="0"/>
              <w:right w:val="single" w:color="auto" w:sz="4" w:space="0"/>
            </w:tcBorders>
            <w:shd w:val="clear"/>
            <w:noWrap/>
            <w:vAlign w:val="center"/>
          </w:tcPr>
          <w:p w14:paraId="410D433A">
            <w:pPr>
              <w:keepNext w:val="0"/>
              <w:keepLines w:val="0"/>
              <w:widowControl w:val="0"/>
              <w:numPr>
                <w:ilvl w:val="0"/>
                <w:numId w:val="4"/>
              </w:numPr>
              <w:suppressLineNumbers w:val="0"/>
              <w:spacing w:before="0" w:beforeAutospacing="0" w:after="0" w:afterAutospacing="0"/>
              <w:ind w:left="0" w:right="0" w:firstLine="0"/>
              <w:jc w:val="center"/>
              <w:rPr>
                <w:rFonts w:hint="eastAsia" w:ascii="宋体" w:hAnsi="宋体" w:eastAsia="宋体" w:cs="宋体"/>
                <w:color w:val="000000"/>
                <w:szCs w:val="21"/>
                <w:bdr w:val="none" w:color="auto" w:sz="0" w:space="0"/>
                <w:lang w:val="en-US"/>
              </w:rPr>
            </w:pPr>
          </w:p>
        </w:tc>
        <w:tc>
          <w:tcPr>
            <w:tcW w:w="1454" w:type="pct"/>
            <w:tcBorders>
              <w:top w:val="single" w:color="auto" w:sz="4" w:space="0"/>
              <w:left w:val="single" w:color="auto" w:sz="4" w:space="0"/>
              <w:bottom w:val="single" w:color="auto" w:sz="4" w:space="0"/>
              <w:right w:val="single" w:color="auto" w:sz="4" w:space="0"/>
            </w:tcBorders>
            <w:shd w:val="clear"/>
            <w:noWrap/>
            <w:vAlign w:val="center"/>
          </w:tcPr>
          <w:p w14:paraId="73D7348E">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月   日—   月   日</w:t>
            </w:r>
          </w:p>
        </w:tc>
        <w:tc>
          <w:tcPr>
            <w:tcW w:w="1732" w:type="pct"/>
            <w:tcBorders>
              <w:top w:val="single" w:color="auto" w:sz="4" w:space="0"/>
              <w:left w:val="single" w:color="auto" w:sz="4" w:space="0"/>
              <w:bottom w:val="single" w:color="auto" w:sz="4" w:space="0"/>
              <w:right w:val="single" w:color="auto" w:sz="4" w:space="0"/>
            </w:tcBorders>
            <w:shd w:val="clear"/>
            <w:noWrap/>
            <w:vAlign w:val="center"/>
          </w:tcPr>
          <w:p w14:paraId="37B5FA06">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color w:val="000000"/>
                <w:szCs w:val="21"/>
                <w:bdr w:val="none" w:color="auto" w:sz="0" w:space="0"/>
                <w:lang w:val="en-US"/>
              </w:rPr>
            </w:pPr>
            <w:r>
              <w:rPr>
                <w:rFonts w:hint="eastAsia" w:ascii="宋体" w:hAnsi="宋体" w:eastAsia="宋体" w:cs="宋体"/>
                <w:color w:val="000000"/>
                <w:kern w:val="2"/>
                <w:sz w:val="21"/>
                <w:szCs w:val="21"/>
                <w:bdr w:val="none" w:color="auto" w:sz="0" w:space="0"/>
                <w:lang w:val="en-US" w:eastAsia="zh-CN" w:bidi="ar"/>
              </w:rPr>
              <w:t>质保期</w:t>
            </w:r>
          </w:p>
        </w:tc>
        <w:tc>
          <w:tcPr>
            <w:tcW w:w="1394" w:type="pct"/>
            <w:tcBorders>
              <w:top w:val="single" w:color="auto" w:sz="4" w:space="0"/>
              <w:left w:val="single" w:color="auto" w:sz="4" w:space="0"/>
              <w:bottom w:val="single" w:color="auto" w:sz="4" w:space="0"/>
              <w:right w:val="single" w:color="auto" w:sz="4" w:space="0"/>
            </w:tcBorders>
            <w:shd w:val="clear"/>
            <w:noWrap/>
            <w:vAlign w:val="center"/>
          </w:tcPr>
          <w:p w14:paraId="69534D90">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r>
    </w:tbl>
    <w:p w14:paraId="6BAF9DCE">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p>
    <w:p w14:paraId="28CB450E">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p>
    <w:p w14:paraId="12DC64C8">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p>
    <w:p w14:paraId="1860532A">
      <w:pPr>
        <w:pStyle w:val="5"/>
        <w:widowControl/>
        <w:tabs>
          <w:tab w:val="left" w:pos="851"/>
        </w:tabs>
        <w:spacing w:before="0" w:beforeAutospacing="0" w:after="0" w:afterAutospacing="0" w:line="360" w:lineRule="auto"/>
        <w:ind w:left="0" w:right="0"/>
        <w:rPr>
          <w:rFonts w:hint="eastAsia" w:ascii="宋体" w:hAnsi="宋体" w:eastAsia="宋体" w:cs="宋体"/>
          <w:color w:val="000000"/>
          <w:sz w:val="21"/>
          <w:szCs w:val="21"/>
          <w:lang/>
        </w:rPr>
      </w:pPr>
      <w:r>
        <w:rPr>
          <w:rFonts w:hint="eastAsia" w:ascii="宋体" w:hAnsi="宋体" w:eastAsia="宋体" w:cs="宋体"/>
          <w:color w:val="000000"/>
          <w:sz w:val="21"/>
          <w:szCs w:val="21"/>
          <w:lang/>
        </w:rPr>
        <w:t>7.4</w:t>
      </w:r>
      <w:r>
        <w:rPr>
          <w:rFonts w:hint="eastAsia" w:ascii="宋体" w:hAnsi="宋体" w:eastAsia="宋体" w:cs="宋体"/>
          <w:color w:val="000000"/>
          <w:sz w:val="21"/>
          <w:szCs w:val="21"/>
          <w:lang/>
        </w:rPr>
        <w:tab/>
        <w:t>需要采购人提供的附加条件</w:t>
      </w:r>
    </w:p>
    <w:tbl>
      <w:tblPr>
        <w:tblStyle w:val="28"/>
        <w:tblW w:w="442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0" w:type="dxa"/>
          <w:left w:w="108" w:type="dxa"/>
          <w:bottom w:w="0" w:type="dxa"/>
          <w:right w:w="108" w:type="dxa"/>
        </w:tblCellMar>
      </w:tblPr>
      <w:tblGrid>
        <w:gridCol w:w="717"/>
        <w:gridCol w:w="6827"/>
      </w:tblGrid>
      <w:tr w14:paraId="37430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5" w:type="pct"/>
            <w:tcBorders>
              <w:top w:val="single" w:color="auto" w:sz="4" w:space="0"/>
              <w:left w:val="single" w:color="auto" w:sz="4" w:space="0"/>
              <w:bottom w:val="single" w:color="auto" w:sz="4" w:space="0"/>
              <w:right w:val="single" w:color="auto" w:sz="4" w:space="0"/>
            </w:tcBorders>
            <w:shd w:val="clear"/>
            <w:noWrap/>
            <w:vAlign w:val="center"/>
          </w:tcPr>
          <w:p w14:paraId="2BEDB7C8">
            <w:pPr>
              <w:keepNext w:val="0"/>
              <w:keepLines w:val="0"/>
              <w:widowControl w:val="0"/>
              <w:suppressLineNumbers w:val="0"/>
              <w:tabs>
                <w:tab w:val="left" w:pos="540"/>
              </w:tabs>
              <w:spacing w:before="0" w:beforeAutospacing="0" w:after="0" w:afterAutospacing="0"/>
              <w:ind w:left="0" w:right="0"/>
              <w:jc w:val="both"/>
              <w:rPr>
                <w:rFonts w:hint="eastAsia" w:ascii="宋体" w:hAnsi="宋体" w:eastAsia="宋体" w:cs="宋体"/>
                <w:b/>
                <w:bCs w:val="0"/>
                <w:color w:val="000000"/>
                <w:szCs w:val="21"/>
                <w:bdr w:val="none" w:color="auto" w:sz="0" w:space="0"/>
                <w:lang w:val="en-US"/>
              </w:rPr>
            </w:pPr>
            <w:r>
              <w:rPr>
                <w:rFonts w:hint="eastAsia" w:ascii="宋体" w:hAnsi="宋体" w:eastAsia="宋体" w:cs="宋体"/>
                <w:b/>
                <w:bCs w:val="0"/>
                <w:color w:val="000000"/>
                <w:kern w:val="2"/>
                <w:sz w:val="21"/>
                <w:szCs w:val="21"/>
                <w:bdr w:val="none" w:color="auto" w:sz="0" w:space="0"/>
                <w:lang w:val="en-US" w:eastAsia="zh-CN" w:bidi="ar"/>
              </w:rPr>
              <w:t>序号</w:t>
            </w:r>
          </w:p>
        </w:tc>
        <w:tc>
          <w:tcPr>
            <w:tcW w:w="4525" w:type="pct"/>
            <w:tcBorders>
              <w:top w:val="single" w:color="auto" w:sz="4" w:space="0"/>
              <w:left w:val="single" w:color="auto" w:sz="4" w:space="0"/>
              <w:bottom w:val="single" w:color="auto" w:sz="4" w:space="0"/>
              <w:right w:val="single" w:color="auto" w:sz="4" w:space="0"/>
            </w:tcBorders>
            <w:shd w:val="clear"/>
            <w:noWrap/>
            <w:vAlign w:val="center"/>
          </w:tcPr>
          <w:p w14:paraId="18BB1EEC">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b/>
                <w:bCs w:val="0"/>
                <w:color w:val="000000"/>
                <w:szCs w:val="21"/>
                <w:bdr w:val="none" w:color="auto" w:sz="0" w:space="0"/>
                <w:lang w:val="en-US"/>
              </w:rPr>
            </w:pPr>
            <w:r>
              <w:rPr>
                <w:rFonts w:hint="eastAsia" w:ascii="宋体" w:hAnsi="宋体" w:eastAsia="宋体" w:cs="宋体"/>
                <w:b/>
                <w:bCs w:val="0"/>
                <w:color w:val="000000"/>
                <w:kern w:val="2"/>
                <w:sz w:val="21"/>
                <w:szCs w:val="21"/>
                <w:bdr w:val="none" w:color="auto" w:sz="0" w:space="0"/>
                <w:lang w:val="en-US" w:eastAsia="zh-CN" w:bidi="ar"/>
              </w:rPr>
              <w:t>报价人需要采购人提供的附加条件</w:t>
            </w:r>
          </w:p>
        </w:tc>
      </w:tr>
      <w:tr w14:paraId="3B6F4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5" w:type="pct"/>
            <w:tcBorders>
              <w:top w:val="single" w:color="auto" w:sz="4" w:space="0"/>
              <w:left w:val="single" w:color="auto" w:sz="4" w:space="0"/>
              <w:bottom w:val="single" w:color="auto" w:sz="4" w:space="0"/>
              <w:right w:val="single" w:color="auto" w:sz="4" w:space="0"/>
            </w:tcBorders>
            <w:shd w:val="clear"/>
            <w:noWrap/>
            <w:vAlign w:val="center"/>
          </w:tcPr>
          <w:p w14:paraId="111CE687">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4525" w:type="pct"/>
            <w:tcBorders>
              <w:top w:val="single" w:color="auto" w:sz="4" w:space="0"/>
              <w:left w:val="single" w:color="auto" w:sz="4" w:space="0"/>
              <w:bottom w:val="single" w:color="auto" w:sz="4" w:space="0"/>
              <w:right w:val="single" w:color="auto" w:sz="4" w:space="0"/>
            </w:tcBorders>
            <w:shd w:val="clear"/>
            <w:noWrap/>
            <w:vAlign w:val="center"/>
          </w:tcPr>
          <w:p w14:paraId="056AD932">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r>
      <w:tr w14:paraId="28C44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5" w:type="pct"/>
            <w:tcBorders>
              <w:top w:val="single" w:color="auto" w:sz="4" w:space="0"/>
              <w:left w:val="single" w:color="auto" w:sz="4" w:space="0"/>
              <w:bottom w:val="single" w:color="auto" w:sz="4" w:space="0"/>
              <w:right w:val="single" w:color="auto" w:sz="4" w:space="0"/>
            </w:tcBorders>
            <w:shd w:val="clear"/>
            <w:noWrap/>
            <w:vAlign w:val="center"/>
          </w:tcPr>
          <w:p w14:paraId="190C6C39">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4525" w:type="pct"/>
            <w:tcBorders>
              <w:top w:val="single" w:color="auto" w:sz="4" w:space="0"/>
              <w:left w:val="single" w:color="auto" w:sz="4" w:space="0"/>
              <w:bottom w:val="single" w:color="auto" w:sz="4" w:space="0"/>
              <w:right w:val="single" w:color="auto" w:sz="4" w:space="0"/>
            </w:tcBorders>
            <w:shd w:val="clear"/>
            <w:noWrap/>
            <w:vAlign w:val="center"/>
          </w:tcPr>
          <w:p w14:paraId="1C322CE8">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r>
      <w:tr w14:paraId="23166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5" w:type="pct"/>
            <w:tcBorders>
              <w:top w:val="single" w:color="auto" w:sz="4" w:space="0"/>
              <w:left w:val="single" w:color="auto" w:sz="4" w:space="0"/>
              <w:bottom w:val="single" w:color="auto" w:sz="4" w:space="0"/>
              <w:right w:val="single" w:color="auto" w:sz="4" w:space="0"/>
            </w:tcBorders>
            <w:shd w:val="clear"/>
            <w:noWrap/>
            <w:vAlign w:val="center"/>
          </w:tcPr>
          <w:p w14:paraId="00C428A4">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4525" w:type="pct"/>
            <w:tcBorders>
              <w:top w:val="single" w:color="auto" w:sz="4" w:space="0"/>
              <w:left w:val="single" w:color="auto" w:sz="4" w:space="0"/>
              <w:bottom w:val="single" w:color="auto" w:sz="4" w:space="0"/>
              <w:right w:val="single" w:color="auto" w:sz="4" w:space="0"/>
            </w:tcBorders>
            <w:shd w:val="clear"/>
            <w:noWrap/>
            <w:vAlign w:val="center"/>
          </w:tcPr>
          <w:p w14:paraId="2E88EEC1">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r>
      <w:tr w14:paraId="6F976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5" w:type="pct"/>
            <w:tcBorders>
              <w:top w:val="single" w:color="auto" w:sz="4" w:space="0"/>
              <w:left w:val="single" w:color="auto" w:sz="4" w:space="0"/>
              <w:bottom w:val="single" w:color="auto" w:sz="4" w:space="0"/>
              <w:right w:val="single" w:color="auto" w:sz="4" w:space="0"/>
            </w:tcBorders>
            <w:shd w:val="clear"/>
            <w:noWrap/>
            <w:vAlign w:val="center"/>
          </w:tcPr>
          <w:p w14:paraId="2767D803">
            <w:pPr>
              <w:keepNext w:val="0"/>
              <w:keepLines w:val="0"/>
              <w:widowControl w:val="0"/>
              <w:suppressLineNumbers w:val="0"/>
              <w:spacing w:before="0" w:beforeAutospacing="0" w:after="0" w:afterAutospacing="0"/>
              <w:ind w:left="0" w:right="0"/>
              <w:jc w:val="both"/>
              <w:rPr>
                <w:rFonts w:hint="eastAsia" w:ascii="宋体" w:hAnsi="宋体" w:eastAsia="宋体" w:cs="宋体"/>
                <w:color w:val="000000"/>
                <w:szCs w:val="21"/>
                <w:bdr w:val="none" w:color="auto" w:sz="0" w:space="0"/>
                <w:lang w:val="en-US"/>
              </w:rPr>
            </w:pPr>
          </w:p>
        </w:tc>
        <w:tc>
          <w:tcPr>
            <w:tcW w:w="4525" w:type="pct"/>
            <w:tcBorders>
              <w:top w:val="single" w:color="auto" w:sz="4" w:space="0"/>
              <w:left w:val="single" w:color="auto" w:sz="4" w:space="0"/>
              <w:bottom w:val="single" w:color="auto" w:sz="4" w:space="0"/>
              <w:right w:val="single" w:color="auto" w:sz="4" w:space="0"/>
            </w:tcBorders>
            <w:shd w:val="clear"/>
            <w:noWrap/>
            <w:vAlign w:val="center"/>
          </w:tcPr>
          <w:p w14:paraId="606F8A69">
            <w:pPr>
              <w:keepNext w:val="0"/>
              <w:keepLines w:val="0"/>
              <w:widowControl w:val="0"/>
              <w:suppressLineNumbers w:val="0"/>
              <w:tabs>
                <w:tab w:val="left" w:pos="540"/>
              </w:tabs>
              <w:spacing w:before="0" w:beforeAutospacing="0" w:after="0" w:afterAutospacing="0"/>
              <w:ind w:left="0" w:right="0"/>
              <w:jc w:val="center"/>
              <w:rPr>
                <w:rFonts w:hint="eastAsia" w:ascii="宋体" w:hAnsi="宋体" w:eastAsia="宋体" w:cs="宋体"/>
                <w:color w:val="000000"/>
                <w:szCs w:val="21"/>
                <w:bdr w:val="none" w:color="auto" w:sz="0" w:space="0"/>
                <w:lang w:val="en-US"/>
              </w:rPr>
            </w:pPr>
          </w:p>
        </w:tc>
      </w:tr>
    </w:tbl>
    <w:p w14:paraId="363A82C7">
      <w:pPr>
        <w:keepNext w:val="0"/>
        <w:keepLines w:val="0"/>
        <w:widowControl w:val="0"/>
        <w:suppressLineNumbers w:val="0"/>
        <w:tabs>
          <w:tab w:val="left" w:pos="540"/>
        </w:tabs>
        <w:spacing w:before="0" w:beforeAutospacing="0" w:after="0" w:afterAutospacing="0" w:line="360" w:lineRule="auto"/>
        <w:ind w:left="0" w:right="0" w:firstLine="420" w:firstLineChars="200"/>
        <w:jc w:val="both"/>
        <w:rPr>
          <w:rFonts w:hint="eastAsia" w:ascii="宋体" w:hAnsi="宋体" w:eastAsia="宋体" w:cs="宋体"/>
          <w:color w:val="000000"/>
          <w:szCs w:val="21"/>
          <w:lang w:val="en-US"/>
        </w:rPr>
      </w:pPr>
    </w:p>
    <w:p w14:paraId="730C4E4E">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注：报价人完成本项目需要采购人配合或提供的条件必须在上表列出，否则将视为报价人同意按现有条件完成本项目。如上表所列附加条件含有采购人不能接受的，将被视为报价无效。</w:t>
      </w:r>
    </w:p>
    <w:p w14:paraId="567064F5">
      <w:pPr>
        <w:keepNext w:val="0"/>
        <w:keepLines w:val="0"/>
        <w:widowControl w:val="0"/>
        <w:suppressLineNumbers w:val="0"/>
        <w:tabs>
          <w:tab w:val="left" w:pos="540"/>
        </w:tabs>
        <w:spacing w:before="0" w:beforeAutospacing="0" w:after="0" w:afterAutospacing="0" w:line="360" w:lineRule="auto"/>
        <w:ind w:left="0" w:right="0"/>
        <w:jc w:val="both"/>
        <w:rPr>
          <w:rFonts w:hint="eastAsia" w:ascii="宋体" w:hAnsi="宋体" w:eastAsia="宋体" w:cs="宋体"/>
          <w:b/>
          <w:bCs w:val="0"/>
          <w:color w:val="000000"/>
          <w:szCs w:val="21"/>
          <w:lang w:val="en-US"/>
        </w:rPr>
      </w:pPr>
    </w:p>
    <w:p w14:paraId="35BAD907">
      <w:pPr>
        <w:keepNext w:val="0"/>
        <w:keepLines w:val="0"/>
        <w:widowControl w:val="0"/>
        <w:suppressLineNumbers w:val="0"/>
        <w:tabs>
          <w:tab w:val="left" w:pos="540"/>
        </w:tabs>
        <w:spacing w:before="0" w:beforeAutospacing="0" w:after="0" w:afterAutospacing="0" w:line="360" w:lineRule="auto"/>
        <w:ind w:left="0" w:right="0"/>
        <w:jc w:val="both"/>
        <w:rPr>
          <w:rFonts w:hint="eastAsia" w:ascii="宋体" w:hAnsi="宋体" w:eastAsia="宋体" w:cs="宋体"/>
          <w:b/>
          <w:bCs w:val="0"/>
          <w:color w:val="000000"/>
          <w:szCs w:val="21"/>
          <w:lang w:val="en-US"/>
        </w:rPr>
      </w:pPr>
    </w:p>
    <w:p w14:paraId="1D7DB462">
      <w:pPr>
        <w:keepNext w:val="0"/>
        <w:keepLines w:val="0"/>
        <w:widowControl w:val="0"/>
        <w:suppressLineNumbers w:val="0"/>
        <w:tabs>
          <w:tab w:val="left" w:pos="540"/>
        </w:tabs>
        <w:spacing w:before="0" w:beforeAutospacing="0" w:after="0" w:afterAutospacing="0" w:line="360" w:lineRule="auto"/>
        <w:ind w:left="0" w:right="0"/>
        <w:jc w:val="both"/>
        <w:rPr>
          <w:rFonts w:hint="eastAsia" w:ascii="宋体" w:hAnsi="宋体" w:eastAsia="宋体" w:cs="宋体"/>
          <w:b/>
          <w:bCs w:val="0"/>
          <w:color w:val="000000"/>
          <w:szCs w:val="21"/>
          <w:lang w:val="en-US"/>
        </w:rPr>
      </w:pPr>
    </w:p>
    <w:p w14:paraId="04DF2B37">
      <w:pPr>
        <w:pStyle w:val="5"/>
        <w:widowControl/>
        <w:tabs>
          <w:tab w:val="left" w:pos="851"/>
        </w:tabs>
        <w:spacing w:before="0" w:beforeAutospacing="0" w:after="0" w:afterAutospacing="0" w:line="360" w:lineRule="auto"/>
        <w:ind w:left="0" w:right="0"/>
        <w:rPr>
          <w:rFonts w:hint="eastAsia" w:ascii="宋体" w:hAnsi="宋体" w:eastAsia="宋体" w:cs="宋体"/>
          <w:color w:val="000000"/>
          <w:sz w:val="21"/>
          <w:szCs w:val="21"/>
          <w:lang/>
        </w:rPr>
      </w:pPr>
      <w:r>
        <w:rPr>
          <w:rFonts w:hint="eastAsia" w:ascii="宋体" w:hAnsi="宋体" w:eastAsia="宋体" w:cs="宋体"/>
          <w:color w:val="000000"/>
          <w:sz w:val="21"/>
          <w:szCs w:val="21"/>
          <w:lang/>
        </w:rPr>
        <w:t>7.5</w:t>
      </w:r>
      <w:r>
        <w:rPr>
          <w:rFonts w:hint="eastAsia" w:ascii="宋体" w:hAnsi="宋体" w:eastAsia="宋体" w:cs="宋体"/>
          <w:color w:val="000000"/>
          <w:sz w:val="21"/>
          <w:szCs w:val="21"/>
          <w:lang/>
        </w:rPr>
        <w:tab/>
        <w:t>其它重要事项说明及承诺</w:t>
      </w:r>
    </w:p>
    <w:p w14:paraId="7AAE7705">
      <w:pPr>
        <w:keepNext w:val="0"/>
        <w:keepLines w:val="0"/>
        <w:widowControl w:val="0"/>
        <w:suppressLineNumbers w:val="0"/>
        <w:tabs>
          <w:tab w:val="left" w:pos="540"/>
        </w:tabs>
        <w:spacing w:before="0" w:beforeAutospacing="0" w:after="0" w:afterAutospacing="0" w:line="360" w:lineRule="auto"/>
        <w:ind w:left="0" w:right="0" w:firstLine="420" w:firstLineChars="20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（如有，请扼要叙述）</w:t>
      </w:r>
    </w:p>
    <w:p w14:paraId="29CAE56C">
      <w:pPr>
        <w:pStyle w:val="38"/>
        <w:widowControl/>
        <w:spacing w:before="0" w:beforeAutospacing="0" w:after="0" w:afterAutospacing="0" w:line="360" w:lineRule="auto"/>
        <w:ind w:left="0" w:right="0"/>
        <w:rPr>
          <w:rFonts w:hint="eastAsia" w:ascii="宋体" w:hAnsi="宋体" w:eastAsia="宋体" w:cs="宋体"/>
          <w:color w:val="000000"/>
          <w:sz w:val="21"/>
          <w:szCs w:val="21"/>
          <w:lang w:val="en-US"/>
        </w:rPr>
      </w:pPr>
      <w:r>
        <w:rPr>
          <w:rFonts w:hint="eastAsia" w:ascii="宋体" w:hAnsi="宋体" w:eastAsia="宋体" w:cs="Times New Roman"/>
          <w:bCs/>
          <w:color w:val="000000"/>
          <w:spacing w:val="10"/>
          <w:sz w:val="21"/>
          <w:szCs w:val="21"/>
          <w:lang w:val="en-US" w:eastAsia="zh-CN" w:bidi="ar"/>
        </w:rPr>
        <w:br w:type="page"/>
      </w:r>
    </w:p>
    <w:p w14:paraId="01777F62">
      <w:pPr>
        <w:pStyle w:val="3"/>
        <w:keepNext w:val="0"/>
        <w:keepLines w:val="0"/>
        <w:widowControl w:val="0"/>
        <w:numPr>
          <w:ilvl w:val="0"/>
          <w:numId w:val="1"/>
        </w:numPr>
        <w:suppressLineNumbers w:val="0"/>
        <w:tabs>
          <w:tab w:val="left" w:pos="851"/>
        </w:tabs>
        <w:spacing w:before="0" w:beforeAutospacing="0" w:after="0" w:afterAutospacing="0" w:line="360" w:lineRule="auto"/>
        <w:ind w:left="851" w:right="0" w:hanging="851"/>
        <w:rPr>
          <w:rFonts w:hint="eastAsia" w:ascii="宋体" w:hAnsi="宋体" w:eastAsia="宋体" w:cs="宋体"/>
          <w:color w:val="000000"/>
          <w:sz w:val="21"/>
          <w:szCs w:val="21"/>
          <w:lang/>
        </w:rPr>
      </w:pPr>
      <w:r>
        <w:rPr>
          <w:rFonts w:hint="eastAsia" w:ascii="宋体" w:hAnsi="宋体" w:eastAsia="宋体" w:cs="宋体"/>
          <w:color w:val="000000"/>
          <w:sz w:val="21"/>
          <w:szCs w:val="21"/>
          <w:lang/>
        </w:rPr>
        <w:t>采购代理费支付承诺书</w:t>
      </w:r>
    </w:p>
    <w:p w14:paraId="306CB077">
      <w:pPr>
        <w:pStyle w:val="3"/>
        <w:keepNext w:val="0"/>
        <w:keepLines w:val="0"/>
        <w:widowControl w:val="0"/>
        <w:suppressLineNumbers w:val="0"/>
        <w:tabs>
          <w:tab w:val="left" w:pos="851"/>
        </w:tabs>
        <w:spacing w:before="0" w:beforeAutospacing="0" w:after="0" w:afterAutospacing="0" w:line="360" w:lineRule="auto"/>
        <w:ind w:left="851" w:right="0"/>
        <w:rPr>
          <w:rFonts w:hint="eastAsia" w:ascii="宋体" w:hAnsi="宋体" w:eastAsia="宋体" w:cs="宋体"/>
          <w:b w:val="0"/>
          <w:bCs w:val="0"/>
          <w:color w:val="000000"/>
          <w:sz w:val="21"/>
          <w:szCs w:val="21"/>
          <w:lang/>
        </w:rPr>
      </w:pPr>
    </w:p>
    <w:p w14:paraId="6EFB524F">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color w:val="000000"/>
          <w:sz w:val="24"/>
          <w:szCs w:val="22"/>
          <w:lang w:val="en-US"/>
        </w:rPr>
      </w:pPr>
      <w:r>
        <w:rPr>
          <w:rFonts w:hint="eastAsia" w:ascii="宋体" w:hAnsi="宋体" w:eastAsia="宋体" w:cs="宋体"/>
          <w:b/>
          <w:bCs w:val="0"/>
          <w:color w:val="000000"/>
          <w:kern w:val="2"/>
          <w:sz w:val="24"/>
          <w:szCs w:val="22"/>
          <w:lang w:val="en-US" w:eastAsia="zh-CN" w:bidi="ar"/>
        </w:rPr>
        <w:t>采购代理费支付承诺书</w:t>
      </w:r>
    </w:p>
    <w:p w14:paraId="19CE9C93">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p>
    <w:p w14:paraId="11F48464">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color w:val="000000"/>
          <w:szCs w:val="21"/>
          <w:lang w:val="en-US"/>
        </w:rPr>
      </w:pPr>
      <w:r>
        <w:rPr>
          <w:rFonts w:hint="eastAsia" w:ascii="宋体" w:hAnsi="宋体" w:eastAsia="宋体" w:cs="宋体"/>
          <w:color w:val="000000"/>
          <w:kern w:val="2"/>
          <w:sz w:val="21"/>
          <w:szCs w:val="21"/>
          <w:lang w:val="en-US" w:eastAsia="zh-CN" w:bidi="ar"/>
        </w:rPr>
        <w:t>致：</w:t>
      </w:r>
      <w:r>
        <w:rPr>
          <w:rFonts w:hint="eastAsia" w:ascii="宋体" w:hAnsi="宋体" w:eastAsia="宋体" w:cs="宋体"/>
          <w:b/>
          <w:bCs w:val="0"/>
          <w:color w:val="000000"/>
          <w:kern w:val="2"/>
          <w:sz w:val="21"/>
          <w:szCs w:val="21"/>
          <w:lang w:val="en-US" w:eastAsia="zh-CN" w:bidi="ar"/>
        </w:rPr>
        <w:t>广东省政府采购中心</w:t>
      </w:r>
    </w:p>
    <w:p w14:paraId="3CA9B6AE">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p>
    <w:p w14:paraId="6B693A94">
      <w:pPr>
        <w:keepNext w:val="0"/>
        <w:keepLines w:val="0"/>
        <w:widowControl w:val="0"/>
        <w:suppressLineNumbers w:val="0"/>
        <w:spacing w:before="0" w:beforeAutospacing="0" w:after="0" w:afterAutospacing="0" w:line="360" w:lineRule="auto"/>
        <w:ind w:left="0" w:right="0" w:firstLine="42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如果我方在贵中心组织的</w:t>
      </w:r>
      <w:r>
        <w:rPr>
          <w:rFonts w:hint="eastAsia" w:ascii="宋体" w:hAnsi="宋体" w:eastAsia="宋体" w:cs="宋体"/>
          <w:color w:val="000000"/>
          <w:kern w:val="28"/>
          <w:sz w:val="21"/>
          <w:szCs w:val="21"/>
          <w:u w:val="single"/>
          <w:lang w:val="en-US" w:eastAsia="zh-CN" w:bidi="ar"/>
        </w:rPr>
        <w:t>($采购项目名称)</w:t>
      </w:r>
      <w:r>
        <w:rPr>
          <w:rFonts w:hint="eastAsia" w:ascii="宋体" w:hAnsi="宋体" w:eastAsia="宋体" w:cs="宋体"/>
          <w:color w:val="000000"/>
          <w:kern w:val="2"/>
          <w:sz w:val="21"/>
          <w:szCs w:val="21"/>
          <w:lang w:val="en-US" w:eastAsia="zh-CN" w:bidi="ar"/>
        </w:rPr>
        <w:t>招标中获中标（采购项目编号：</w:t>
      </w:r>
      <w:bookmarkStart w:id="14" w:name="fszhaobwjbh_7"/>
      <w:r>
        <w:rPr>
          <w:rFonts w:hint="eastAsia" w:ascii="宋体" w:hAnsi="宋体" w:eastAsia="宋体" w:cs="宋体"/>
          <w:color w:val="000000"/>
          <w:kern w:val="2"/>
          <w:sz w:val="21"/>
          <w:szCs w:val="21"/>
          <w:u w:val="single"/>
          <w:lang w:val="en-US" w:eastAsia="zh-CN" w:bidi="ar"/>
        </w:rPr>
        <w:t>($采购项目编号)</w:t>
      </w:r>
      <w:bookmarkEnd w:id="14"/>
      <w:r>
        <w:rPr>
          <w:rFonts w:hint="eastAsia" w:ascii="宋体" w:hAnsi="宋体" w:eastAsia="宋体" w:cs="宋体"/>
          <w:color w:val="000000"/>
          <w:kern w:val="2"/>
          <w:sz w:val="21"/>
          <w:szCs w:val="21"/>
          <w:lang w:val="en-US" w:eastAsia="zh-CN" w:bidi="ar"/>
        </w:rPr>
        <w:t>），我方保证在收取《中标通知书》前，按招标文件对采购代理费支付方式的约定，承担本项目采购代理费。</w:t>
      </w:r>
    </w:p>
    <w:p w14:paraId="4D44A6F4">
      <w:pPr>
        <w:keepNext w:val="0"/>
        <w:keepLines w:val="0"/>
        <w:widowControl w:val="0"/>
        <w:suppressLineNumbers w:val="0"/>
        <w:spacing w:before="0" w:beforeAutospacing="0" w:after="0" w:afterAutospacing="0" w:line="360" w:lineRule="auto"/>
        <w:ind w:left="0" w:right="0" w:firstLine="42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我方如违约，愿凭贵中心开出的违约通知，从我方提交的投标保证金中支付，不足部分由采购人在支付我方的中标合同款中代为扣付；以银行保函（或《政府采购投标担保函》）方式提交投标保证金时，同意和要求投标保函开立银行（或开立《政府采购投标担保函》的担保机构）应</w:t>
      </w:r>
      <w:r>
        <w:rPr>
          <w:rFonts w:hint="eastAsia" w:ascii="宋体" w:hAnsi="宋体" w:eastAsia="宋体" w:cs="宋体"/>
          <w:b/>
          <w:bCs w:val="0"/>
          <w:color w:val="000000"/>
          <w:kern w:val="2"/>
          <w:sz w:val="21"/>
          <w:szCs w:val="21"/>
          <w:lang w:val="en-US" w:eastAsia="zh-CN" w:bidi="ar"/>
        </w:rPr>
        <w:t>广东省政府采购中心</w:t>
      </w:r>
      <w:r>
        <w:rPr>
          <w:rFonts w:hint="eastAsia" w:ascii="宋体" w:hAnsi="宋体" w:eastAsia="宋体" w:cs="宋体"/>
          <w:color w:val="000000"/>
          <w:kern w:val="2"/>
          <w:sz w:val="21"/>
          <w:szCs w:val="21"/>
          <w:lang w:val="en-US" w:eastAsia="zh-CN" w:bidi="ar"/>
        </w:rPr>
        <w:t>的要求办理支付手续。</w:t>
      </w:r>
    </w:p>
    <w:p w14:paraId="2A2955A0">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p>
    <w:p w14:paraId="7493B779">
      <w:pPr>
        <w:keepNext w:val="0"/>
        <w:keepLines w:val="0"/>
        <w:widowControl w:val="0"/>
        <w:suppressLineNumbers w:val="0"/>
        <w:spacing w:before="0" w:beforeAutospacing="0" w:after="0" w:afterAutospacing="0" w:line="360" w:lineRule="auto"/>
        <w:ind w:left="0" w:right="0" w:firstLine="405"/>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特此承诺！</w:t>
      </w:r>
    </w:p>
    <w:p w14:paraId="33324D96">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p>
    <w:p w14:paraId="5EAA9691">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szCs w:val="21"/>
          <w:lang w:val="en-US"/>
        </w:rPr>
      </w:pPr>
    </w:p>
    <w:p w14:paraId="1C5AB363">
      <w:pPr>
        <w:keepNext w:val="0"/>
        <w:keepLines w:val="0"/>
        <w:widowControl w:val="0"/>
        <w:suppressLineNumbers w:val="0"/>
        <w:spacing w:before="0" w:beforeAutospacing="0" w:after="0" w:afterAutospacing="0" w:line="360" w:lineRule="auto"/>
        <w:ind w:left="4700" w:leftChars="2238"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报价供应商法定名称（公章）；</w:t>
      </w:r>
    </w:p>
    <w:p w14:paraId="6CDE13F3">
      <w:pPr>
        <w:keepNext w:val="0"/>
        <w:keepLines w:val="0"/>
        <w:widowControl w:val="0"/>
        <w:suppressLineNumbers w:val="0"/>
        <w:spacing w:before="0" w:beforeAutospacing="0" w:after="0" w:afterAutospacing="0" w:line="360" w:lineRule="auto"/>
        <w:ind w:left="4700" w:leftChars="2238"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报价供应商法定地址：</w:t>
      </w:r>
    </w:p>
    <w:p w14:paraId="332BE1FE">
      <w:pPr>
        <w:keepNext w:val="0"/>
        <w:keepLines w:val="0"/>
        <w:widowControl w:val="0"/>
        <w:suppressLineNumbers w:val="0"/>
        <w:spacing w:before="0" w:beforeAutospacing="0" w:after="0" w:afterAutospacing="0" w:line="360" w:lineRule="auto"/>
        <w:ind w:left="4700" w:leftChars="2238"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报价供应商授权代表（签字或盖章）：</w:t>
      </w:r>
    </w:p>
    <w:p w14:paraId="25313381">
      <w:pPr>
        <w:keepNext w:val="0"/>
        <w:keepLines w:val="0"/>
        <w:widowControl w:val="0"/>
        <w:suppressLineNumbers w:val="0"/>
        <w:spacing w:before="0" w:beforeAutospacing="0" w:after="0" w:afterAutospacing="0" w:line="360" w:lineRule="auto"/>
        <w:ind w:left="4700" w:leftChars="2238"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电    话：</w:t>
      </w:r>
    </w:p>
    <w:p w14:paraId="5B874DA8">
      <w:pPr>
        <w:keepNext w:val="0"/>
        <w:keepLines w:val="0"/>
        <w:widowControl w:val="0"/>
        <w:suppressLineNumbers w:val="0"/>
        <w:spacing w:before="0" w:beforeAutospacing="0" w:after="0" w:afterAutospacing="0" w:line="360" w:lineRule="auto"/>
        <w:ind w:left="4700" w:leftChars="2238"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传    真：</w:t>
      </w:r>
    </w:p>
    <w:p w14:paraId="55635EB4">
      <w:pPr>
        <w:keepNext w:val="0"/>
        <w:keepLines w:val="0"/>
        <w:widowControl w:val="0"/>
        <w:suppressLineNumbers w:val="0"/>
        <w:spacing w:before="0" w:beforeAutospacing="0" w:after="0" w:afterAutospacing="0" w:line="360" w:lineRule="auto"/>
        <w:ind w:left="4700" w:leftChars="2238" w:right="0"/>
        <w:jc w:val="both"/>
        <w:rPr>
          <w:rFonts w:hint="eastAsia" w:ascii="宋体" w:hAnsi="宋体" w:eastAsia="宋体" w:cs="宋体"/>
          <w:color w:val="000000"/>
          <w:szCs w:val="21"/>
          <w:lang w:val="en-US"/>
        </w:rPr>
      </w:pPr>
      <w:r>
        <w:rPr>
          <w:rFonts w:hint="eastAsia" w:ascii="宋体" w:hAnsi="宋体" w:eastAsia="宋体" w:cs="宋体"/>
          <w:b/>
          <w:bCs/>
          <w:color w:val="000000"/>
          <w:kern w:val="2"/>
          <w:sz w:val="21"/>
          <w:szCs w:val="21"/>
          <w:lang w:val="en-US" w:eastAsia="zh-CN" w:bidi="ar"/>
        </w:rPr>
        <w:t>承诺日期：</w:t>
      </w:r>
    </w:p>
    <w:p w14:paraId="05A584C3">
      <w:pPr>
        <w:pStyle w:val="3"/>
        <w:keepNext w:val="0"/>
        <w:keepLines w:val="0"/>
        <w:widowControl w:val="0"/>
        <w:suppressLineNumbers w:val="0"/>
        <w:tabs>
          <w:tab w:val="left" w:pos="851"/>
        </w:tabs>
        <w:spacing w:before="0" w:beforeAutospacing="0" w:after="0" w:afterAutospacing="0" w:line="360" w:lineRule="auto"/>
        <w:ind w:left="850" w:leftChars="405" w:right="0" w:firstLine="3900" w:firstLineChars="1850"/>
        <w:rPr>
          <w:rFonts w:hint="eastAsia" w:ascii="宋体" w:hAnsi="宋体" w:eastAsia="宋体" w:cs="宋体"/>
          <w:color w:val="000000"/>
          <w:sz w:val="21"/>
          <w:szCs w:val="21"/>
          <w:lang/>
        </w:rPr>
      </w:pPr>
      <w:bookmarkStart w:id="15" w:name="_Toc278794820"/>
      <w:bookmarkStart w:id="16" w:name="_Toc104928866"/>
      <w:r>
        <w:rPr>
          <w:rFonts w:hint="eastAsia" w:ascii="宋体" w:hAnsi="宋体" w:eastAsia="宋体" w:cs="宋体"/>
          <w:color w:val="000000"/>
          <w:sz w:val="21"/>
          <w:szCs w:val="21"/>
          <w:lang/>
        </w:rPr>
        <w:t>唱标信封（独立封装）</w:t>
      </w:r>
      <w:bookmarkEnd w:id="15"/>
      <w:bookmarkEnd w:id="16"/>
    </w:p>
    <w:p w14:paraId="4EDE63A4">
      <w:pPr>
        <w:keepNext w:val="0"/>
        <w:keepLines w:val="0"/>
        <w:widowControl w:val="0"/>
        <w:suppressLineNumbers w:val="0"/>
        <w:tabs>
          <w:tab w:val="left" w:pos="540"/>
        </w:tabs>
        <w:spacing w:before="0" w:beforeAutospacing="0" w:after="0" w:afterAutospacing="0" w:line="360" w:lineRule="auto"/>
        <w:ind w:left="0" w:right="0"/>
        <w:jc w:val="both"/>
        <w:rPr>
          <w:rFonts w:hint="eastAsia" w:ascii="宋体" w:hAnsi="宋体" w:eastAsia="宋体" w:cs="宋体"/>
          <w:b/>
          <w:bCs w:val="0"/>
          <w:color w:val="000000"/>
          <w:szCs w:val="21"/>
          <w:lang w:val="en-US"/>
        </w:rPr>
      </w:pPr>
      <w:r>
        <w:rPr>
          <w:rFonts w:hint="eastAsia" w:ascii="宋体" w:hAnsi="宋体" w:eastAsia="宋体" w:cs="Times New Roman"/>
          <w:b/>
          <w:bCs w:val="0"/>
          <w:color w:val="000000"/>
          <w:kern w:val="2"/>
          <w:sz w:val="21"/>
          <w:szCs w:val="21"/>
          <w:lang w:val="en-US" w:eastAsia="zh-CN" w:bidi="ar"/>
        </w:rPr>
        <w:br w:type="page"/>
      </w:r>
    </w:p>
    <w:p w14:paraId="143C5D6F">
      <w:pPr>
        <w:pStyle w:val="3"/>
        <w:keepNext w:val="0"/>
        <w:keepLines w:val="0"/>
        <w:widowControl w:val="0"/>
        <w:numPr>
          <w:ilvl w:val="0"/>
          <w:numId w:val="1"/>
        </w:numPr>
        <w:suppressLineNumbers w:val="0"/>
        <w:tabs>
          <w:tab w:val="left" w:pos="851"/>
        </w:tabs>
        <w:spacing w:before="0" w:beforeAutospacing="0" w:after="0" w:afterAutospacing="0" w:line="360" w:lineRule="auto"/>
        <w:ind w:left="851" w:right="0" w:hanging="851"/>
        <w:rPr>
          <w:rFonts w:hint="eastAsia" w:ascii="宋体" w:hAnsi="宋体" w:eastAsia="宋体" w:cs="宋体"/>
          <w:color w:val="000000"/>
          <w:sz w:val="21"/>
          <w:szCs w:val="21"/>
          <w:lang/>
        </w:rPr>
      </w:pPr>
      <w:r>
        <w:rPr>
          <w:rFonts w:hint="eastAsia" w:ascii="宋体" w:hAnsi="宋体" w:eastAsia="宋体" w:cs="宋体"/>
          <w:color w:val="000000"/>
          <w:sz w:val="21"/>
          <w:szCs w:val="21"/>
          <w:lang/>
        </w:rPr>
        <w:t>将下列内容单独密封装入“唱标信封”。</w:t>
      </w:r>
    </w:p>
    <w:p w14:paraId="29DF5CE2">
      <w:pPr>
        <w:pStyle w:val="5"/>
        <w:widowControl/>
        <w:tabs>
          <w:tab w:val="left" w:pos="851"/>
        </w:tabs>
        <w:spacing w:before="0" w:beforeAutospacing="0" w:after="0" w:afterAutospacing="0" w:line="360" w:lineRule="auto"/>
        <w:ind w:left="850" w:right="0" w:hanging="850" w:hangingChars="403"/>
        <w:rPr>
          <w:rFonts w:hint="eastAsia" w:ascii="宋体" w:hAnsi="宋体" w:eastAsia="宋体" w:cs="宋体"/>
          <w:color w:val="000000"/>
          <w:sz w:val="21"/>
          <w:szCs w:val="21"/>
          <w:lang/>
        </w:rPr>
      </w:pPr>
      <w:r>
        <w:rPr>
          <w:rFonts w:hint="eastAsia" w:ascii="宋体" w:hAnsi="宋体" w:eastAsia="宋体" w:cs="宋体"/>
          <w:color w:val="000000"/>
          <w:sz w:val="21"/>
          <w:szCs w:val="21"/>
          <w:lang/>
        </w:rPr>
        <w:t>9.1</w:t>
      </w:r>
      <w:r>
        <w:rPr>
          <w:rFonts w:hint="eastAsia" w:ascii="宋体" w:hAnsi="宋体" w:eastAsia="宋体" w:cs="宋体"/>
          <w:color w:val="000000"/>
          <w:sz w:val="21"/>
          <w:szCs w:val="21"/>
          <w:lang/>
        </w:rPr>
        <w:tab/>
        <w:t>《报价一览表》《明细报价表》(从响应文件正本中复印并盖章)</w:t>
      </w:r>
    </w:p>
    <w:p w14:paraId="0852E1B0">
      <w:pPr>
        <w:pStyle w:val="5"/>
        <w:widowControl/>
        <w:tabs>
          <w:tab w:val="left" w:pos="851"/>
        </w:tabs>
        <w:spacing w:before="0" w:beforeAutospacing="0" w:after="0" w:afterAutospacing="0" w:line="360" w:lineRule="auto"/>
        <w:ind w:left="850" w:right="0" w:hanging="850" w:hangingChars="403"/>
        <w:rPr>
          <w:rFonts w:hint="eastAsia" w:ascii="宋体" w:hAnsi="宋体" w:eastAsia="宋体" w:cs="宋体"/>
          <w:color w:val="000000"/>
          <w:sz w:val="21"/>
          <w:szCs w:val="21"/>
          <w:lang/>
        </w:rPr>
      </w:pPr>
      <w:r>
        <w:rPr>
          <w:rFonts w:hint="eastAsia" w:ascii="宋体" w:hAnsi="宋体" w:eastAsia="宋体" w:cs="宋体"/>
          <w:color w:val="000000"/>
          <w:sz w:val="21"/>
          <w:szCs w:val="21"/>
          <w:lang/>
        </w:rPr>
        <w:t>9.2</w:t>
      </w:r>
      <w:r>
        <w:rPr>
          <w:rFonts w:hint="eastAsia" w:ascii="宋体" w:hAnsi="宋体" w:eastAsia="宋体" w:cs="宋体"/>
          <w:color w:val="000000"/>
          <w:sz w:val="21"/>
          <w:szCs w:val="21"/>
          <w:lang/>
        </w:rPr>
        <w:tab/>
        <w:t>优惠或折扣说明（如有）、《中小企业声明函》（如有）、《残疾人福利性单位声明函》（如有）、《监狱企业证明文件》（如有）</w:t>
      </w:r>
    </w:p>
    <w:p w14:paraId="21F33F10">
      <w:pPr>
        <w:pStyle w:val="5"/>
        <w:widowControl/>
        <w:tabs>
          <w:tab w:val="left" w:pos="851"/>
        </w:tabs>
        <w:spacing w:before="0" w:beforeAutospacing="0" w:after="0" w:afterAutospacing="0" w:line="360" w:lineRule="auto"/>
        <w:ind w:left="846" w:right="0" w:hanging="846" w:hangingChars="403"/>
        <w:rPr>
          <w:rFonts w:hint="eastAsia" w:ascii="宋体" w:hAnsi="宋体" w:eastAsia="宋体" w:cs="宋体"/>
          <w:color w:val="000000"/>
          <w:sz w:val="21"/>
          <w:szCs w:val="21"/>
          <w:lang/>
        </w:rPr>
      </w:pPr>
      <w:r>
        <w:rPr>
          <w:rFonts w:hint="eastAsia" w:ascii="宋体" w:hAnsi="宋体" w:eastAsia="宋体" w:cs="宋体"/>
          <w:b w:val="0"/>
          <w:bCs w:val="0"/>
          <w:color w:val="000000"/>
          <w:sz w:val="21"/>
          <w:szCs w:val="21"/>
          <w:lang/>
        </w:rPr>
        <w:t>9.3    《采购代理费支付承诺书》原件</w:t>
      </w:r>
    </w:p>
    <w:p w14:paraId="5B279008">
      <w:pPr>
        <w:keepNext w:val="0"/>
        <w:keepLines w:val="0"/>
        <w:widowControl w:val="0"/>
        <w:suppressLineNumbers w:val="0"/>
        <w:spacing w:before="0" w:beforeAutospacing="0" w:after="0" w:afterAutospacing="0"/>
        <w:ind w:left="0" w:right="0"/>
        <w:jc w:val="both"/>
        <w:rPr>
          <w:color w:val="000000"/>
          <w:lang w:val="en-US"/>
        </w:rPr>
      </w:pPr>
    </w:p>
    <w:p w14:paraId="31512C95">
      <w:pPr>
        <w:keepNext w:val="0"/>
        <w:keepLines w:val="0"/>
        <w:widowControl/>
        <w:suppressLineNumbers w:val="0"/>
        <w:tabs>
          <w:tab w:val="left" w:pos="720"/>
        </w:tabs>
        <w:spacing w:before="0" w:beforeAutospacing="0" w:after="0" w:afterAutospacing="0" w:line="360" w:lineRule="auto"/>
        <w:ind w:left="0" w:right="0"/>
        <w:jc w:val="both"/>
        <w:rPr>
          <w:rFonts w:hint="eastAsia" w:ascii="宋体" w:hAnsi="宋体" w:eastAsia="宋体" w:cs="宋体"/>
          <w:color w:val="000000"/>
          <w:szCs w:val="21"/>
          <w:lang w:val="en-US"/>
        </w:rPr>
      </w:pPr>
    </w:p>
    <w:p w14:paraId="072D6A2C">
      <w:pPr>
        <w:keepNext w:val="0"/>
        <w:keepLines w:val="0"/>
        <w:widowControl w:val="0"/>
        <w:suppressLineNumbers w:val="0"/>
        <w:spacing w:before="0" w:beforeAutospacing="0" w:after="0" w:afterAutospacing="0" w:line="360" w:lineRule="auto"/>
        <w:ind w:left="0" w:right="0"/>
        <w:jc w:val="center"/>
        <w:rPr>
          <w:color w:val="000000"/>
          <w:lang w:val="en-US"/>
        </w:rPr>
      </w:pPr>
      <w:r>
        <w:rPr>
          <w:rFonts w:hint="eastAsia" w:ascii="宋体" w:hAnsi="宋体" w:eastAsia="宋体" w:cs="Times New Roman"/>
          <w:color w:val="000000"/>
          <w:kern w:val="2"/>
          <w:sz w:val="21"/>
          <w:szCs w:val="21"/>
          <w:lang w:val="en-US" w:eastAsia="zh-CN" w:bidi="ar"/>
        </w:rPr>
        <w:br w:type="page"/>
      </w:r>
    </w:p>
    <w:p w14:paraId="406CC950">
      <w:pPr>
        <w:pStyle w:val="24"/>
        <w:widowControl/>
        <w:snapToGrid w:val="0"/>
        <w:spacing w:before="0" w:beforeAutospacing="0" w:after="0" w:afterAutospacing="0" w:line="360" w:lineRule="auto"/>
        <w:ind w:left="0" w:right="0"/>
        <w:jc w:val="both"/>
        <w:rPr>
          <w:szCs w:val="21"/>
          <w:lang w:val="en-US"/>
        </w:rPr>
      </w:pPr>
      <w:r>
        <w:rPr>
          <w:szCs w:val="21"/>
          <w:lang w:eastAsia="zh-CN"/>
        </w:rPr>
        <w:t>附件（以下格式文件由供应商根据需要选用）</w:t>
      </w:r>
    </w:p>
    <w:p w14:paraId="263AD0D6">
      <w:pPr>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宋体"/>
          <w:color w:val="000000"/>
          <w:szCs w:val="21"/>
          <w:lang w:val="en-US"/>
        </w:rPr>
      </w:pPr>
    </w:p>
    <w:p w14:paraId="3E1D1DB8">
      <w:pPr>
        <w:keepNext w:val="0"/>
        <w:keepLines w:val="0"/>
        <w:widowControl/>
        <w:suppressLineNumbers w:val="0"/>
        <w:tabs>
          <w:tab w:val="left" w:pos="720"/>
        </w:tabs>
        <w:spacing w:before="0" w:beforeAutospacing="0" w:after="0" w:afterAutospacing="0" w:line="360" w:lineRule="auto"/>
        <w:ind w:left="0" w:right="0"/>
        <w:jc w:val="center"/>
        <w:rPr>
          <w:rFonts w:hint="eastAsia" w:ascii="宋体" w:hAnsi="宋体" w:eastAsia="宋体" w:cs="宋体"/>
          <w:b/>
          <w:bCs w:val="0"/>
          <w:color w:val="000000"/>
          <w:sz w:val="24"/>
          <w:szCs w:val="24"/>
          <w:lang w:val="en-US"/>
        </w:rPr>
      </w:pPr>
      <w:r>
        <w:rPr>
          <w:rFonts w:hint="eastAsia" w:ascii="宋体" w:hAnsi="宋体" w:eastAsia="宋体" w:cs="宋体"/>
          <w:b/>
          <w:bCs w:val="0"/>
          <w:color w:val="000000"/>
          <w:kern w:val="2"/>
          <w:sz w:val="24"/>
          <w:szCs w:val="22"/>
          <w:lang w:val="en-US" w:eastAsia="zh-CN" w:bidi="ar"/>
        </w:rPr>
        <w:t>投标保函</w:t>
      </w:r>
    </w:p>
    <w:p w14:paraId="21A388EE">
      <w:pPr>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（不符合采购文件要求的保函有被拒收的风险）</w:t>
      </w:r>
    </w:p>
    <w:p w14:paraId="73FAABAE">
      <w:pPr>
        <w:keepNext w:val="0"/>
        <w:keepLines w:val="0"/>
        <w:widowControl/>
        <w:suppressLineNumbers w:val="0"/>
        <w:tabs>
          <w:tab w:val="left" w:pos="720"/>
        </w:tabs>
        <w:spacing w:before="0" w:beforeAutospacing="0" w:after="0" w:afterAutospacing="0" w:line="360" w:lineRule="auto"/>
        <w:ind w:left="0" w:right="0"/>
        <w:jc w:val="both"/>
        <w:rPr>
          <w:rFonts w:hint="eastAsia" w:ascii="宋体" w:hAnsi="宋体" w:eastAsia="宋体" w:cs="宋体"/>
          <w:color w:val="000000"/>
          <w:szCs w:val="21"/>
          <w:lang w:val="en-US"/>
        </w:rPr>
      </w:pPr>
    </w:p>
    <w:p w14:paraId="64427357">
      <w:pPr>
        <w:pStyle w:val="6"/>
        <w:widowControl/>
        <w:adjustRightInd w:val="0"/>
        <w:snapToGrid w:val="0"/>
        <w:spacing w:line="360" w:lineRule="auto"/>
        <w:ind w:left="0" w:firstLine="0"/>
        <w:rPr>
          <w:rFonts w:hint="eastAsia" w:ascii="宋体" w:hAnsi="宋体" w:eastAsia="宋体" w:cs="Tahoma"/>
          <w:color w:val="000000"/>
          <w:szCs w:val="21"/>
          <w:lang/>
        </w:rPr>
      </w:pPr>
      <w:r>
        <w:rPr>
          <w:rFonts w:hint="eastAsia" w:ascii="宋体" w:hAnsi="宋体" w:eastAsia="宋体" w:cs="Tahoma"/>
          <w:color w:val="000000"/>
          <w:szCs w:val="21"/>
          <w:lang/>
        </w:rPr>
        <w:t>开具日期：     年    月   日</w:t>
      </w:r>
    </w:p>
    <w:p w14:paraId="5204DD6A">
      <w:pPr>
        <w:pStyle w:val="11"/>
        <w:widowControl/>
        <w:jc w:val="right"/>
        <w:rPr>
          <w:rFonts w:hint="eastAsia" w:ascii="宋体" w:hAnsi="宋体" w:eastAsia="宋体" w:cs="宋体"/>
          <w:color w:val="000000"/>
          <w:szCs w:val="21"/>
          <w:lang/>
        </w:rPr>
      </w:pPr>
      <w:r>
        <w:rPr>
          <w:rFonts w:hint="eastAsia" w:ascii="宋体" w:hAnsi="宋体" w:eastAsia="宋体" w:cs="宋体"/>
          <w:color w:val="000000"/>
          <w:szCs w:val="21"/>
          <w:lang/>
        </w:rPr>
        <w:t>不可撤销保函第号</w:t>
      </w:r>
    </w:p>
    <w:p w14:paraId="61C463F4">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Tahoma"/>
          <w:b/>
          <w:bCs w:val="0"/>
          <w:color w:val="000000"/>
          <w:szCs w:val="21"/>
          <w:lang w:val="en-US"/>
        </w:rPr>
      </w:pPr>
      <w:r>
        <w:rPr>
          <w:rFonts w:hint="eastAsia" w:ascii="宋体" w:hAnsi="宋体" w:eastAsia="宋体" w:cs="Tahoma"/>
          <w:color w:val="000000"/>
          <w:kern w:val="2"/>
          <w:sz w:val="21"/>
          <w:szCs w:val="21"/>
          <w:lang w:val="en-US" w:eastAsia="zh-CN" w:bidi="ar"/>
        </w:rPr>
        <w:t>致：</w:t>
      </w:r>
      <w:r>
        <w:rPr>
          <w:rFonts w:hint="eastAsia" w:ascii="宋体" w:hAnsi="宋体" w:eastAsia="宋体" w:cs="Tahoma"/>
          <w:b/>
          <w:bCs w:val="0"/>
          <w:color w:val="000000"/>
          <w:kern w:val="2"/>
          <w:sz w:val="21"/>
          <w:szCs w:val="21"/>
          <w:lang w:val="en-US" w:eastAsia="zh-CN" w:bidi="ar"/>
        </w:rPr>
        <w:t>广东省政府采购中心</w:t>
      </w:r>
    </w:p>
    <w:p w14:paraId="69200A0B">
      <w:pPr>
        <w:keepNext w:val="0"/>
        <w:keepLines w:val="0"/>
        <w:widowControl w:val="0"/>
        <w:suppressLineNumbers w:val="0"/>
        <w:spacing w:before="0" w:beforeAutospacing="0" w:after="0" w:afterAutospacing="0" w:line="360" w:lineRule="auto"/>
        <w:ind w:left="0" w:right="0" w:firstLine="420" w:firstLineChars="200"/>
        <w:jc w:val="distribute"/>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本保函作为</w:t>
      </w:r>
      <w:r>
        <w:rPr>
          <w:rFonts w:hint="eastAsia" w:ascii="宋体" w:hAnsi="宋体" w:eastAsia="宋体" w:cs="宋体"/>
          <w:i/>
          <w:iCs w:val="0"/>
          <w:color w:val="000000"/>
          <w:kern w:val="2"/>
          <w:sz w:val="21"/>
          <w:szCs w:val="21"/>
          <w:u w:val="single"/>
          <w:lang w:val="en-US" w:eastAsia="zh-CN" w:bidi="ar"/>
        </w:rPr>
        <w:t xml:space="preserve">(供应商名称)             </w:t>
      </w:r>
      <w:r>
        <w:rPr>
          <w:rFonts w:hint="eastAsia" w:ascii="宋体" w:hAnsi="宋体" w:eastAsia="宋体" w:cs="宋体"/>
          <w:color w:val="000000"/>
          <w:kern w:val="2"/>
          <w:sz w:val="21"/>
          <w:szCs w:val="21"/>
          <w:lang w:val="en-US" w:eastAsia="zh-CN" w:bidi="ar"/>
        </w:rPr>
        <w:t>（以下简称供应商)响应采购项目编号</w:t>
      </w:r>
      <w:r>
        <w:rPr>
          <w:rFonts w:hint="eastAsia" w:ascii="宋体" w:hAnsi="宋体" w:eastAsia="宋体" w:cs="宋体"/>
          <w:color w:val="000000"/>
          <w:kern w:val="2"/>
          <w:sz w:val="21"/>
          <w:szCs w:val="21"/>
          <w:u w:val="single"/>
          <w:lang w:val="en-US" w:eastAsia="zh-CN" w:bidi="ar"/>
        </w:rPr>
        <w:t>GPCGD25C256FG055F</w:t>
      </w:r>
      <w:r>
        <w:rPr>
          <w:rFonts w:hint="eastAsia" w:ascii="宋体" w:hAnsi="宋体" w:eastAsia="宋体" w:cs="宋体"/>
          <w:color w:val="000000"/>
          <w:kern w:val="2"/>
          <w:sz w:val="21"/>
          <w:szCs w:val="21"/>
          <w:lang w:val="en-US" w:eastAsia="zh-CN" w:bidi="ar"/>
        </w:rPr>
        <w:t>的</w:t>
      </w:r>
      <w:r>
        <w:rPr>
          <w:rFonts w:hint="eastAsia" w:ascii="宋体" w:hAnsi="宋体" w:eastAsia="宋体" w:cs="宋体"/>
          <w:color w:val="000000"/>
          <w:kern w:val="2"/>
          <w:sz w:val="21"/>
          <w:szCs w:val="21"/>
          <w:u w:val="single"/>
          <w:lang w:val="en-US" w:eastAsia="zh-CN" w:bidi="ar"/>
        </w:rPr>
        <w:t>2025年“数据要素×”大赛广东分赛支撑服务项目</w:t>
      </w:r>
      <w:r>
        <w:rPr>
          <w:rFonts w:hint="eastAsia" w:ascii="宋体" w:hAnsi="宋体" w:eastAsia="宋体" w:cs="宋体"/>
          <w:color w:val="000000"/>
          <w:kern w:val="2"/>
          <w:sz w:val="21"/>
          <w:szCs w:val="21"/>
          <w:lang w:val="en-US" w:eastAsia="zh-CN" w:bidi="ar"/>
        </w:rPr>
        <w:t>的投标邀请提供的投标保证金，</w:t>
      </w:r>
      <w:r>
        <w:rPr>
          <w:rFonts w:hint="eastAsia" w:ascii="宋体" w:hAnsi="宋体" w:eastAsia="宋体" w:cs="宋体"/>
          <w:color w:val="000000"/>
          <w:kern w:val="2"/>
          <w:sz w:val="21"/>
          <w:szCs w:val="21"/>
          <w:u w:val="single"/>
          <w:lang w:val="en-US" w:eastAsia="zh-CN" w:bidi="ar"/>
        </w:rPr>
        <w:t xml:space="preserve">  （</w:t>
      </w:r>
      <w:r>
        <w:rPr>
          <w:rFonts w:hint="eastAsia" w:ascii="宋体" w:hAnsi="宋体" w:eastAsia="宋体" w:cs="宋体"/>
          <w:i/>
          <w:iCs w:val="0"/>
          <w:color w:val="000000"/>
          <w:kern w:val="2"/>
          <w:sz w:val="21"/>
          <w:szCs w:val="21"/>
          <w:u w:val="single"/>
          <w:lang w:val="en-US" w:eastAsia="zh-CN" w:bidi="ar"/>
        </w:rPr>
        <w:t>开具银行名称</w:t>
      </w:r>
      <w:r>
        <w:rPr>
          <w:rFonts w:hint="eastAsia" w:ascii="宋体" w:hAnsi="宋体" w:eastAsia="宋体" w:cs="宋体"/>
          <w:color w:val="000000"/>
          <w:kern w:val="2"/>
          <w:sz w:val="21"/>
          <w:szCs w:val="21"/>
          <w:u w:val="single"/>
          <w:lang w:val="en-US" w:eastAsia="zh-CN" w:bidi="ar"/>
        </w:rPr>
        <w:t xml:space="preserve">）  </w:t>
      </w:r>
      <w:r>
        <w:rPr>
          <w:rFonts w:hint="eastAsia" w:ascii="宋体" w:hAnsi="宋体" w:eastAsia="宋体" w:cs="宋体"/>
          <w:color w:val="000000"/>
          <w:kern w:val="2"/>
          <w:sz w:val="21"/>
          <w:szCs w:val="21"/>
          <w:lang w:val="en-US" w:eastAsia="zh-CN" w:bidi="ar"/>
        </w:rPr>
        <w:t>在此无条件及不可撤销地具结保证并承诺，本行或其后继者或受让人一旦收到贵方提出的下述任何一种情况的书面通知（贵方不需要说明理由，不需要提供证明），立即无条件地向贵方支付人民币（大写）元整 [保证金金额]（（小写）￥元）：</w:t>
      </w:r>
    </w:p>
    <w:p w14:paraId="40E7D44D">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1. 从公开唱价之日起到投标有效期满前，供应商撤回投标；</w:t>
      </w:r>
    </w:p>
    <w:p w14:paraId="6D89C94F">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 xml:space="preserve">2. 供应商未能按成交通知书的要求与采购人签订合同； </w:t>
      </w:r>
    </w:p>
    <w:p w14:paraId="40470D4B">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3.成交供应商未能按《供应商须知》的要求在规定期限内提交履约保证金。</w:t>
      </w:r>
    </w:p>
    <w:p w14:paraId="6D859267">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Tahoma"/>
          <w:color w:val="000000"/>
          <w:szCs w:val="21"/>
          <w:lang w:val="en-US"/>
        </w:rPr>
      </w:pPr>
      <w:r>
        <w:rPr>
          <w:rFonts w:hint="eastAsia" w:ascii="宋体" w:hAnsi="宋体" w:eastAsia="宋体" w:cs="宋体"/>
          <w:color w:val="000000"/>
          <w:kern w:val="2"/>
          <w:sz w:val="21"/>
          <w:szCs w:val="21"/>
          <w:lang w:val="en-US" w:eastAsia="zh-CN" w:bidi="ar"/>
        </w:rPr>
        <w:t>本保函自出具之日起至该投标有效期满后30天内持续有效，除非贵方提前终止或解除本保函。如果贵方和供应商同意需延长本保函有效期，只需在到期日前书面通知本行，本保函在任何延长的有效期内保持有效。本保函适用于中华人民共和国法律并按其进行解释。</w:t>
      </w:r>
    </w:p>
    <w:p w14:paraId="1F8E7A2C">
      <w:pPr>
        <w:pStyle w:val="6"/>
        <w:widowControl/>
        <w:adjustRightInd w:val="0"/>
        <w:snapToGrid w:val="0"/>
        <w:spacing w:line="360" w:lineRule="auto"/>
        <w:rPr>
          <w:rFonts w:hint="eastAsia" w:ascii="宋体" w:hAnsi="宋体" w:eastAsia="宋体" w:cs="Tahoma"/>
          <w:color w:val="000000"/>
          <w:szCs w:val="21"/>
          <w:lang/>
        </w:rPr>
      </w:pPr>
    </w:p>
    <w:p w14:paraId="5512D12D">
      <w:pPr>
        <w:pStyle w:val="6"/>
        <w:widowControl/>
        <w:adjustRightInd w:val="0"/>
        <w:snapToGrid w:val="0"/>
        <w:spacing w:line="360" w:lineRule="auto"/>
        <w:ind w:left="0" w:firstLine="0"/>
        <w:rPr>
          <w:rFonts w:hint="eastAsia" w:ascii="宋体" w:hAnsi="宋体" w:eastAsia="宋体" w:cs="Tahoma"/>
          <w:color w:val="000000"/>
          <w:szCs w:val="21"/>
          <w:lang/>
        </w:rPr>
      </w:pPr>
      <w:r>
        <w:rPr>
          <w:rFonts w:hint="eastAsia" w:ascii="宋体" w:hAnsi="宋体" w:eastAsia="宋体" w:cs="Tahoma"/>
          <w:color w:val="000000"/>
          <w:szCs w:val="21"/>
          <w:lang/>
        </w:rPr>
        <w:t xml:space="preserve">银行名称（打印）(公章)：                               </w:t>
      </w:r>
    </w:p>
    <w:p w14:paraId="1AF1B5FC">
      <w:pPr>
        <w:pStyle w:val="11"/>
        <w:widowControl/>
        <w:rPr>
          <w:rFonts w:hint="eastAsia" w:ascii="宋体" w:hAnsi="宋体" w:eastAsia="宋体" w:cs="宋体"/>
          <w:color w:val="000000"/>
          <w:szCs w:val="21"/>
          <w:lang/>
        </w:rPr>
      </w:pPr>
      <w:r>
        <w:rPr>
          <w:rFonts w:hint="eastAsia" w:ascii="宋体" w:hAnsi="宋体" w:eastAsia="宋体" w:cs="Tahoma"/>
          <w:color w:val="000000"/>
          <w:szCs w:val="21"/>
          <w:lang/>
        </w:rPr>
        <w:t>银行地址：                                                邮政编码：</w:t>
      </w:r>
    </w:p>
    <w:p w14:paraId="78781C78">
      <w:pPr>
        <w:pStyle w:val="11"/>
        <w:widowControl/>
        <w:rPr>
          <w:rFonts w:hint="eastAsia" w:ascii="宋体" w:hAnsi="宋体" w:eastAsia="宋体" w:cs="宋体"/>
          <w:color w:val="000000"/>
          <w:szCs w:val="21"/>
          <w:lang/>
        </w:rPr>
      </w:pPr>
      <w:r>
        <w:rPr>
          <w:rFonts w:hint="eastAsia" w:ascii="宋体" w:hAnsi="宋体" w:eastAsia="宋体" w:cs="宋体"/>
          <w:color w:val="000000"/>
          <w:szCs w:val="21"/>
          <w:lang/>
        </w:rPr>
        <w:t>联系电话：                                                传真号：</w:t>
      </w:r>
    </w:p>
    <w:p w14:paraId="3D74BE33">
      <w:pPr>
        <w:pStyle w:val="6"/>
        <w:widowControl/>
        <w:adjustRightInd w:val="0"/>
        <w:snapToGrid w:val="0"/>
        <w:spacing w:line="360" w:lineRule="auto"/>
        <w:ind w:left="0" w:firstLine="0"/>
        <w:rPr>
          <w:rFonts w:hint="eastAsia" w:ascii="宋体" w:hAnsi="宋体" w:eastAsia="宋体" w:cs="Tahoma"/>
          <w:color w:val="000000"/>
          <w:szCs w:val="21"/>
          <w:lang/>
        </w:rPr>
      </w:pPr>
      <w:r>
        <w:rPr>
          <w:rFonts w:hint="eastAsia" w:ascii="宋体" w:hAnsi="宋体" w:eastAsia="宋体" w:cs="Tahoma"/>
          <w:color w:val="000000"/>
          <w:szCs w:val="21"/>
          <w:lang/>
        </w:rPr>
        <w:t>法定代表人或其授权的代理人亲笔签字：</w:t>
      </w:r>
    </w:p>
    <w:p w14:paraId="39841BFE">
      <w:pPr>
        <w:pStyle w:val="6"/>
        <w:widowControl/>
        <w:adjustRightInd w:val="0"/>
        <w:snapToGrid w:val="0"/>
        <w:spacing w:line="360" w:lineRule="auto"/>
        <w:ind w:left="0" w:firstLine="0"/>
        <w:rPr>
          <w:rFonts w:hint="eastAsia" w:ascii="宋体" w:hAnsi="宋体" w:eastAsia="宋体" w:cs="Tahoma"/>
          <w:color w:val="000000"/>
          <w:szCs w:val="21"/>
          <w:u w:val="single"/>
          <w:lang/>
        </w:rPr>
      </w:pPr>
      <w:r>
        <w:rPr>
          <w:rFonts w:hint="eastAsia" w:ascii="宋体" w:hAnsi="宋体" w:eastAsia="宋体" w:cs="Tahoma"/>
          <w:color w:val="000000"/>
          <w:szCs w:val="21"/>
          <w:lang/>
        </w:rPr>
        <w:t>法定代表人或其授权的代理人姓名和职务（打印）：姓名职务</w:t>
      </w:r>
    </w:p>
    <w:p w14:paraId="7165379A">
      <w:pPr>
        <w:keepNext w:val="0"/>
        <w:keepLines w:val="0"/>
        <w:widowControl/>
        <w:suppressLineNumbers w:val="0"/>
        <w:shd w:val="clear" w:fill="FFFFFF"/>
        <w:spacing w:before="0" w:beforeAutospacing="0" w:after="0" w:afterAutospacing="0" w:line="360" w:lineRule="auto"/>
        <w:ind w:left="0" w:right="0" w:firstLine="420" w:firstLineChars="200"/>
        <w:jc w:val="center"/>
        <w:textAlignment w:val="center"/>
        <w:rPr>
          <w:color w:val="000000"/>
          <w:szCs w:val="21"/>
          <w:shd w:val="clear" w:fill="FFFFFF"/>
          <w:lang w:val="en-US"/>
        </w:rPr>
      </w:pPr>
      <w:r>
        <w:rPr>
          <w:rFonts w:hint="eastAsia" w:ascii="宋体" w:hAnsi="宋体" w:eastAsia="宋体" w:cs="Tahoma"/>
          <w:color w:val="000000"/>
          <w:kern w:val="2"/>
          <w:sz w:val="21"/>
          <w:szCs w:val="21"/>
          <w:u w:val="single"/>
          <w:lang w:val="en-US" w:eastAsia="zh-CN" w:bidi="ar"/>
        </w:rPr>
        <w:br w:type="page"/>
      </w:r>
    </w:p>
    <w:p w14:paraId="6DAE82F7">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color w:val="000000"/>
          <w:sz w:val="24"/>
          <w:szCs w:val="24"/>
          <w:lang w:val="en-US"/>
        </w:rPr>
      </w:pPr>
      <w:r>
        <w:rPr>
          <w:rFonts w:hint="eastAsia" w:ascii="宋体" w:hAnsi="宋体" w:eastAsia="宋体" w:cs="宋体"/>
          <w:b/>
          <w:bCs w:val="0"/>
          <w:color w:val="000000"/>
          <w:kern w:val="2"/>
          <w:sz w:val="24"/>
          <w:szCs w:val="22"/>
          <w:lang w:val="en-US" w:eastAsia="zh-CN" w:bidi="ar"/>
        </w:rPr>
        <w:t>询问函、质疑函格式</w:t>
      </w:r>
    </w:p>
    <w:p w14:paraId="4B410EF6">
      <w:pPr>
        <w:pStyle w:val="24"/>
        <w:widowControl/>
        <w:snapToGrid w:val="0"/>
        <w:spacing w:before="0" w:beforeAutospacing="0" w:after="0" w:afterAutospacing="0" w:line="360" w:lineRule="auto"/>
        <w:ind w:left="0" w:right="0"/>
        <w:jc w:val="both"/>
        <w:rPr>
          <w:szCs w:val="21"/>
          <w:lang w:val="en-US"/>
        </w:rPr>
      </w:pPr>
    </w:p>
    <w:p w14:paraId="17289B62">
      <w:pPr>
        <w:keepNext w:val="0"/>
        <w:keepLines w:val="0"/>
        <w:widowControl w:val="0"/>
        <w:suppressLineNumbers w:val="0"/>
        <w:snapToGrid w:val="0"/>
        <w:spacing w:before="0" w:beforeAutospacing="0" w:after="0" w:afterAutospacing="0" w:line="360" w:lineRule="auto"/>
        <w:ind w:left="0" w:right="0" w:firstLine="422" w:firstLineChars="200"/>
        <w:jc w:val="both"/>
        <w:rPr>
          <w:rFonts w:hint="eastAsia" w:ascii="宋体" w:hAnsi="宋体" w:eastAsia="宋体" w:cs="宋体"/>
          <w:b/>
          <w:bCs w:val="0"/>
          <w:color w:val="000000"/>
          <w:szCs w:val="21"/>
          <w:lang w:val="en-US"/>
        </w:rPr>
      </w:pPr>
      <w:r>
        <w:rPr>
          <w:rFonts w:hint="eastAsia" w:ascii="宋体" w:hAnsi="宋体" w:eastAsia="宋体" w:cs="宋体"/>
          <w:b/>
          <w:bCs w:val="0"/>
          <w:color w:val="000000"/>
          <w:kern w:val="2"/>
          <w:sz w:val="21"/>
          <w:szCs w:val="21"/>
          <w:lang w:val="en-US" w:eastAsia="zh-CN" w:bidi="ar"/>
        </w:rPr>
        <w:t>说明：本部分格式为供应商提交询问函、质疑函时使用，不属于响应文件格式的组成部分。</w:t>
      </w:r>
    </w:p>
    <w:p w14:paraId="7B316A6E">
      <w:pPr>
        <w:pStyle w:val="24"/>
        <w:widowControl/>
        <w:snapToGrid w:val="0"/>
        <w:spacing w:before="0" w:beforeAutospacing="0" w:after="0" w:afterAutospacing="0" w:line="360" w:lineRule="auto"/>
        <w:ind w:left="0" w:right="0"/>
        <w:jc w:val="both"/>
        <w:rPr>
          <w:szCs w:val="21"/>
          <w:lang w:val="en-US"/>
        </w:rPr>
      </w:pPr>
    </w:p>
    <w:p w14:paraId="78BAEDB8">
      <w:pPr>
        <w:pStyle w:val="24"/>
        <w:widowControl/>
        <w:snapToGrid w:val="0"/>
        <w:spacing w:before="0" w:beforeAutospacing="0" w:after="0" w:afterAutospacing="0" w:line="360" w:lineRule="auto"/>
        <w:ind w:left="0" w:right="0"/>
        <w:jc w:val="both"/>
        <w:rPr>
          <w:rFonts w:hint="eastAsia" w:ascii="仿宋_GB2312" w:eastAsia="仿宋_GB2312" w:cs="仿宋_GB2312"/>
          <w:lang w:val="en-US"/>
        </w:rPr>
      </w:pPr>
      <w:r>
        <w:rPr>
          <w:rFonts w:hint="eastAsia" w:ascii="仿宋_GB2312" w:eastAsia="仿宋_GB2312" w:cs="仿宋_GB2312"/>
          <w:lang w:val="en-US"/>
        </w:rPr>
        <w:t>1</w:t>
      </w:r>
      <w:r>
        <w:rPr>
          <w:rFonts w:hint="eastAsia" w:ascii="仿宋_GB2312" w:eastAsia="仿宋_GB2312" w:cs="仿宋_GB2312"/>
          <w:lang w:eastAsia="zh-CN"/>
        </w:rPr>
        <w:t>：询问函格式</w:t>
      </w:r>
    </w:p>
    <w:p w14:paraId="1FFBAEF4">
      <w:pPr>
        <w:pStyle w:val="24"/>
        <w:widowControl/>
        <w:spacing w:before="0" w:beforeAutospacing="0" w:after="0" w:afterAutospacing="0" w:line="360" w:lineRule="auto"/>
        <w:ind w:left="0" w:right="0"/>
        <w:jc w:val="center"/>
        <w:rPr>
          <w:rFonts w:hint="eastAsia" w:ascii="华文中宋" w:hAnsi="华文中宋" w:eastAsia="华文中宋" w:cs="华文中宋"/>
          <w:spacing w:val="10"/>
          <w:sz w:val="24"/>
          <w:lang w:val="en-US" w:eastAsia="zh-CN" w:bidi="ar"/>
        </w:rPr>
      </w:pPr>
      <w:r>
        <w:rPr>
          <w:rStyle w:val="31"/>
          <w:rFonts w:hint="eastAsia" w:ascii="华文中宋" w:hAnsi="华文中宋" w:eastAsia="华文中宋" w:cs="华文中宋"/>
          <w:b w:val="0"/>
          <w:bCs/>
          <w:spacing w:val="10"/>
          <w:sz w:val="24"/>
          <w:lang w:val="en-US" w:eastAsia="zh-CN" w:bidi="ar"/>
        </w:rPr>
        <w:t>询问函</w:t>
      </w:r>
    </w:p>
    <w:p w14:paraId="0A0BFE07">
      <w:pPr>
        <w:keepNext w:val="0"/>
        <w:keepLines w:val="0"/>
        <w:widowControl/>
        <w:suppressLineNumbers w:val="0"/>
        <w:tabs>
          <w:tab w:val="left" w:pos="6300"/>
        </w:tabs>
        <w:snapToGrid w:val="0"/>
        <w:spacing w:before="0" w:beforeAutospacing="0" w:after="0" w:afterAutospacing="0" w:line="360" w:lineRule="auto"/>
        <w:ind w:left="0" w:right="0"/>
        <w:jc w:val="left"/>
        <w:rPr>
          <w:rFonts w:hint="eastAsia" w:ascii="仿宋_GB2312" w:hAnsi="宋体" w:eastAsia="仿宋_GB2312" w:cs="仿宋_GB2312"/>
          <w:color w:val="000000"/>
          <w:lang w:val="en-US"/>
        </w:rPr>
      </w:pPr>
      <w:r>
        <w:rPr>
          <w:rFonts w:hint="eastAsia" w:ascii="仿宋_GB2312" w:hAnsi="宋体" w:eastAsia="仿宋_GB2312" w:cs="仿宋_GB2312"/>
          <w:color w:val="000000"/>
          <w:kern w:val="2"/>
          <w:sz w:val="24"/>
          <w:szCs w:val="22"/>
          <w:lang w:val="en-US" w:eastAsia="zh-CN" w:bidi="ar"/>
        </w:rPr>
        <w:t>广东省政府采购中心：</w:t>
      </w:r>
    </w:p>
    <w:p w14:paraId="765D7FB0">
      <w:pPr>
        <w:keepNext w:val="0"/>
        <w:keepLines w:val="0"/>
        <w:widowControl/>
        <w:suppressLineNumbers w:val="0"/>
        <w:tabs>
          <w:tab w:val="left" w:pos="6300"/>
        </w:tabs>
        <w:snapToGrid w:val="0"/>
        <w:spacing w:before="0" w:beforeAutospacing="0" w:after="0" w:afterAutospacing="0" w:line="360" w:lineRule="auto"/>
        <w:ind w:left="0" w:right="0" w:firstLine="480" w:firstLineChars="200"/>
        <w:jc w:val="left"/>
        <w:rPr>
          <w:rFonts w:hint="eastAsia" w:ascii="仿宋_GB2312" w:hAnsi="宋体" w:eastAsia="仿宋_GB2312" w:cs="仿宋_GB2312"/>
          <w:color w:val="000000"/>
          <w:sz w:val="24"/>
          <w:szCs w:val="22"/>
          <w:lang w:val="en-US"/>
        </w:rPr>
      </w:pPr>
      <w:r>
        <w:rPr>
          <w:rFonts w:hint="eastAsia" w:ascii="仿宋_GB2312" w:hAnsi="宋体" w:eastAsia="仿宋_GB2312" w:cs="仿宋_GB2312"/>
          <w:color w:val="000000"/>
          <w:kern w:val="2"/>
          <w:sz w:val="24"/>
          <w:szCs w:val="22"/>
          <w:lang w:val="en-US" w:eastAsia="zh-CN" w:bidi="ar"/>
        </w:rPr>
        <w:t>我单位已按要求获取遴选文件并准备参与</w:t>
      </w:r>
      <w:r>
        <w:rPr>
          <w:rFonts w:hint="eastAsia" w:ascii="仿宋_GB2312" w:hAnsi="宋体" w:eastAsia="仿宋_GB2312" w:cs="仿宋_GB2312"/>
          <w:i/>
          <w:iCs w:val="0"/>
          <w:color w:val="000000"/>
          <w:kern w:val="2"/>
          <w:sz w:val="24"/>
          <w:szCs w:val="22"/>
          <w:u w:val="single"/>
          <w:lang w:val="en-US" w:eastAsia="zh-CN" w:bidi="ar"/>
        </w:rPr>
        <w:t>（项目名称）</w:t>
      </w:r>
      <w:r>
        <w:rPr>
          <w:rFonts w:hint="eastAsia" w:ascii="仿宋_GB2312" w:hAnsi="宋体" w:eastAsia="仿宋_GB2312" w:cs="仿宋_GB2312"/>
          <w:color w:val="000000"/>
          <w:kern w:val="2"/>
          <w:sz w:val="24"/>
          <w:szCs w:val="22"/>
          <w:lang w:val="en-US" w:eastAsia="zh-CN" w:bidi="ar"/>
        </w:rPr>
        <w:t>项目（采购文件编号：）的投标（或报价）活动，现有以下几个内容（或条款）存在疑问（或无法理解），特提出询问。</w:t>
      </w:r>
    </w:p>
    <w:p w14:paraId="678708A5">
      <w:pPr>
        <w:keepNext w:val="0"/>
        <w:keepLines w:val="0"/>
        <w:widowControl/>
        <w:suppressLineNumbers w:val="0"/>
        <w:tabs>
          <w:tab w:val="left" w:pos="6300"/>
        </w:tabs>
        <w:snapToGrid w:val="0"/>
        <w:spacing w:before="0" w:beforeAutospacing="0" w:after="0" w:afterAutospacing="0" w:line="360" w:lineRule="auto"/>
        <w:ind w:left="0" w:right="0" w:firstLine="480" w:firstLineChars="200"/>
        <w:jc w:val="left"/>
        <w:rPr>
          <w:rFonts w:hint="eastAsia" w:ascii="仿宋_GB2312" w:hAnsi="宋体" w:eastAsia="仿宋_GB2312" w:cs="仿宋_GB2312"/>
          <w:color w:val="000000"/>
          <w:sz w:val="24"/>
          <w:szCs w:val="22"/>
          <w:lang w:val="en-US"/>
        </w:rPr>
      </w:pPr>
      <w:r>
        <w:rPr>
          <w:rFonts w:hint="eastAsia" w:ascii="仿宋_GB2312" w:hAnsi="宋体" w:eastAsia="仿宋_GB2312" w:cs="仿宋_GB2312"/>
          <w:color w:val="000000"/>
          <w:kern w:val="2"/>
          <w:sz w:val="24"/>
          <w:szCs w:val="22"/>
          <w:lang w:val="en-US" w:eastAsia="zh-CN" w:bidi="ar"/>
        </w:rPr>
        <w:t>一、_____________________（事项一）</w:t>
      </w:r>
    </w:p>
    <w:p w14:paraId="253A7397">
      <w:pPr>
        <w:keepNext w:val="0"/>
        <w:keepLines w:val="0"/>
        <w:widowControl/>
        <w:suppressLineNumbers w:val="0"/>
        <w:tabs>
          <w:tab w:val="left" w:pos="6300"/>
        </w:tabs>
        <w:snapToGrid w:val="0"/>
        <w:spacing w:before="0" w:beforeAutospacing="0" w:after="0" w:afterAutospacing="0" w:line="360" w:lineRule="auto"/>
        <w:ind w:left="0" w:right="0" w:firstLine="480" w:firstLineChars="200"/>
        <w:jc w:val="left"/>
        <w:rPr>
          <w:rFonts w:hint="eastAsia" w:ascii="仿宋_GB2312" w:hAnsi="宋体" w:eastAsia="仿宋_GB2312" w:cs="仿宋_GB2312"/>
          <w:color w:val="000000"/>
          <w:sz w:val="24"/>
          <w:szCs w:val="22"/>
          <w:lang w:val="en-US"/>
        </w:rPr>
      </w:pPr>
      <w:r>
        <w:rPr>
          <w:rFonts w:hint="eastAsia" w:ascii="仿宋_GB2312" w:hAnsi="宋体" w:eastAsia="仿宋_GB2312" w:cs="仿宋_GB2312"/>
          <w:color w:val="000000"/>
          <w:kern w:val="2"/>
          <w:sz w:val="24"/>
          <w:szCs w:val="22"/>
          <w:lang w:val="en-US" w:eastAsia="zh-CN" w:bidi="ar"/>
        </w:rPr>
        <w:t>（1）____________________（问题或条款内容）</w:t>
      </w:r>
    </w:p>
    <w:p w14:paraId="6F5AC21A">
      <w:pPr>
        <w:keepNext w:val="0"/>
        <w:keepLines w:val="0"/>
        <w:widowControl/>
        <w:suppressLineNumbers w:val="0"/>
        <w:tabs>
          <w:tab w:val="left" w:pos="6300"/>
        </w:tabs>
        <w:snapToGrid w:val="0"/>
        <w:spacing w:before="0" w:beforeAutospacing="0" w:after="0" w:afterAutospacing="0" w:line="360" w:lineRule="auto"/>
        <w:ind w:left="0" w:right="0" w:firstLine="480" w:firstLineChars="200"/>
        <w:jc w:val="left"/>
        <w:rPr>
          <w:rFonts w:hint="eastAsia" w:ascii="仿宋_GB2312" w:hAnsi="宋体" w:eastAsia="仿宋_GB2312" w:cs="仿宋_GB2312"/>
          <w:color w:val="000000"/>
          <w:sz w:val="24"/>
          <w:szCs w:val="22"/>
          <w:lang w:val="en-US"/>
        </w:rPr>
      </w:pPr>
      <w:r>
        <w:rPr>
          <w:rFonts w:hint="eastAsia" w:ascii="仿宋_GB2312" w:hAnsi="宋体" w:eastAsia="仿宋_GB2312" w:cs="仿宋_GB2312"/>
          <w:color w:val="000000"/>
          <w:kern w:val="2"/>
          <w:sz w:val="24"/>
          <w:szCs w:val="22"/>
          <w:lang w:val="en-US" w:eastAsia="zh-CN" w:bidi="ar"/>
        </w:rPr>
        <w:t>（2）____________________（说明疑问或无法理解原因）</w:t>
      </w:r>
    </w:p>
    <w:p w14:paraId="1BA7F29B">
      <w:pPr>
        <w:keepNext w:val="0"/>
        <w:keepLines w:val="0"/>
        <w:widowControl/>
        <w:suppressLineNumbers w:val="0"/>
        <w:tabs>
          <w:tab w:val="left" w:pos="6300"/>
        </w:tabs>
        <w:snapToGrid w:val="0"/>
        <w:spacing w:before="0" w:beforeAutospacing="0" w:after="0" w:afterAutospacing="0" w:line="360" w:lineRule="auto"/>
        <w:ind w:left="0" w:right="0" w:firstLine="480" w:firstLineChars="200"/>
        <w:jc w:val="left"/>
        <w:rPr>
          <w:rFonts w:hint="eastAsia" w:ascii="仿宋_GB2312" w:hAnsi="宋体" w:eastAsia="仿宋_GB2312" w:cs="仿宋_GB2312"/>
          <w:color w:val="000000"/>
          <w:sz w:val="24"/>
          <w:szCs w:val="22"/>
          <w:lang w:val="en-US"/>
        </w:rPr>
      </w:pPr>
      <w:r>
        <w:rPr>
          <w:rFonts w:hint="eastAsia" w:ascii="仿宋_GB2312" w:hAnsi="宋体" w:eastAsia="仿宋_GB2312" w:cs="仿宋_GB2312"/>
          <w:color w:val="000000"/>
          <w:kern w:val="2"/>
          <w:sz w:val="24"/>
          <w:szCs w:val="22"/>
          <w:lang w:val="en-US" w:eastAsia="zh-CN" w:bidi="ar"/>
        </w:rPr>
        <w:t>（3）____________________（建议）</w:t>
      </w:r>
    </w:p>
    <w:p w14:paraId="16CD105A">
      <w:pPr>
        <w:keepNext w:val="0"/>
        <w:keepLines w:val="0"/>
        <w:widowControl/>
        <w:suppressLineNumbers w:val="0"/>
        <w:tabs>
          <w:tab w:val="left" w:pos="6300"/>
        </w:tabs>
        <w:snapToGrid w:val="0"/>
        <w:spacing w:before="0" w:beforeAutospacing="0" w:after="0" w:afterAutospacing="0" w:line="360" w:lineRule="auto"/>
        <w:ind w:left="0" w:right="0" w:firstLine="480" w:firstLineChars="200"/>
        <w:jc w:val="left"/>
        <w:rPr>
          <w:rFonts w:hint="eastAsia" w:ascii="仿宋_GB2312" w:hAnsi="宋体" w:eastAsia="仿宋_GB2312" w:cs="仿宋_GB2312"/>
          <w:color w:val="000000"/>
          <w:sz w:val="24"/>
          <w:szCs w:val="22"/>
          <w:lang w:val="en-US"/>
        </w:rPr>
      </w:pPr>
      <w:r>
        <w:rPr>
          <w:rFonts w:hint="eastAsia" w:ascii="仿宋_GB2312" w:hAnsi="宋体" w:eastAsia="仿宋_GB2312" w:cs="仿宋_GB2312"/>
          <w:color w:val="000000"/>
          <w:kern w:val="2"/>
          <w:sz w:val="24"/>
          <w:szCs w:val="22"/>
          <w:lang w:val="en-US" w:eastAsia="zh-CN" w:bidi="ar"/>
        </w:rPr>
        <w:t>二、_____________________（事项二）</w:t>
      </w:r>
    </w:p>
    <w:p w14:paraId="1791A0B6">
      <w:pPr>
        <w:keepNext w:val="0"/>
        <w:keepLines w:val="0"/>
        <w:widowControl/>
        <w:suppressLineNumbers w:val="0"/>
        <w:tabs>
          <w:tab w:val="left" w:pos="6300"/>
        </w:tabs>
        <w:snapToGrid w:val="0"/>
        <w:spacing w:before="0" w:beforeAutospacing="0" w:after="0" w:afterAutospacing="0" w:line="360" w:lineRule="auto"/>
        <w:ind w:left="0" w:right="0" w:firstLine="480" w:firstLineChars="200"/>
        <w:jc w:val="left"/>
        <w:rPr>
          <w:rFonts w:hint="eastAsia" w:ascii="仿宋_GB2312" w:hAnsi="宋体" w:eastAsia="仿宋_GB2312" w:cs="仿宋_GB2312"/>
          <w:color w:val="000000"/>
          <w:sz w:val="24"/>
          <w:szCs w:val="22"/>
          <w:lang w:val="en-US"/>
        </w:rPr>
      </w:pPr>
      <w:r>
        <w:rPr>
          <w:rFonts w:hint="eastAsia" w:ascii="仿宋_GB2312" w:hAnsi="宋体" w:eastAsia="仿宋_GB2312" w:cs="仿宋_GB2312"/>
          <w:color w:val="000000"/>
          <w:kern w:val="2"/>
          <w:sz w:val="24"/>
          <w:szCs w:val="22"/>
          <w:lang w:val="en-US" w:eastAsia="zh-CN" w:bidi="ar"/>
        </w:rPr>
        <w:t>……</w:t>
      </w:r>
    </w:p>
    <w:p w14:paraId="4F66E425">
      <w:pPr>
        <w:keepNext w:val="0"/>
        <w:keepLines w:val="0"/>
        <w:widowControl/>
        <w:suppressLineNumbers w:val="0"/>
        <w:tabs>
          <w:tab w:val="left" w:pos="6300"/>
        </w:tabs>
        <w:snapToGrid w:val="0"/>
        <w:spacing w:before="0" w:beforeAutospacing="0" w:after="0" w:afterAutospacing="0" w:line="360" w:lineRule="auto"/>
        <w:ind w:left="0" w:right="0" w:firstLine="480" w:firstLineChars="200"/>
        <w:jc w:val="left"/>
        <w:rPr>
          <w:rFonts w:hint="eastAsia" w:ascii="仿宋_GB2312" w:hAnsi="宋体" w:eastAsia="仿宋_GB2312" w:cs="仿宋_GB2312"/>
          <w:color w:val="000000"/>
          <w:sz w:val="24"/>
          <w:szCs w:val="22"/>
          <w:lang w:val="en-US"/>
        </w:rPr>
      </w:pPr>
      <w:r>
        <w:rPr>
          <w:rFonts w:hint="eastAsia" w:ascii="仿宋_GB2312" w:hAnsi="宋体" w:eastAsia="仿宋_GB2312" w:cs="仿宋_GB2312"/>
          <w:color w:val="000000"/>
          <w:kern w:val="2"/>
          <w:sz w:val="24"/>
          <w:szCs w:val="22"/>
          <w:lang w:val="en-US" w:eastAsia="zh-CN" w:bidi="ar"/>
        </w:rPr>
        <w:t>随附相关证明材料如下：（目录）。</w:t>
      </w:r>
    </w:p>
    <w:p w14:paraId="1902EE80">
      <w:pPr>
        <w:keepNext w:val="0"/>
        <w:keepLines w:val="0"/>
        <w:widowControl/>
        <w:suppressLineNumbers w:val="0"/>
        <w:tabs>
          <w:tab w:val="left" w:pos="6300"/>
        </w:tabs>
        <w:snapToGrid w:val="0"/>
        <w:spacing w:before="0" w:beforeAutospacing="0" w:after="0" w:afterAutospacing="0" w:line="360" w:lineRule="auto"/>
        <w:ind w:left="0" w:right="0" w:firstLine="1440" w:firstLineChars="600"/>
        <w:jc w:val="left"/>
        <w:rPr>
          <w:rFonts w:hint="eastAsia" w:ascii="仿宋_GB2312" w:hAnsi="宋体" w:eastAsia="仿宋_GB2312" w:cs="仿宋_GB2312"/>
          <w:color w:val="000000"/>
          <w:sz w:val="24"/>
          <w:szCs w:val="22"/>
          <w:lang w:val="en-US"/>
        </w:rPr>
      </w:pPr>
      <w:r>
        <w:rPr>
          <w:rFonts w:hint="eastAsia" w:ascii="仿宋_GB2312" w:hAnsi="宋体" w:eastAsia="仿宋_GB2312" w:cs="仿宋_GB2312"/>
          <w:color w:val="000000"/>
          <w:kern w:val="2"/>
          <w:sz w:val="24"/>
          <w:szCs w:val="22"/>
          <w:lang w:val="en-US" w:eastAsia="zh-CN" w:bidi="ar"/>
        </w:rPr>
        <w:t>询问人：（公章）</w:t>
      </w:r>
    </w:p>
    <w:p w14:paraId="17E22A19">
      <w:pPr>
        <w:keepNext w:val="0"/>
        <w:keepLines w:val="0"/>
        <w:widowControl/>
        <w:suppressLineNumbers w:val="0"/>
        <w:tabs>
          <w:tab w:val="left" w:pos="6300"/>
        </w:tabs>
        <w:snapToGrid w:val="0"/>
        <w:spacing w:before="0" w:beforeAutospacing="0" w:after="0" w:afterAutospacing="0" w:line="360" w:lineRule="auto"/>
        <w:ind w:left="0" w:right="0" w:firstLine="1440" w:firstLineChars="600"/>
        <w:jc w:val="left"/>
        <w:rPr>
          <w:rFonts w:hint="eastAsia" w:ascii="仿宋_GB2312" w:hAnsi="宋体" w:eastAsia="仿宋_GB2312" w:cs="仿宋_GB2312"/>
          <w:color w:val="000000"/>
          <w:sz w:val="24"/>
          <w:szCs w:val="22"/>
          <w:lang w:val="en-US"/>
        </w:rPr>
      </w:pPr>
      <w:r>
        <w:rPr>
          <w:rFonts w:hint="eastAsia" w:ascii="仿宋_GB2312" w:hAnsi="宋体" w:eastAsia="仿宋_GB2312" w:cs="仿宋_GB2312"/>
          <w:color w:val="000000"/>
          <w:kern w:val="2"/>
          <w:sz w:val="24"/>
          <w:szCs w:val="22"/>
          <w:lang w:val="en-US" w:eastAsia="zh-CN" w:bidi="ar"/>
        </w:rPr>
        <w:t>法定代表人（授权代表）：</w:t>
      </w:r>
    </w:p>
    <w:p w14:paraId="732BEC73">
      <w:pPr>
        <w:keepNext w:val="0"/>
        <w:keepLines w:val="0"/>
        <w:widowControl w:val="0"/>
        <w:suppressLineNumbers w:val="0"/>
        <w:tabs>
          <w:tab w:val="left" w:pos="6300"/>
        </w:tabs>
        <w:snapToGrid w:val="0"/>
        <w:spacing w:before="0" w:beforeAutospacing="0" w:after="0" w:afterAutospacing="0" w:line="360" w:lineRule="auto"/>
        <w:ind w:left="0" w:right="0" w:firstLine="1440" w:firstLineChars="600"/>
        <w:jc w:val="left"/>
        <w:rPr>
          <w:rFonts w:hint="eastAsia" w:ascii="仿宋_GB2312" w:hAnsi="宋体" w:eastAsia="仿宋_GB2312" w:cs="仿宋_GB2312"/>
          <w:color w:val="000000"/>
          <w:sz w:val="24"/>
          <w:szCs w:val="22"/>
          <w:lang w:val="en-US"/>
        </w:rPr>
      </w:pPr>
      <w:r>
        <w:rPr>
          <w:rFonts w:hint="eastAsia" w:ascii="仿宋_GB2312" w:hAnsi="宋体" w:eastAsia="仿宋_GB2312" w:cs="仿宋_GB2312"/>
          <w:color w:val="000000"/>
          <w:kern w:val="2"/>
          <w:sz w:val="24"/>
          <w:szCs w:val="22"/>
          <w:lang w:val="en-US" w:eastAsia="zh-CN" w:bidi="ar"/>
        </w:rPr>
        <w:t>地址/邮编：</w:t>
      </w:r>
    </w:p>
    <w:p w14:paraId="7DE3755F">
      <w:pPr>
        <w:keepNext w:val="0"/>
        <w:keepLines w:val="0"/>
        <w:widowControl w:val="0"/>
        <w:suppressLineNumbers w:val="0"/>
        <w:tabs>
          <w:tab w:val="left" w:pos="6300"/>
        </w:tabs>
        <w:snapToGrid w:val="0"/>
        <w:spacing w:before="0" w:beforeAutospacing="0" w:after="0" w:afterAutospacing="0" w:line="360" w:lineRule="auto"/>
        <w:ind w:left="0" w:right="0" w:firstLine="1440" w:firstLineChars="600"/>
        <w:jc w:val="left"/>
        <w:rPr>
          <w:rFonts w:hint="eastAsia" w:ascii="仿宋_GB2312" w:hAnsi="宋体" w:eastAsia="仿宋_GB2312" w:cs="仿宋_GB2312"/>
          <w:color w:val="000000"/>
          <w:sz w:val="24"/>
          <w:szCs w:val="22"/>
          <w:lang w:val="en-US"/>
        </w:rPr>
      </w:pPr>
      <w:r>
        <w:rPr>
          <w:rFonts w:hint="eastAsia" w:ascii="仿宋_GB2312" w:hAnsi="宋体" w:eastAsia="仿宋_GB2312" w:cs="仿宋_GB2312"/>
          <w:color w:val="000000"/>
          <w:kern w:val="2"/>
          <w:sz w:val="24"/>
          <w:szCs w:val="22"/>
          <w:lang w:val="en-US" w:eastAsia="zh-CN" w:bidi="ar"/>
        </w:rPr>
        <w:t>电话/传真：</w:t>
      </w:r>
    </w:p>
    <w:p w14:paraId="717FD727">
      <w:pPr>
        <w:keepNext w:val="0"/>
        <w:keepLines w:val="0"/>
        <w:widowControl w:val="0"/>
        <w:suppressLineNumbers w:val="0"/>
        <w:spacing w:before="0" w:beforeAutospacing="0" w:after="0" w:afterAutospacing="0" w:line="360" w:lineRule="auto"/>
        <w:ind w:left="0" w:right="0"/>
        <w:jc w:val="right"/>
        <w:rPr>
          <w:rFonts w:hint="eastAsia" w:ascii="仿宋_GB2312" w:hAnsi="宋体" w:eastAsia="仿宋_GB2312" w:cs="仿宋_GB2312"/>
          <w:color w:val="000000"/>
          <w:sz w:val="24"/>
          <w:szCs w:val="22"/>
          <w:lang w:val="en-US"/>
        </w:rPr>
      </w:pPr>
      <w:r>
        <w:rPr>
          <w:rFonts w:hint="eastAsia" w:ascii="仿宋_GB2312" w:hAnsi="仿宋" w:eastAsia="仿宋_GB2312" w:cs="仿宋_GB2312"/>
          <w:color w:val="000000"/>
          <w:kern w:val="2"/>
          <w:sz w:val="24"/>
          <w:szCs w:val="22"/>
          <w:lang w:val="en-US" w:eastAsia="zh-CN" w:bidi="ar"/>
        </w:rPr>
        <w:t>年月日</w:t>
      </w:r>
    </w:p>
    <w:p w14:paraId="14BB5E0F">
      <w:pPr>
        <w:keepNext w:val="0"/>
        <w:keepLines w:val="0"/>
        <w:widowControl w:val="0"/>
        <w:suppressLineNumbers w:val="0"/>
        <w:snapToGrid w:val="0"/>
        <w:spacing w:before="0" w:beforeAutospacing="0" w:after="0" w:afterAutospacing="0" w:line="360" w:lineRule="auto"/>
        <w:ind w:left="0" w:right="0" w:firstLine="432" w:firstLineChars="180"/>
        <w:jc w:val="both"/>
        <w:rPr>
          <w:rFonts w:hint="eastAsia" w:ascii="仿宋_GB2312" w:eastAsia="仿宋_GB2312" w:cs="仿宋_GB2312"/>
          <w:color w:val="000000"/>
          <w:sz w:val="24"/>
          <w:szCs w:val="22"/>
          <w:lang w:val="en-US"/>
        </w:rPr>
      </w:pPr>
    </w:p>
    <w:p w14:paraId="1B616EA6">
      <w:pPr>
        <w:pStyle w:val="24"/>
        <w:widowControl/>
        <w:adjustRightInd w:val="0"/>
        <w:snapToGrid w:val="0"/>
        <w:spacing w:before="0" w:beforeAutospacing="0" w:after="0" w:afterAutospacing="0" w:line="360" w:lineRule="auto"/>
        <w:ind w:left="0" w:right="0"/>
        <w:jc w:val="both"/>
        <w:rPr>
          <w:rFonts w:hint="eastAsia" w:ascii="仿宋_GB2312" w:eastAsia="仿宋_GB2312" w:cs="仿宋_GB2312"/>
          <w:lang w:val="en-US"/>
        </w:rPr>
      </w:pPr>
      <w:r>
        <w:rPr>
          <w:rFonts w:hint="eastAsia" w:ascii="仿宋_GB2312" w:hAnsi="宋体" w:eastAsia="仿宋_GB2312" w:cs="Times New Roman"/>
          <w:color w:val="000000"/>
          <w:sz w:val="24"/>
          <w:szCs w:val="24"/>
          <w:lang w:val="en-US" w:eastAsia="zh-CN" w:bidi="ar"/>
        </w:rPr>
        <w:br w:type="page"/>
      </w:r>
      <w:r>
        <w:rPr>
          <w:rFonts w:hint="eastAsia" w:ascii="仿宋_GB2312" w:eastAsia="仿宋_GB2312" w:cs="仿宋_GB2312"/>
          <w:lang w:val="en-US"/>
        </w:rPr>
        <w:t>2</w:t>
      </w:r>
      <w:r>
        <w:rPr>
          <w:rFonts w:hint="eastAsia" w:ascii="仿宋_GB2312" w:eastAsia="仿宋_GB2312" w:cs="仿宋_GB2312"/>
          <w:lang w:eastAsia="zh-CN"/>
        </w:rPr>
        <w:t>：质疑函格式</w:t>
      </w:r>
    </w:p>
    <w:p w14:paraId="4502D338">
      <w:pPr>
        <w:pStyle w:val="24"/>
        <w:widowControl/>
        <w:spacing w:before="0" w:beforeAutospacing="0" w:after="0" w:afterAutospacing="0" w:line="360" w:lineRule="auto"/>
        <w:ind w:left="0" w:right="0"/>
        <w:jc w:val="center"/>
        <w:rPr>
          <w:rFonts w:hint="eastAsia" w:ascii="华文中宋" w:hAnsi="华文中宋" w:eastAsia="华文中宋" w:cs="华文中宋"/>
          <w:spacing w:val="10"/>
          <w:sz w:val="24"/>
          <w:lang w:val="en-US" w:eastAsia="zh-CN" w:bidi="ar"/>
        </w:rPr>
      </w:pPr>
      <w:r>
        <w:rPr>
          <w:rStyle w:val="31"/>
          <w:rFonts w:hint="eastAsia" w:ascii="华文中宋" w:hAnsi="华文中宋" w:eastAsia="华文中宋" w:cs="华文中宋"/>
          <w:b w:val="0"/>
          <w:bCs/>
          <w:spacing w:val="10"/>
          <w:sz w:val="24"/>
          <w:lang w:val="en-US" w:eastAsia="zh-CN" w:bidi="ar"/>
        </w:rPr>
        <w:t>质疑函</w:t>
      </w:r>
    </w:p>
    <w:p w14:paraId="72ADA25B">
      <w:pPr>
        <w:keepNext w:val="0"/>
        <w:keepLines w:val="0"/>
        <w:widowControl w:val="0"/>
        <w:suppressLineNumbers w:val="0"/>
        <w:adjustRightInd w:val="0"/>
        <w:snapToGrid w:val="0"/>
        <w:spacing w:before="240" w:beforeLines="100" w:beforeAutospacing="0" w:after="0" w:afterAutospacing="0" w:line="360" w:lineRule="auto"/>
        <w:ind w:left="0" w:right="0"/>
        <w:jc w:val="both"/>
        <w:rPr>
          <w:rFonts w:hint="eastAsia" w:ascii="黑体" w:hAnsi="宋体" w:eastAsia="黑体" w:cs="仿宋"/>
          <w:color w:val="000000"/>
          <w:szCs w:val="24"/>
          <w:lang w:val="en-US"/>
        </w:rPr>
      </w:pPr>
      <w:r>
        <w:rPr>
          <w:rFonts w:hint="eastAsia" w:ascii="黑体" w:hAnsi="宋体" w:eastAsia="黑体" w:cs="仿宋"/>
          <w:bCs/>
          <w:color w:val="000000"/>
          <w:kern w:val="2"/>
          <w:sz w:val="24"/>
          <w:szCs w:val="24"/>
          <w:lang w:val="en-US" w:eastAsia="zh-CN" w:bidi="ar"/>
        </w:rPr>
        <w:t>一、质疑供应商基本信息</w:t>
      </w:r>
    </w:p>
    <w:p w14:paraId="2DB681B5">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color w:val="000000"/>
          <w:sz w:val="24"/>
          <w:szCs w:val="24"/>
          <w:u w:val="dotted"/>
          <w:lang w:val="en-US"/>
        </w:rPr>
      </w:pPr>
      <w:r>
        <w:rPr>
          <w:rFonts w:hint="eastAsia" w:ascii="仿宋" w:hAnsi="仿宋" w:eastAsia="仿宋" w:cs="仿宋"/>
          <w:color w:val="000000"/>
          <w:kern w:val="2"/>
          <w:sz w:val="24"/>
          <w:szCs w:val="24"/>
          <w:lang w:val="en-US" w:eastAsia="zh-CN" w:bidi="ar"/>
        </w:rPr>
        <w:t>质疑供应商：</w:t>
      </w:r>
    </w:p>
    <w:p w14:paraId="18695F24">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color w:val="000000"/>
          <w:sz w:val="24"/>
          <w:szCs w:val="24"/>
          <w:lang w:val="en-US"/>
        </w:rPr>
      </w:pPr>
      <w:r>
        <w:rPr>
          <w:rFonts w:hint="eastAsia" w:ascii="仿宋" w:hAnsi="仿宋" w:eastAsia="仿宋" w:cs="仿宋"/>
          <w:color w:val="000000"/>
          <w:kern w:val="2"/>
          <w:sz w:val="24"/>
          <w:szCs w:val="24"/>
          <w:lang w:val="en-US" w:eastAsia="zh-CN" w:bidi="ar"/>
        </w:rPr>
        <w:t>地址：邮编：</w:t>
      </w:r>
    </w:p>
    <w:p w14:paraId="39544824">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color w:val="000000"/>
          <w:sz w:val="24"/>
          <w:szCs w:val="24"/>
          <w:lang w:val="en-US"/>
        </w:rPr>
      </w:pPr>
      <w:r>
        <w:rPr>
          <w:rFonts w:hint="eastAsia" w:ascii="仿宋" w:hAnsi="仿宋" w:eastAsia="仿宋" w:cs="仿宋"/>
          <w:color w:val="000000"/>
          <w:kern w:val="2"/>
          <w:sz w:val="24"/>
          <w:szCs w:val="24"/>
          <w:lang w:val="en-US" w:eastAsia="zh-CN" w:bidi="ar"/>
        </w:rPr>
        <w:t>联系人：联系电话：</w:t>
      </w:r>
    </w:p>
    <w:p w14:paraId="2E06CE8D">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color w:val="000000"/>
          <w:sz w:val="24"/>
          <w:szCs w:val="24"/>
          <w:u w:val="dotted"/>
          <w:lang w:val="en-US"/>
        </w:rPr>
      </w:pPr>
      <w:r>
        <w:rPr>
          <w:rFonts w:hint="eastAsia" w:ascii="仿宋" w:hAnsi="仿宋" w:eastAsia="仿宋" w:cs="仿宋"/>
          <w:color w:val="000000"/>
          <w:kern w:val="2"/>
          <w:sz w:val="24"/>
          <w:szCs w:val="24"/>
          <w:lang w:val="en-US" w:eastAsia="zh-CN" w:bidi="ar"/>
        </w:rPr>
        <w:t>授权代表：</w:t>
      </w:r>
    </w:p>
    <w:p w14:paraId="5C2F46EB">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color w:val="000000"/>
          <w:sz w:val="24"/>
          <w:szCs w:val="24"/>
          <w:lang w:val="en-US"/>
        </w:rPr>
      </w:pPr>
      <w:r>
        <w:rPr>
          <w:rFonts w:hint="eastAsia" w:ascii="仿宋" w:hAnsi="仿宋" w:eastAsia="仿宋" w:cs="仿宋"/>
          <w:color w:val="000000"/>
          <w:kern w:val="2"/>
          <w:sz w:val="24"/>
          <w:szCs w:val="24"/>
          <w:lang w:val="en-US" w:eastAsia="zh-CN" w:bidi="ar"/>
        </w:rPr>
        <w:t>联系电话：</w:t>
      </w:r>
    </w:p>
    <w:p w14:paraId="1F2BC60A">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color w:val="000000"/>
          <w:sz w:val="24"/>
          <w:szCs w:val="24"/>
          <w:lang w:val="en-US"/>
        </w:rPr>
      </w:pPr>
      <w:r>
        <w:rPr>
          <w:rFonts w:hint="eastAsia" w:ascii="仿宋" w:hAnsi="仿宋" w:eastAsia="仿宋" w:cs="仿宋"/>
          <w:color w:val="000000"/>
          <w:kern w:val="2"/>
          <w:sz w:val="24"/>
          <w:szCs w:val="24"/>
          <w:lang w:val="en-US" w:eastAsia="zh-CN" w:bidi="ar"/>
        </w:rPr>
        <w:t>地址： 邮编：</w:t>
      </w:r>
    </w:p>
    <w:p w14:paraId="206CC4FD">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黑体" w:hAnsi="宋体" w:eastAsia="黑体" w:cs="仿宋"/>
          <w:bCs/>
          <w:color w:val="000000"/>
          <w:sz w:val="24"/>
          <w:szCs w:val="24"/>
          <w:lang w:val="en-US"/>
        </w:rPr>
      </w:pPr>
      <w:r>
        <w:rPr>
          <w:rFonts w:hint="eastAsia" w:ascii="黑体" w:hAnsi="宋体" w:eastAsia="黑体" w:cs="仿宋"/>
          <w:bCs/>
          <w:color w:val="000000"/>
          <w:kern w:val="2"/>
          <w:sz w:val="24"/>
          <w:szCs w:val="24"/>
          <w:lang w:val="en-US" w:eastAsia="zh-CN" w:bidi="ar"/>
        </w:rPr>
        <w:t>二、质疑项目基本情况</w:t>
      </w:r>
    </w:p>
    <w:p w14:paraId="667ED821">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color w:val="000000"/>
          <w:sz w:val="24"/>
          <w:szCs w:val="24"/>
          <w:lang w:val="en-US"/>
        </w:rPr>
      </w:pPr>
      <w:r>
        <w:rPr>
          <w:rFonts w:hint="eastAsia" w:ascii="仿宋" w:hAnsi="仿宋" w:eastAsia="仿宋" w:cs="仿宋"/>
          <w:color w:val="000000"/>
          <w:kern w:val="2"/>
          <w:sz w:val="24"/>
          <w:szCs w:val="24"/>
          <w:lang w:val="en-US" w:eastAsia="zh-CN" w:bidi="ar"/>
        </w:rPr>
        <w:t>质疑项目的名称：</w:t>
      </w:r>
    </w:p>
    <w:p w14:paraId="26F3A786">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color w:val="000000"/>
          <w:sz w:val="24"/>
          <w:szCs w:val="24"/>
          <w:lang w:val="en-US"/>
        </w:rPr>
      </w:pPr>
      <w:r>
        <w:rPr>
          <w:rFonts w:hint="eastAsia" w:ascii="仿宋" w:hAnsi="仿宋" w:eastAsia="仿宋" w:cs="仿宋"/>
          <w:color w:val="000000"/>
          <w:kern w:val="2"/>
          <w:sz w:val="24"/>
          <w:szCs w:val="24"/>
          <w:lang w:val="en-US" w:eastAsia="zh-CN" w:bidi="ar"/>
        </w:rPr>
        <w:t>质疑项目的编号：包号：</w:t>
      </w:r>
    </w:p>
    <w:p w14:paraId="183CA3CD">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color w:val="000000"/>
          <w:sz w:val="24"/>
          <w:szCs w:val="24"/>
          <w:u w:val="dotted"/>
          <w:lang w:val="en-US"/>
        </w:rPr>
      </w:pPr>
      <w:r>
        <w:rPr>
          <w:rFonts w:hint="eastAsia" w:ascii="仿宋" w:hAnsi="仿宋" w:eastAsia="仿宋" w:cs="仿宋"/>
          <w:color w:val="000000"/>
          <w:kern w:val="2"/>
          <w:sz w:val="24"/>
          <w:szCs w:val="24"/>
          <w:lang w:val="en-US" w:eastAsia="zh-CN" w:bidi="ar"/>
        </w:rPr>
        <w:t>采购人名称：</w:t>
      </w:r>
    </w:p>
    <w:p w14:paraId="555A869A">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color w:val="000000"/>
          <w:sz w:val="24"/>
          <w:szCs w:val="24"/>
          <w:lang w:val="en-US"/>
        </w:rPr>
      </w:pPr>
      <w:r>
        <w:rPr>
          <w:rFonts w:hint="eastAsia" w:ascii="仿宋" w:hAnsi="仿宋" w:eastAsia="仿宋" w:cs="仿宋"/>
          <w:color w:val="000000"/>
          <w:kern w:val="2"/>
          <w:sz w:val="24"/>
          <w:szCs w:val="24"/>
          <w:lang w:val="en-US" w:eastAsia="zh-CN" w:bidi="ar"/>
        </w:rPr>
        <w:t>采购文件获取日期：</w:t>
      </w:r>
    </w:p>
    <w:p w14:paraId="59F425CF">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黑体" w:hAnsi="宋体" w:eastAsia="黑体" w:cs="仿宋"/>
          <w:bCs/>
          <w:color w:val="000000"/>
          <w:sz w:val="24"/>
          <w:szCs w:val="24"/>
          <w:lang w:val="en-US"/>
        </w:rPr>
      </w:pPr>
      <w:r>
        <w:rPr>
          <w:rFonts w:hint="eastAsia" w:ascii="黑体" w:hAnsi="宋体" w:eastAsia="黑体" w:cs="仿宋"/>
          <w:bCs/>
          <w:color w:val="000000"/>
          <w:kern w:val="2"/>
          <w:sz w:val="24"/>
          <w:szCs w:val="24"/>
          <w:lang w:val="en-US" w:eastAsia="zh-CN" w:bidi="ar"/>
        </w:rPr>
        <w:t>三、质疑事项具体内容</w:t>
      </w:r>
    </w:p>
    <w:p w14:paraId="75D7795D">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color w:val="000000"/>
          <w:sz w:val="24"/>
          <w:szCs w:val="24"/>
          <w:u w:val="dotted"/>
          <w:lang w:val="en-US"/>
        </w:rPr>
      </w:pPr>
      <w:r>
        <w:rPr>
          <w:rFonts w:hint="eastAsia" w:ascii="仿宋" w:hAnsi="仿宋" w:eastAsia="仿宋" w:cs="仿宋"/>
          <w:color w:val="000000"/>
          <w:kern w:val="2"/>
          <w:sz w:val="24"/>
          <w:szCs w:val="24"/>
          <w:lang w:val="en-US" w:eastAsia="zh-CN" w:bidi="ar"/>
        </w:rPr>
        <w:t>质疑事项1：</w:t>
      </w:r>
    </w:p>
    <w:p w14:paraId="18732CD0">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color w:val="000000"/>
          <w:sz w:val="24"/>
          <w:szCs w:val="24"/>
          <w:u w:val="dotted"/>
          <w:lang w:val="en-US"/>
        </w:rPr>
      </w:pPr>
      <w:r>
        <w:rPr>
          <w:rFonts w:hint="eastAsia" w:ascii="仿宋" w:hAnsi="仿宋" w:eastAsia="仿宋" w:cs="仿宋"/>
          <w:color w:val="000000"/>
          <w:kern w:val="2"/>
          <w:sz w:val="24"/>
          <w:szCs w:val="24"/>
          <w:lang w:val="en-US" w:eastAsia="zh-CN" w:bidi="ar"/>
        </w:rPr>
        <w:t>事实依据：</w:t>
      </w:r>
    </w:p>
    <w:p w14:paraId="39F64A3B">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color w:val="000000"/>
          <w:sz w:val="24"/>
          <w:szCs w:val="24"/>
          <w:lang w:val="en-US"/>
        </w:rPr>
      </w:pPr>
    </w:p>
    <w:p w14:paraId="39AB518A">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color w:val="000000"/>
          <w:sz w:val="24"/>
          <w:szCs w:val="24"/>
          <w:u w:val="dotted"/>
          <w:lang w:val="en-US"/>
        </w:rPr>
      </w:pPr>
      <w:r>
        <w:rPr>
          <w:rFonts w:hint="eastAsia" w:ascii="仿宋" w:hAnsi="仿宋" w:eastAsia="仿宋" w:cs="仿宋"/>
          <w:color w:val="000000"/>
          <w:kern w:val="2"/>
          <w:sz w:val="24"/>
          <w:szCs w:val="24"/>
          <w:lang w:val="en-US" w:eastAsia="zh-CN" w:bidi="ar"/>
        </w:rPr>
        <w:t>法律依据：</w:t>
      </w:r>
    </w:p>
    <w:p w14:paraId="20A6D83C">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color w:val="000000"/>
          <w:sz w:val="24"/>
          <w:szCs w:val="24"/>
          <w:u w:val="dotted"/>
          <w:lang w:val="en-US"/>
        </w:rPr>
      </w:pPr>
    </w:p>
    <w:p w14:paraId="0AD3E211">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color w:val="000000"/>
          <w:sz w:val="24"/>
          <w:szCs w:val="24"/>
          <w:u w:val="dotted"/>
          <w:lang w:val="en-US"/>
        </w:rPr>
      </w:pPr>
      <w:r>
        <w:rPr>
          <w:rFonts w:hint="eastAsia" w:ascii="仿宋" w:hAnsi="仿宋" w:eastAsia="仿宋" w:cs="仿宋"/>
          <w:color w:val="000000"/>
          <w:kern w:val="2"/>
          <w:sz w:val="24"/>
          <w:szCs w:val="24"/>
          <w:lang w:val="en-US" w:eastAsia="zh-CN" w:bidi="ar"/>
        </w:rPr>
        <w:t>质疑事项2</w:t>
      </w:r>
    </w:p>
    <w:p w14:paraId="3FA3E304">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color w:val="000000"/>
          <w:sz w:val="24"/>
          <w:szCs w:val="24"/>
          <w:lang w:val="en-US"/>
        </w:rPr>
      </w:pPr>
      <w:r>
        <w:rPr>
          <w:rFonts w:hint="eastAsia" w:ascii="仿宋" w:hAnsi="仿宋" w:eastAsia="仿宋" w:cs="仿宋"/>
          <w:color w:val="000000"/>
          <w:kern w:val="2"/>
          <w:sz w:val="24"/>
          <w:szCs w:val="24"/>
          <w:lang w:val="en-US" w:eastAsia="zh-CN" w:bidi="ar"/>
        </w:rPr>
        <w:t>……</w:t>
      </w:r>
    </w:p>
    <w:p w14:paraId="4B74B3E9">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黑体" w:hAnsi="宋体" w:eastAsia="黑体" w:cs="仿宋"/>
          <w:bCs/>
          <w:color w:val="000000"/>
          <w:sz w:val="24"/>
          <w:szCs w:val="24"/>
          <w:lang w:val="en-US"/>
        </w:rPr>
      </w:pPr>
      <w:r>
        <w:rPr>
          <w:rFonts w:hint="eastAsia" w:ascii="黑体" w:hAnsi="宋体" w:eastAsia="黑体" w:cs="仿宋"/>
          <w:bCs/>
          <w:color w:val="000000"/>
          <w:kern w:val="2"/>
          <w:sz w:val="24"/>
          <w:szCs w:val="24"/>
          <w:lang w:val="en-US" w:eastAsia="zh-CN" w:bidi="ar"/>
        </w:rPr>
        <w:t>四、与质疑事项相关的质疑请求</w:t>
      </w:r>
    </w:p>
    <w:p w14:paraId="69F40ACA">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color w:val="000000"/>
          <w:sz w:val="24"/>
          <w:szCs w:val="24"/>
          <w:u w:val="dotted"/>
          <w:lang w:val="en-US"/>
        </w:rPr>
      </w:pPr>
      <w:r>
        <w:rPr>
          <w:rFonts w:hint="eastAsia" w:ascii="仿宋" w:hAnsi="仿宋" w:eastAsia="仿宋" w:cs="仿宋"/>
          <w:color w:val="000000"/>
          <w:kern w:val="2"/>
          <w:sz w:val="24"/>
          <w:szCs w:val="24"/>
          <w:lang w:val="en-US" w:eastAsia="zh-CN" w:bidi="ar"/>
        </w:rPr>
        <w:t>请求：</w:t>
      </w:r>
    </w:p>
    <w:p w14:paraId="741ACE79">
      <w:pPr>
        <w:keepNext w:val="0"/>
        <w:keepLines w:val="0"/>
        <w:widowControl w:val="0"/>
        <w:suppressLineNumbers w:val="0"/>
        <w:spacing w:before="0" w:beforeAutospacing="0" w:after="0" w:afterAutospacing="0"/>
        <w:ind w:left="0" w:right="0"/>
        <w:jc w:val="both"/>
        <w:rPr>
          <w:rFonts w:hint="eastAsia" w:ascii="仿宋_GB2312" w:eastAsia="仿宋_GB2312" w:cs="仿宋_GB2312"/>
          <w:color w:val="000000"/>
          <w:sz w:val="24"/>
          <w:szCs w:val="24"/>
          <w:lang w:val="en-US"/>
        </w:rPr>
      </w:pPr>
      <w:r>
        <w:rPr>
          <w:rFonts w:hint="eastAsia" w:ascii="仿宋_GB2312" w:hAnsi="Times New Roman" w:eastAsia="仿宋_GB2312" w:cs="仿宋_GB2312"/>
          <w:color w:val="000000"/>
          <w:kern w:val="2"/>
          <w:sz w:val="24"/>
          <w:szCs w:val="24"/>
          <w:lang w:val="en-US" w:eastAsia="zh-CN" w:bidi="ar"/>
        </w:rPr>
        <w:t xml:space="preserve">签字(签章)：                   公章：                      </w:t>
      </w:r>
    </w:p>
    <w:p w14:paraId="50625049">
      <w:pPr>
        <w:keepNext w:val="0"/>
        <w:keepLines w:val="0"/>
        <w:widowControl w:val="0"/>
        <w:suppressLineNumbers w:val="0"/>
        <w:spacing w:before="0" w:beforeAutospacing="0" w:after="0" w:afterAutospacing="0"/>
        <w:ind w:left="0" w:right="0"/>
        <w:jc w:val="both"/>
        <w:rPr>
          <w:rFonts w:hint="eastAsia" w:ascii="仿宋_GB2312" w:eastAsia="仿宋_GB2312" w:cs="仿宋_GB2312"/>
          <w:color w:val="000000"/>
          <w:sz w:val="24"/>
          <w:szCs w:val="24"/>
          <w:lang w:val="en-US"/>
        </w:rPr>
      </w:pPr>
      <w:r>
        <w:rPr>
          <w:rFonts w:hint="eastAsia" w:ascii="仿宋_GB2312" w:hAnsi="Times New Roman" w:eastAsia="仿宋_GB2312" w:cs="仿宋_GB2312"/>
          <w:color w:val="000000"/>
          <w:kern w:val="2"/>
          <w:sz w:val="24"/>
          <w:szCs w:val="24"/>
          <w:lang w:val="en-US" w:eastAsia="zh-CN" w:bidi="ar"/>
        </w:rPr>
        <w:t xml:space="preserve">日期：    </w:t>
      </w:r>
    </w:p>
    <w:p w14:paraId="22973CAF">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color w:val="000000"/>
          <w:sz w:val="24"/>
          <w:szCs w:val="24"/>
          <w:lang w:val="en-US"/>
        </w:rPr>
      </w:pPr>
    </w:p>
    <w:p w14:paraId="164A29F7">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仿宋" w:hAnsi="仿宋" w:eastAsia="仿宋" w:cs="仿宋"/>
          <w:color w:val="000000"/>
          <w:sz w:val="24"/>
          <w:szCs w:val="24"/>
          <w:lang w:val="en-US"/>
        </w:rPr>
      </w:pPr>
    </w:p>
    <w:p w14:paraId="381D0139">
      <w:pPr>
        <w:keepNext w:val="0"/>
        <w:keepLines w:val="0"/>
        <w:widowControl w:val="0"/>
        <w:suppressLineNumbers w:val="0"/>
        <w:spacing w:before="0" w:beforeAutospacing="0" w:after="0" w:afterAutospacing="0" w:line="360" w:lineRule="auto"/>
        <w:ind w:left="0" w:right="0"/>
        <w:jc w:val="both"/>
        <w:rPr>
          <w:rFonts w:hint="eastAsia" w:ascii="黑体" w:hAnsi="宋体" w:eastAsia="黑体" w:cs="黑体"/>
          <w:b/>
          <w:bCs w:val="0"/>
          <w:color w:val="000000"/>
          <w:sz w:val="24"/>
          <w:szCs w:val="24"/>
          <w:lang w:val="en-US"/>
        </w:rPr>
      </w:pPr>
      <w:r>
        <w:rPr>
          <w:rFonts w:hint="eastAsia" w:ascii="黑体" w:hAnsi="宋体" w:eastAsia="黑体" w:cs="黑体"/>
          <w:b/>
          <w:bCs w:val="0"/>
          <w:color w:val="000000"/>
          <w:kern w:val="2"/>
          <w:sz w:val="24"/>
          <w:szCs w:val="24"/>
          <w:lang w:val="en-US" w:eastAsia="zh-CN" w:bidi="ar"/>
        </w:rPr>
        <w:t>质疑函制作说明：</w:t>
      </w:r>
    </w:p>
    <w:p w14:paraId="2D3A9945">
      <w:pPr>
        <w:keepNext w:val="0"/>
        <w:keepLines w:val="0"/>
        <w:widowControl/>
        <w:suppressLineNumbers w:val="0"/>
        <w:spacing w:before="0" w:beforeAutospacing="0" w:after="0" w:afterAutospacing="0" w:line="360" w:lineRule="auto"/>
        <w:ind w:left="0" w:right="0" w:firstLine="480" w:firstLineChars="200"/>
        <w:jc w:val="left"/>
        <w:rPr>
          <w:rFonts w:hint="eastAsia" w:ascii="仿宋_GB2312" w:eastAsia="仿宋_GB2312" w:cs="仿宋_GB2312"/>
          <w:color w:val="000000"/>
          <w:sz w:val="24"/>
          <w:szCs w:val="24"/>
          <w:lang w:val="en-US"/>
        </w:rPr>
      </w:pPr>
      <w:r>
        <w:rPr>
          <w:rFonts w:hint="eastAsia" w:ascii="仿宋_GB2312" w:hAnsi="Times New Roman" w:eastAsia="仿宋_GB2312" w:cs="仿宋_GB2312"/>
          <w:color w:val="000000"/>
          <w:kern w:val="2"/>
          <w:sz w:val="24"/>
          <w:szCs w:val="24"/>
          <w:lang w:val="en-US" w:eastAsia="zh-CN" w:bidi="ar"/>
        </w:rPr>
        <w:t>1.供应商提出质疑时，应提交质疑函和必要的证明材料。</w:t>
      </w:r>
    </w:p>
    <w:p w14:paraId="6B0F47A4">
      <w:pPr>
        <w:keepNext w:val="0"/>
        <w:keepLines w:val="0"/>
        <w:widowControl/>
        <w:suppressLineNumbers w:val="0"/>
        <w:spacing w:before="0" w:beforeAutospacing="0" w:after="0" w:afterAutospacing="0" w:line="360" w:lineRule="auto"/>
        <w:ind w:left="0" w:right="0" w:firstLine="480" w:firstLineChars="200"/>
        <w:jc w:val="left"/>
        <w:rPr>
          <w:rFonts w:hint="eastAsia" w:ascii="仿宋_GB2312" w:eastAsia="仿宋_GB2312" w:cs="仿宋_GB2312"/>
          <w:color w:val="000000"/>
          <w:sz w:val="24"/>
          <w:szCs w:val="24"/>
          <w:lang w:val="en-US"/>
        </w:rPr>
      </w:pPr>
      <w:r>
        <w:rPr>
          <w:rFonts w:hint="eastAsia" w:ascii="仿宋_GB2312" w:hAnsi="Times New Roman" w:eastAsia="仿宋_GB2312" w:cs="仿宋_GB2312"/>
          <w:color w:val="000000"/>
          <w:kern w:val="2"/>
          <w:sz w:val="24"/>
          <w:szCs w:val="24"/>
          <w:lang w:val="en-US" w:eastAsia="zh-CN" w:bidi="ar"/>
        </w:rPr>
        <w:t>2.质疑供应商若委托代理人进行质疑的，质疑函应按要求列明“授权代表”的有关内容，并在附件中提交由质疑</w:t>
      </w:r>
      <w:r>
        <w:rPr>
          <w:rFonts w:hint="eastAsia" w:ascii="仿宋_GB2312" w:hAnsi="宋体" w:eastAsia="仿宋_GB2312" w:cs="宋体"/>
          <w:color w:val="000000"/>
          <w:kern w:val="0"/>
          <w:sz w:val="24"/>
          <w:szCs w:val="24"/>
          <w:lang w:val="en-US" w:eastAsia="zh-CN" w:bidi="ar"/>
        </w:rPr>
        <w:t>供应商签署的授权委托书。授权委托书应载明代理人的姓名或者名称、代理事项、具体权限、期限和相关事项。</w:t>
      </w:r>
    </w:p>
    <w:p w14:paraId="6EC0704E">
      <w:pPr>
        <w:keepNext w:val="0"/>
        <w:keepLines w:val="0"/>
        <w:widowControl/>
        <w:suppressLineNumbers w:val="0"/>
        <w:spacing w:before="0" w:beforeAutospacing="0" w:after="0" w:afterAutospacing="0" w:line="360" w:lineRule="auto"/>
        <w:ind w:left="0" w:right="0" w:firstLine="480" w:firstLineChars="200"/>
        <w:jc w:val="left"/>
        <w:rPr>
          <w:rFonts w:hint="eastAsia" w:ascii="仿宋_GB2312" w:eastAsia="仿宋_GB2312" w:cs="仿宋_GB2312"/>
          <w:color w:val="000000"/>
          <w:sz w:val="24"/>
          <w:szCs w:val="24"/>
          <w:lang w:val="en-US"/>
        </w:rPr>
      </w:pPr>
      <w:r>
        <w:rPr>
          <w:rFonts w:hint="eastAsia" w:ascii="仿宋_GB2312" w:hAnsi="Times New Roman" w:eastAsia="仿宋_GB2312" w:cs="仿宋_GB2312"/>
          <w:color w:val="000000"/>
          <w:kern w:val="2"/>
          <w:sz w:val="24"/>
          <w:szCs w:val="24"/>
          <w:lang w:val="en-US" w:eastAsia="zh-CN" w:bidi="ar"/>
        </w:rPr>
        <w:t>3.质疑供应商若对项目的某一分包进行质疑，质疑函中应列明具体分包号。</w:t>
      </w:r>
    </w:p>
    <w:p w14:paraId="11163B9D">
      <w:pPr>
        <w:keepNext w:val="0"/>
        <w:keepLines w:val="0"/>
        <w:widowControl/>
        <w:suppressLineNumbers w:val="0"/>
        <w:spacing w:before="0" w:beforeAutospacing="0" w:after="0" w:afterAutospacing="0" w:line="360" w:lineRule="auto"/>
        <w:ind w:left="0" w:right="0" w:firstLine="480" w:firstLineChars="200"/>
        <w:jc w:val="left"/>
        <w:rPr>
          <w:rFonts w:hint="eastAsia" w:ascii="仿宋_GB2312" w:eastAsia="仿宋_GB2312" w:cs="仿宋_GB2312"/>
          <w:color w:val="000000"/>
          <w:sz w:val="24"/>
          <w:szCs w:val="24"/>
          <w:lang w:val="en-US"/>
        </w:rPr>
      </w:pPr>
      <w:r>
        <w:rPr>
          <w:rFonts w:hint="eastAsia" w:ascii="仿宋_GB2312" w:hAnsi="Times New Roman" w:eastAsia="仿宋_GB2312" w:cs="仿宋_GB2312"/>
          <w:color w:val="000000"/>
          <w:kern w:val="2"/>
          <w:sz w:val="24"/>
          <w:szCs w:val="24"/>
          <w:lang w:val="en-US" w:eastAsia="zh-CN" w:bidi="ar"/>
        </w:rPr>
        <w:t>4.质疑函的质疑事项应具体、明确，并有必要的事实依据和法律依据。</w:t>
      </w:r>
    </w:p>
    <w:p w14:paraId="5341B3DE">
      <w:pPr>
        <w:keepNext w:val="0"/>
        <w:keepLines w:val="0"/>
        <w:widowControl/>
        <w:suppressLineNumbers w:val="0"/>
        <w:spacing w:before="0" w:beforeAutospacing="0" w:after="0" w:afterAutospacing="0" w:line="360" w:lineRule="auto"/>
        <w:ind w:left="0" w:right="0" w:firstLine="480" w:firstLineChars="200"/>
        <w:jc w:val="left"/>
        <w:rPr>
          <w:rFonts w:hint="eastAsia" w:ascii="仿宋_GB2312" w:eastAsia="仿宋_GB2312" w:cs="仿宋_GB2312"/>
          <w:color w:val="000000"/>
          <w:sz w:val="24"/>
          <w:szCs w:val="24"/>
          <w:lang w:val="en-US"/>
        </w:rPr>
      </w:pPr>
      <w:r>
        <w:rPr>
          <w:rFonts w:hint="eastAsia" w:ascii="仿宋_GB2312" w:hAnsi="Times New Roman" w:eastAsia="仿宋_GB2312" w:cs="仿宋_GB2312"/>
          <w:color w:val="000000"/>
          <w:kern w:val="2"/>
          <w:sz w:val="24"/>
          <w:szCs w:val="24"/>
          <w:lang w:val="en-US" w:eastAsia="zh-CN" w:bidi="ar"/>
        </w:rPr>
        <w:t>5.质疑函的质疑请求应与质疑事项相关。</w:t>
      </w:r>
    </w:p>
    <w:p w14:paraId="27C920C9">
      <w:pPr>
        <w:keepNext w:val="0"/>
        <w:keepLines w:val="0"/>
        <w:widowControl/>
        <w:suppressLineNumbers w:val="0"/>
        <w:spacing w:before="0" w:beforeAutospacing="0" w:after="0" w:afterAutospacing="0" w:line="360" w:lineRule="auto"/>
        <w:ind w:left="0" w:right="0" w:firstLine="480" w:firstLineChars="200"/>
        <w:jc w:val="left"/>
        <w:rPr>
          <w:rFonts w:hint="eastAsia" w:ascii="仿宋_GB2312" w:eastAsia="仿宋_GB2312" w:cs="仿宋_GB2312"/>
          <w:color w:val="000000"/>
          <w:sz w:val="24"/>
          <w:szCs w:val="24"/>
          <w:lang w:val="en-US"/>
        </w:rPr>
      </w:pPr>
      <w:r>
        <w:rPr>
          <w:rFonts w:hint="eastAsia" w:ascii="仿宋_GB2312" w:hAnsi="Times New Roman" w:eastAsia="仿宋_GB2312" w:cs="仿宋_GB2312"/>
          <w:color w:val="000000"/>
          <w:kern w:val="2"/>
          <w:sz w:val="24"/>
          <w:szCs w:val="24"/>
          <w:lang w:val="en-US" w:eastAsia="zh-CN" w:bidi="ar"/>
        </w:rPr>
        <w:t>6.质疑供应商为自然人的，质疑函应由本人签字；质疑供应商为法人或者其他组织的，质疑函应由法定代表人、主要负责人，或者其授权代表签字或者盖章，并加盖公章。</w:t>
      </w:r>
    </w:p>
    <w:p w14:paraId="12B79A14">
      <w:pPr>
        <w:keepNext w:val="0"/>
        <w:keepLines w:val="0"/>
        <w:widowControl/>
        <w:suppressLineNumbers w:val="0"/>
        <w:snapToGrid w:val="0"/>
        <w:spacing w:before="0" w:beforeAutospacing="0" w:after="0" w:afterAutospacing="0" w:line="360" w:lineRule="auto"/>
        <w:ind w:left="0" w:right="960"/>
        <w:jc w:val="both"/>
        <w:rPr>
          <w:rFonts w:hint="eastAsia" w:ascii="仿宋_GB2312" w:hAnsi="仿宋" w:eastAsia="仿宋_GB2312" w:cs="仿宋_GB2312"/>
          <w:color w:val="000000"/>
          <w:sz w:val="24"/>
          <w:szCs w:val="22"/>
          <w:lang w:val="en-US"/>
        </w:rPr>
      </w:pPr>
    </w:p>
    <w:p w14:paraId="3291FEB1">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color w:val="000000"/>
          <w:szCs w:val="21"/>
          <w:lang w:val="en-US"/>
        </w:rPr>
      </w:pPr>
    </w:p>
    <w:p w14:paraId="1E8E69F9">
      <w:pPr>
        <w:pStyle w:val="9"/>
        <w:widowControl/>
        <w:spacing w:after="0" w:afterAutospacing="0" w:line="360" w:lineRule="auto"/>
        <w:rPr>
          <w:color w:val="000000"/>
          <w:lang/>
        </w:rPr>
      </w:pPr>
    </w:p>
    <w:p w14:paraId="6A285587">
      <w:pPr>
        <w:pStyle w:val="9"/>
        <w:widowControl/>
        <w:spacing w:after="0" w:afterAutospacing="0" w:line="360" w:lineRule="auto"/>
        <w:rPr>
          <w:color w:val="000000"/>
          <w:lang/>
        </w:rPr>
      </w:pPr>
    </w:p>
    <w:p w14:paraId="2E1A1E9F">
      <w:bookmarkStart w:id="17" w:name="_GoBack"/>
      <w:bookmarkEnd w:id="17"/>
    </w:p>
    <w:sectPr>
      <w:pgSz w:w="11906" w:h="16838"/>
      <w:pgMar w:top="1440" w:right="1800" w:bottom="1440" w:left="1800" w:header="851" w:footer="992" w:gutter="0"/>
      <w:paperSrc/>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fixed"/>
    <w:sig w:usb0="00000001" w:usb1="080E0000" w:usb2="00000000" w:usb3="00000000" w:csb0="00040000" w:csb1="00000000"/>
  </w:font>
  <w:font w:name="Cambria">
    <w:panose1 w:val="02040503050406030204"/>
    <w:charset w:val="00"/>
    <w:family w:val="auto"/>
    <w:pitch w:val="variable"/>
    <w:sig w:usb0="E00006FF" w:usb1="420024FF" w:usb2="02000000" w:usb3="00000000" w:csb0="2000019F" w:csb1="00000000"/>
  </w:font>
  <w:font w:name="Cambria Math">
    <w:panose1 w:val="02040503050406030204"/>
    <w:charset w:val="00"/>
    <w:family w:val="auto"/>
    <w:pitch w:val="variable"/>
    <w:sig w:usb0="E00006FF" w:usb1="420024FF" w:usb2="02000000" w:usb3="00000000" w:csb0="2000019F" w:csb1="00000000"/>
  </w:font>
  <w:font w:name="楷体_GB2312">
    <w:altName w:val="楷体"/>
    <w:panose1 w:val="00000000000000000000"/>
    <w:charset w:val="86"/>
    <w:family w:val="auto"/>
    <w:pitch w:val="default"/>
    <w:sig w:usb0="00000001" w:usb1="080E0000" w:usb2="00000000" w:usb3="00000000" w:csb0="00040000" w:csb1="00000000"/>
  </w:font>
  <w:font w:name="Verdana">
    <w:panose1 w:val="020B0604030504040204"/>
    <w:charset w:val="00"/>
    <w:family w:val="auto"/>
    <w:pitch w:val="variable"/>
    <w:sig w:usb0="A00006FF" w:usb1="4000205B" w:usb2="00000010" w:usb3="00000000" w:csb0="2000019F" w:csb1="00000000"/>
  </w:font>
  <w:font w:name="Tahoma">
    <w:panose1 w:val="020B0604030504040204"/>
    <w:charset w:val="00"/>
    <w:family w:val="auto"/>
    <w:pitch w:val="variable"/>
    <w:sig w:usb0="E1002EFF" w:usb1="C000605B" w:usb2="00000029" w:usb3="00000000" w:csb0="200101FF" w:csb1="20280000"/>
  </w:font>
  <w:font w:name="华文中宋">
    <w:panose1 w:val="02010600040101010101"/>
    <w:charset w:val="86"/>
    <w:family w:val="auto"/>
    <w:pitch w:val="variable"/>
    <w:sig w:usb0="00000287" w:usb1="080F0000" w:usb2="00000000" w:usb3="00000000" w:csb0="0004009F" w:csb1="DFD70000"/>
  </w:font>
  <w:font w:name="仿宋">
    <w:panose1 w:val="02010609060101010101"/>
    <w:charset w:val="86"/>
    <w:family w:val="auto"/>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auto"/>
    <w:pitch w:val="fixed"/>
    <w:sig w:usb0="800002BF" w:usb1="38CF7CFA" w:usb2="00000016" w:usb3="00000000" w:csb0="00040001" w:csb1="00000000"/>
  </w:font>
  <w:font w:name="Calibri Light">
    <w:panose1 w:val="020F0302020204030204"/>
    <w:charset w:val="00"/>
    <w:family w:val="auto"/>
    <w:pitch w:val="variable"/>
    <w:sig w:usb0="E4002EFF" w:usb1="C000247B" w:usb2="00000009" w:usb3="00000000" w:csb0="200001FF" w:csb1="00000000"/>
  </w:font>
  <w:font w:name="@楷体_GB2312">
    <w:altName w:val="宋体"/>
    <w:panose1 w:val="00000000000000000000"/>
    <w:charset w:val="86"/>
    <w:family w:val="auto"/>
    <w:pitch w:val="default"/>
    <w:sig w:usb0="00000001" w:usb1="080E0000" w:usb2="00000000" w:usb3="00000000" w:csb0="00040000" w:csb1="00000000"/>
  </w:font>
  <w:font w:name="@仿宋_GB2312">
    <w:panose1 w:val="02010609030101010101"/>
    <w:charset w:val="86"/>
    <w:family w:val="auto"/>
    <w:pitch w:val="fixed"/>
    <w:sig w:usb0="00000001" w:usb1="080E0000" w:usb2="00000000" w:usb3="00000000" w:csb0="00040000" w:csb1="00000000"/>
  </w:font>
  <w:font w:name="华文楷体">
    <w:panose1 w:val="02010600040101010101"/>
    <w:charset w:val="86"/>
    <w:family w:val="auto"/>
    <w:pitch w:val="variable"/>
    <w:sig w:usb0="00000287" w:usb1="080F0000" w:usb2="00000000" w:usb3="00000000" w:csb0="0004009F" w:csb1="DFD70000"/>
  </w:font>
  <w:font w:name="@宋体">
    <w:panose1 w:val="02010600030101010101"/>
    <w:charset w:val="86"/>
    <w:family w:val="auto"/>
    <w:pitch w:val="variable"/>
    <w:sig w:usb0="00000203" w:usb1="288F0000" w:usb2="00000006" w:usb3="00000000" w:csb0="00040001" w:csb1="00000000"/>
  </w:font>
  <w:font w:name="@等线 Light">
    <w:panose1 w:val="02010600030101010101"/>
    <w:charset w:val="86"/>
    <w:family w:val="auto"/>
    <w:pitch w:val="variable"/>
    <w:sig w:usb0="A00002BF" w:usb1="38CF7CFA" w:usb2="00000016" w:usb3="00000000" w:csb0="0004000F" w:csb1="00000000"/>
  </w:font>
  <w:font w:name="@黑体">
    <w:panose1 w:val="02010609060101010101"/>
    <w:charset w:val="86"/>
    <w:family w:val="auto"/>
    <w:pitch w:val="fixed"/>
    <w:sig w:usb0="800002BF" w:usb1="38CF7CFA" w:usb2="00000016" w:usb3="00000000" w:csb0="00040001" w:csb1="00000000"/>
  </w:font>
  <w:font w:name="@华文楷体">
    <w:panose1 w:val="02010600040101010101"/>
    <w:charset w:val="86"/>
    <w:family w:val="auto"/>
    <w:pitch w:val="variable"/>
    <w:sig w:usb0="00000287" w:usb1="080F0000" w:usb2="00000000" w:usb3="00000000" w:csb0="0004009F" w:csb1="DFD70000"/>
  </w:font>
  <w:font w:name="@华文中宋">
    <w:panose1 w:val="02010600040101010101"/>
    <w:charset w:val="86"/>
    <w:family w:val="auto"/>
    <w:pitch w:val="variable"/>
    <w:sig w:usb0="00000287" w:usb1="080F0000" w:usb2="00000000" w:usb3="00000000" w:csb0="0004009F" w:csb1="DFD70000"/>
  </w:font>
  <w:font w:name="Arial">
    <w:panose1 w:val="020B0604020202020204"/>
    <w:charset w:val="00"/>
    <w:family w:val="auto"/>
    <w:pitch w:val="default"/>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 w:name="Courier New">
    <w:panose1 w:val="02070309020205020404"/>
    <w:charset w:val="00"/>
    <w:family w:val="auto"/>
    <w:pitch w:val="default"/>
    <w:sig w:usb0="E0002E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00F27E"/>
    <w:multiLevelType w:val="multilevel"/>
    <w:tmpl w:val="9600F27E"/>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F3023BF1"/>
    <w:multiLevelType w:val="multilevel"/>
    <w:tmpl w:val="F3023BF1"/>
    <w:lvl w:ilvl="0" w:tentative="0">
      <w:start w:val="1"/>
      <w:numFmt w:val="decimal"/>
      <w:lvlText w:val="2.%1"/>
      <w:lvlJc w:val="left"/>
      <w:pPr>
        <w:tabs>
          <w:tab w:val="left" w:pos="567"/>
        </w:tabs>
        <w:ind w:left="567" w:hanging="567"/>
      </w:pPr>
      <w:rPr>
        <w:rFonts w:hint="eastAsia" w:ascii="Times New Roman" w:hAnsi="Times New Roman" w:eastAsia="宋体" w:cs="宋体"/>
      </w:rPr>
    </w:lvl>
    <w:lvl w:ilvl="1" w:tentative="0">
      <w:start w:val="1"/>
      <w:numFmt w:val="decimal"/>
      <w:lvlText w:val="%2"/>
      <w:lvlJc w:val="left"/>
      <w:pPr>
        <w:tabs>
          <w:tab w:val="left" w:pos="170"/>
        </w:tabs>
        <w:ind w:left="170" w:hanging="170"/>
      </w:pPr>
      <w:rPr>
        <w:rFonts w:hint="default" w:ascii="Times New Roman" w:hAnsi="Times New Roman" w:eastAsia="宋体" w:cs="Times New Roman"/>
        <w:spacing w:val="-20"/>
        <w:kern w:val="2"/>
        <w:position w:val="0"/>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37174A1C"/>
    <w:multiLevelType w:val="multilevel"/>
    <w:tmpl w:val="37174A1C"/>
    <w:lvl w:ilvl="0" w:tentative="0">
      <w:start w:val="1"/>
      <w:numFmt w:val="decimal"/>
      <w:lvlText w:val="%1"/>
      <w:lvlJc w:val="left"/>
      <w:pPr>
        <w:tabs>
          <w:tab w:val="left" w:pos="1955"/>
        </w:tabs>
        <w:ind w:left="1955" w:hanging="170"/>
      </w:pPr>
      <w:rPr>
        <w:rFonts w:hint="default" w:ascii="Times New Roman" w:hAnsi="Times New Roman" w:eastAsia="宋体" w:cs="Times New Roman"/>
        <w:spacing w:val="-20"/>
        <w:kern w:val="2"/>
        <w:position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7AAEF49"/>
    <w:multiLevelType w:val="multilevel"/>
    <w:tmpl w:val="47AAEF49"/>
    <w:lvl w:ilvl="0" w:tentative="0">
      <w:start w:val="1"/>
      <w:numFmt w:val="decimal"/>
      <w:lvlText w:val="%1"/>
      <w:lvlJc w:val="left"/>
      <w:pPr>
        <w:tabs>
          <w:tab w:val="left" w:pos="360"/>
        </w:tabs>
        <w:ind w:left="0" w:firstLine="0"/>
      </w:pPr>
      <w:rPr>
        <w:rFonts w:hint="default" w:ascii="Times New Roman" w:hAnsi="Times New Roman" w:cs="Times New Roman"/>
        <w:spacing w:val="-20"/>
        <w:kern w:val="2"/>
        <w:position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5E0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40"/>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link w:val="35"/>
    <w:semiHidden/>
    <w:unhideWhenUsed/>
    <w:qFormat/>
    <w:uiPriority w:val="0"/>
    <w:pPr>
      <w:keepNext/>
      <w:keepLines/>
      <w:widowControl w:val="0"/>
      <w:suppressLineNumbers w:val="0"/>
      <w:spacing w:before="260" w:beforeAutospacing="0" w:after="260" w:afterAutospacing="0" w:line="412" w:lineRule="auto"/>
      <w:ind w:left="0" w:right="0"/>
      <w:jc w:val="both"/>
      <w:outlineLvl w:val="1"/>
    </w:pPr>
    <w:rPr>
      <w:rFonts w:ascii="Arial" w:hAnsi="Arial" w:eastAsia="黑体" w:cs="Times New Roman"/>
      <w:b/>
      <w:bCs/>
      <w:color w:val="auto"/>
      <w:kern w:val="2"/>
      <w:sz w:val="32"/>
      <w:szCs w:val="32"/>
      <w:lang w:val="en-US" w:eastAsia="zh-CN" w:bidi="ar"/>
    </w:rPr>
  </w:style>
  <w:style w:type="paragraph" w:styleId="4">
    <w:name w:val="heading 3"/>
    <w:basedOn w:val="1"/>
    <w:next w:val="1"/>
    <w:link w:val="49"/>
    <w:semiHidden/>
    <w:unhideWhenUsed/>
    <w:qFormat/>
    <w:uiPriority w:val="0"/>
    <w:pPr>
      <w:keepNext w:val="0"/>
      <w:keepLines w:val="0"/>
      <w:widowControl/>
      <w:suppressLineNumbers w:val="0"/>
      <w:spacing w:before="0" w:beforeAutospacing="0" w:after="160" w:afterAutospacing="0" w:line="240" w:lineRule="exact"/>
      <w:ind w:left="0" w:right="0"/>
      <w:jc w:val="left"/>
      <w:outlineLvl w:val="2"/>
    </w:pPr>
    <w:rPr>
      <w:rFonts w:hint="default" w:ascii="Verdana" w:hAnsi="Verdana" w:eastAsia="宋体" w:cs="Verdana"/>
      <w:color w:val="auto"/>
      <w:kern w:val="0"/>
      <w:sz w:val="21"/>
      <w:szCs w:val="20"/>
      <w:lang w:val="en-US" w:eastAsia="zh-CN" w:bidi="ar"/>
    </w:rPr>
  </w:style>
  <w:style w:type="paragraph" w:styleId="5">
    <w:name w:val="heading 4"/>
    <w:basedOn w:val="1"/>
    <w:next w:val="1"/>
    <w:link w:val="46"/>
    <w:semiHidden/>
    <w:unhideWhenUsed/>
    <w:qFormat/>
    <w:uiPriority w:val="0"/>
    <w:pPr>
      <w:keepNext/>
      <w:keepLines/>
      <w:widowControl w:val="0"/>
      <w:suppressLineNumbers w:val="0"/>
      <w:spacing w:before="280" w:beforeAutospacing="0" w:after="290" w:afterAutospacing="0" w:line="372" w:lineRule="auto"/>
      <w:ind w:left="0" w:right="0"/>
      <w:jc w:val="both"/>
      <w:outlineLvl w:val="3"/>
    </w:pPr>
    <w:rPr>
      <w:rFonts w:hint="default" w:ascii="Arial" w:hAnsi="Arial" w:eastAsia="黑体" w:cs="Times New Roman"/>
      <w:b/>
      <w:bCs/>
      <w:color w:val="auto"/>
      <w:kern w:val="2"/>
      <w:sz w:val="28"/>
      <w:szCs w:val="28"/>
      <w:lang w:val="en-US" w:eastAsia="zh-CN" w:bidi="ar"/>
    </w:rPr>
  </w:style>
  <w:style w:type="character" w:default="1" w:styleId="30">
    <w:name w:val="Default Paragraph Font"/>
    <w:semiHidden/>
    <w:uiPriority w:val="0"/>
  </w:style>
  <w:style w:type="table" w:default="1" w:styleId="28">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Normal Indent"/>
    <w:basedOn w:val="1"/>
    <w:link w:val="50"/>
    <w:uiPriority w:val="0"/>
    <w:pPr>
      <w:keepNext w:val="0"/>
      <w:keepLines w:val="0"/>
      <w:widowControl w:val="0"/>
      <w:suppressLineNumbers w:val="0"/>
      <w:spacing w:before="0" w:beforeAutospacing="0" w:after="0" w:afterAutospacing="0"/>
      <w:ind w:left="0" w:right="0" w:firstLine="420"/>
      <w:jc w:val="both"/>
    </w:pPr>
    <w:rPr>
      <w:rFonts w:hint="default" w:ascii="Times New Roman" w:hAnsi="Times New Roman" w:eastAsia="宋体" w:cs="Times New Roman"/>
      <w:color w:val="auto"/>
      <w:kern w:val="2"/>
      <w:sz w:val="21"/>
      <w:szCs w:val="20"/>
      <w:lang w:val="en-US" w:eastAsia="zh-CN" w:bidi="ar"/>
    </w:rPr>
  </w:style>
  <w:style w:type="paragraph" w:styleId="7">
    <w:name w:val="Document Map"/>
    <w:basedOn w:val="1"/>
    <w:link w:val="47"/>
    <w:uiPriority w:val="0"/>
    <w:pPr>
      <w:shd w:val="clear" w:color="auto" w:fill="000080"/>
    </w:pPr>
  </w:style>
  <w:style w:type="paragraph" w:styleId="8">
    <w:name w:val="annotation text"/>
    <w:basedOn w:val="1"/>
    <w:link w:val="51"/>
    <w:uiPriority w:val="0"/>
    <w:pPr>
      <w:jc w:val="left"/>
    </w:pPr>
  </w:style>
  <w:style w:type="paragraph" w:styleId="9">
    <w:name w:val="Body Text 3"/>
    <w:basedOn w:val="1"/>
    <w:link w:val="41"/>
    <w:uiPriority w:val="0"/>
    <w:pPr>
      <w:keepNext w:val="0"/>
      <w:keepLines w:val="0"/>
      <w:widowControl w:val="0"/>
      <w:suppressLineNumbers w:val="0"/>
      <w:spacing w:before="0" w:beforeAutospacing="0" w:after="120" w:afterAutospacing="0"/>
      <w:ind w:left="0" w:right="0"/>
      <w:jc w:val="both"/>
    </w:pPr>
    <w:rPr>
      <w:rFonts w:hint="default" w:ascii="Times New Roman" w:hAnsi="Times New Roman" w:eastAsia="宋体" w:cs="Times New Roman"/>
      <w:color w:val="auto"/>
      <w:kern w:val="2"/>
      <w:sz w:val="16"/>
      <w:szCs w:val="16"/>
      <w:lang w:val="en-US" w:eastAsia="zh-CN" w:bidi="ar"/>
    </w:rPr>
  </w:style>
  <w:style w:type="paragraph" w:styleId="10">
    <w:name w:val="Closing"/>
    <w:basedOn w:val="1"/>
    <w:link w:val="52"/>
    <w:uiPriority w:val="0"/>
    <w:pPr>
      <w:ind w:left="100" w:leftChars="2100"/>
    </w:pPr>
  </w:style>
  <w:style w:type="paragraph" w:styleId="11">
    <w:name w:val="Body Text"/>
    <w:basedOn w:val="1"/>
    <w:next w:val="1"/>
    <w:link w:val="53"/>
    <w:uiPriority w:val="0"/>
    <w:pPr>
      <w:keepNext w:val="0"/>
      <w:keepLines w:val="0"/>
      <w:widowControl w:val="0"/>
      <w:suppressLineNumbers w:val="0"/>
      <w:spacing w:before="0" w:beforeAutospacing="0" w:after="0" w:afterAutospacing="0" w:line="360" w:lineRule="auto"/>
      <w:ind w:left="0" w:right="0"/>
      <w:jc w:val="both"/>
    </w:pPr>
    <w:rPr>
      <w:rFonts w:hint="default" w:ascii="Times New Roman" w:hAnsi="Times New Roman" w:eastAsia="宋体" w:cs="Times New Roman"/>
      <w:color w:val="auto"/>
      <w:kern w:val="2"/>
      <w:sz w:val="21"/>
      <w:szCs w:val="20"/>
      <w:lang w:val="en-US" w:eastAsia="zh-CN" w:bidi="ar"/>
    </w:rPr>
  </w:style>
  <w:style w:type="paragraph" w:styleId="12">
    <w:name w:val="Body Text Indent"/>
    <w:basedOn w:val="1"/>
    <w:link w:val="54"/>
    <w:uiPriority w:val="0"/>
    <w:pPr>
      <w:keepNext w:val="0"/>
      <w:keepLines w:val="0"/>
      <w:widowControl w:val="0"/>
      <w:suppressLineNumbers w:val="0"/>
      <w:spacing w:before="0" w:beforeAutospacing="0" w:after="0" w:afterAutospacing="0"/>
      <w:ind w:left="0" w:right="0" w:firstLine="830" w:firstLineChars="352"/>
      <w:jc w:val="both"/>
    </w:pPr>
    <w:rPr>
      <w:rFonts w:hint="eastAsia" w:ascii="仿宋_GB2312" w:hAnsi="Times New Roman" w:eastAsia="仿宋_GB2312" w:cs="Times New Roman"/>
      <w:color w:val="auto"/>
      <w:kern w:val="2"/>
      <w:sz w:val="32"/>
      <w:szCs w:val="20"/>
      <w:lang w:val="en-US" w:eastAsia="zh-CN" w:bidi="ar"/>
    </w:rPr>
  </w:style>
  <w:style w:type="paragraph" w:styleId="13">
    <w:name w:val="Plain Text"/>
    <w:basedOn w:val="1"/>
    <w:link w:val="56"/>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color w:val="auto"/>
      <w:kern w:val="2"/>
      <w:sz w:val="21"/>
      <w:szCs w:val="21"/>
      <w:lang w:val="en-US" w:eastAsia="zh-CN" w:bidi="ar"/>
    </w:rPr>
  </w:style>
  <w:style w:type="paragraph" w:styleId="14">
    <w:name w:val="Date"/>
    <w:basedOn w:val="1"/>
    <w:next w:val="1"/>
    <w:link w:val="57"/>
    <w:uiPriority w:val="0"/>
    <w:pPr>
      <w:ind w:left="100" w:leftChars="2500"/>
    </w:pPr>
  </w:style>
  <w:style w:type="paragraph" w:styleId="15">
    <w:name w:val="Balloon Text"/>
    <w:basedOn w:val="1"/>
    <w:link w:val="48"/>
    <w:uiPriority w:val="0"/>
    <w:rPr>
      <w:sz w:val="18"/>
    </w:rPr>
  </w:style>
  <w:style w:type="paragraph" w:styleId="16">
    <w:name w:val="footer"/>
    <w:basedOn w:val="1"/>
    <w:link w:val="58"/>
    <w:uiPriority w:val="0"/>
    <w:pPr>
      <w:tabs>
        <w:tab w:val="center" w:pos="4153"/>
        <w:tab w:val="right" w:pos="8306"/>
      </w:tabs>
      <w:snapToGrid w:val="0"/>
      <w:jc w:val="left"/>
    </w:pPr>
    <w:rPr>
      <w:sz w:val="18"/>
    </w:rPr>
  </w:style>
  <w:style w:type="paragraph" w:styleId="17">
    <w:name w:val="header"/>
    <w:basedOn w:val="1"/>
    <w:link w:val="59"/>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8">
    <w:name w:val="toc 1"/>
    <w:basedOn w:val="1"/>
    <w:next w:val="1"/>
    <w:uiPriority w:val="0"/>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color w:val="auto"/>
      <w:kern w:val="2"/>
      <w:sz w:val="21"/>
      <w:szCs w:val="22"/>
      <w:lang w:val="en-US" w:eastAsia="zh-CN" w:bidi="ar"/>
    </w:rPr>
  </w:style>
  <w:style w:type="paragraph" w:styleId="19">
    <w:name w:val="index heading"/>
    <w:basedOn w:val="1"/>
    <w:next w:val="20"/>
    <w:uiPriority w:val="0"/>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color w:val="auto"/>
      <w:kern w:val="2"/>
      <w:sz w:val="21"/>
      <w:szCs w:val="20"/>
      <w:lang w:val="en-US" w:eastAsia="zh-CN" w:bidi="ar"/>
    </w:rPr>
  </w:style>
  <w:style w:type="paragraph" w:styleId="20">
    <w:name w:val="index 1"/>
    <w:basedOn w:val="1"/>
    <w:next w:val="1"/>
    <w:uiPriority w:val="0"/>
  </w:style>
  <w:style w:type="paragraph" w:styleId="21">
    <w:name w:val="Subtitle"/>
    <w:basedOn w:val="1"/>
    <w:link w:val="60"/>
    <w:qFormat/>
    <w:uiPriority w:val="0"/>
    <w:pPr>
      <w:spacing w:before="240" w:beforeLines="0" w:beforeAutospacing="0" w:after="60" w:afterLines="0" w:afterAutospacing="0" w:line="312" w:lineRule="auto"/>
      <w:jc w:val="center"/>
      <w:outlineLvl w:val="1"/>
    </w:pPr>
    <w:rPr>
      <w:rFonts w:ascii="Arial" w:hAnsi="Arial"/>
      <w:b/>
      <w:kern w:val="28"/>
      <w:sz w:val="32"/>
    </w:rPr>
  </w:style>
  <w:style w:type="paragraph" w:styleId="22">
    <w:name w:val="Body Text Indent 3"/>
    <w:basedOn w:val="1"/>
    <w:link w:val="61"/>
    <w:uiPriority w:val="0"/>
    <w:pPr>
      <w:spacing w:after="120" w:afterLines="0" w:afterAutospacing="0"/>
      <w:ind w:left="420" w:leftChars="200"/>
    </w:pPr>
    <w:rPr>
      <w:sz w:val="16"/>
    </w:rPr>
  </w:style>
  <w:style w:type="paragraph" w:styleId="23">
    <w:name w:val="toc 2"/>
    <w:basedOn w:val="1"/>
    <w:next w:val="1"/>
    <w:uiPriority w:val="0"/>
    <w:pPr>
      <w:keepNext w:val="0"/>
      <w:keepLines w:val="0"/>
      <w:widowControl w:val="0"/>
      <w:suppressLineNumbers w:val="0"/>
      <w:spacing w:before="0" w:beforeAutospacing="0" w:after="0" w:afterAutospacing="0"/>
      <w:ind w:left="420" w:leftChars="200" w:right="0"/>
      <w:jc w:val="both"/>
    </w:pPr>
    <w:rPr>
      <w:rFonts w:hint="default" w:ascii="Times New Roman" w:hAnsi="Times New Roman" w:eastAsia="宋体" w:cs="Times New Roman"/>
      <w:color w:val="auto"/>
      <w:kern w:val="2"/>
      <w:sz w:val="21"/>
      <w:szCs w:val="22"/>
      <w:lang w:val="en-US" w:eastAsia="zh-CN" w:bidi="ar"/>
    </w:rPr>
  </w:style>
  <w:style w:type="paragraph" w:styleId="24">
    <w:name w:val="Normal (Web)"/>
    <w:basedOn w:val="1"/>
    <w:uiPriority w:val="0"/>
    <w:pPr>
      <w:keepNext w:val="0"/>
      <w:keepLines w:val="0"/>
      <w:widowControl/>
      <w:suppressLineNumbers w:val="0"/>
      <w:spacing w:before="0" w:beforeAutospacing="1" w:after="0" w:afterAutospacing="1"/>
      <w:ind w:left="0" w:right="0"/>
      <w:jc w:val="left"/>
    </w:pPr>
    <w:rPr>
      <w:rFonts w:hint="eastAsia" w:ascii="宋体" w:hAnsi="宋体" w:eastAsia="宋体" w:cs="Times New Roman"/>
      <w:color w:val="000000"/>
      <w:kern w:val="0"/>
      <w:sz w:val="24"/>
      <w:szCs w:val="24"/>
      <w:lang w:val="en-US" w:eastAsia="zh-CN" w:bidi="ar"/>
    </w:rPr>
  </w:style>
  <w:style w:type="paragraph" w:styleId="25">
    <w:name w:val="Title"/>
    <w:basedOn w:val="1"/>
    <w:link w:val="62"/>
    <w:qFormat/>
    <w:uiPriority w:val="0"/>
    <w:pPr>
      <w:spacing w:before="240" w:beforeLines="0" w:beforeAutospacing="0" w:after="60" w:afterLines="0" w:afterAutospacing="0"/>
      <w:jc w:val="center"/>
      <w:outlineLvl w:val="0"/>
    </w:pPr>
    <w:rPr>
      <w:rFonts w:ascii="Arial" w:hAnsi="Arial"/>
      <w:b/>
      <w:sz w:val="32"/>
    </w:rPr>
  </w:style>
  <w:style w:type="paragraph" w:styleId="26">
    <w:name w:val="annotation subject"/>
    <w:basedOn w:val="8"/>
    <w:next w:val="8"/>
    <w:link w:val="63"/>
    <w:uiPriority w:val="0"/>
    <w:rPr>
      <w:b/>
    </w:rPr>
  </w:style>
  <w:style w:type="paragraph" w:styleId="27">
    <w:name w:val="Body Text First Indent"/>
    <w:basedOn w:val="11"/>
    <w:link w:val="64"/>
    <w:uiPriority w:val="0"/>
    <w:pPr>
      <w:ind w:firstLine="420" w:firstLineChars="100"/>
    </w:pPr>
  </w:style>
  <w:style w:type="table" w:styleId="29">
    <w:name w:val="Table Grid"/>
    <w:basedOn w:val="28"/>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31">
    <w:name w:val="Strong"/>
    <w:basedOn w:val="30"/>
    <w:qFormat/>
    <w:uiPriority w:val="0"/>
    <w:rPr>
      <w:rFonts w:hint="default" w:ascii="Tahoma" w:hAnsi="Tahoma" w:eastAsia="宋体" w:cs="Tahoma"/>
      <w:b/>
      <w:spacing w:val="10"/>
      <w:sz w:val="24"/>
      <w:lang w:val="en-US" w:eastAsia="zh-CN" w:bidi="ar"/>
    </w:rPr>
  </w:style>
  <w:style w:type="character" w:styleId="32">
    <w:name w:val="FollowedHyperlink"/>
    <w:basedOn w:val="30"/>
    <w:uiPriority w:val="0"/>
    <w:rPr>
      <w:color w:val="954F72"/>
      <w:u w:val="single"/>
    </w:rPr>
  </w:style>
  <w:style w:type="character" w:styleId="33">
    <w:name w:val="Hyperlink"/>
    <w:basedOn w:val="30"/>
    <w:uiPriority w:val="0"/>
    <w:rPr>
      <w:color w:val="0000FF"/>
      <w:u w:val="single"/>
    </w:rPr>
  </w:style>
  <w:style w:type="character" w:styleId="34">
    <w:name w:val="annotation reference"/>
    <w:basedOn w:val="30"/>
    <w:uiPriority w:val="0"/>
    <w:rPr>
      <w:sz w:val="21"/>
      <w:szCs w:val="21"/>
    </w:rPr>
  </w:style>
  <w:style w:type="character" w:customStyle="1" w:styleId="35">
    <w:name w:val="标题 2 Char"/>
    <w:basedOn w:val="30"/>
    <w:link w:val="3"/>
    <w:uiPriority w:val="0"/>
    <w:rPr>
      <w:rFonts w:hint="default" w:ascii="Arial" w:hAnsi="Arial" w:eastAsia="黑体" w:cs="Arial"/>
      <w:b/>
      <w:bCs/>
      <w:kern w:val="2"/>
      <w:sz w:val="32"/>
      <w:szCs w:val="32"/>
    </w:rPr>
  </w:style>
  <w:style w:type="character" w:customStyle="1" w:styleId="36">
    <w:name w:val="Font Style17"/>
    <w:basedOn w:val="30"/>
    <w:uiPriority w:val="0"/>
    <w:rPr>
      <w:rFonts w:hint="eastAsia" w:ascii="黑体" w:hAnsi="宋体" w:eastAsia="黑体" w:cs="黑体"/>
      <w:sz w:val="28"/>
      <w:szCs w:val="28"/>
    </w:rPr>
  </w:style>
  <w:style w:type="character" w:customStyle="1" w:styleId="37">
    <w:name w:val="正文文本 Char1"/>
    <w:aliases w:val="无缩进 Char,Body Text(ch) Char,bt Char,ändrad Char,标书正文 Char,body text Char,contents Char,?y????×? Char,?y???? Char,?y????? Char,???? Char,居中 Char,EHPT Char,Body Text2 Char"/>
    <w:basedOn w:val="30"/>
    <w:uiPriority w:val="0"/>
    <w:rPr>
      <w:kern w:val="2"/>
      <w:sz w:val="21"/>
      <w:szCs w:val="22"/>
    </w:rPr>
  </w:style>
  <w:style w:type="paragraph" w:customStyle="1" w:styleId="38">
    <w:name w:val="表格文字"/>
    <w:basedOn w:val="1"/>
    <w:uiPriority w:val="0"/>
    <w:pPr>
      <w:keepNext w:val="0"/>
      <w:keepLines w:val="0"/>
      <w:widowControl w:val="0"/>
      <w:suppressLineNumbers w:val="0"/>
      <w:spacing w:before="25" w:beforeAutospacing="0" w:after="25" w:afterAutospacing="0"/>
      <w:ind w:left="0" w:right="0"/>
      <w:jc w:val="left"/>
    </w:pPr>
    <w:rPr>
      <w:rFonts w:hint="default" w:ascii="Times New Roman" w:hAnsi="Times New Roman" w:eastAsia="宋体" w:cs="Times New Roman"/>
      <w:bCs/>
      <w:color w:val="auto"/>
      <w:spacing w:val="10"/>
      <w:kern w:val="0"/>
      <w:sz w:val="24"/>
      <w:szCs w:val="20"/>
      <w:lang w:val="en-US" w:eastAsia="zh-CN" w:bidi="ar"/>
    </w:rPr>
  </w:style>
  <w:style w:type="character" w:customStyle="1" w:styleId="39">
    <w:name w:val="列出段落 Char"/>
    <w:basedOn w:val="30"/>
    <w:uiPriority w:val="0"/>
    <w:rPr>
      <w:rFonts w:hint="default" w:ascii="Times New Roman" w:hAnsi="Times New Roman" w:cs="Times New Roman"/>
      <w:szCs w:val="24"/>
    </w:rPr>
  </w:style>
  <w:style w:type="character" w:customStyle="1" w:styleId="40">
    <w:name w:val="标题 1 Char"/>
    <w:basedOn w:val="30"/>
    <w:link w:val="2"/>
    <w:uiPriority w:val="0"/>
    <w:rPr>
      <w:kern w:val="44"/>
      <w:sz w:val="44"/>
      <w:szCs w:val="44"/>
    </w:rPr>
  </w:style>
  <w:style w:type="character" w:customStyle="1" w:styleId="41">
    <w:name w:val="正文文本 3 Char"/>
    <w:basedOn w:val="30"/>
    <w:link w:val="9"/>
    <w:uiPriority w:val="0"/>
    <w:rPr>
      <w:kern w:val="2"/>
      <w:sz w:val="16"/>
      <w:szCs w:val="16"/>
    </w:rPr>
  </w:style>
  <w:style w:type="character" w:customStyle="1" w:styleId="42">
    <w:name w:val="二级标题 字符"/>
    <w:basedOn w:val="30"/>
    <w:uiPriority w:val="0"/>
    <w:rPr>
      <w:rFonts w:hint="eastAsia" w:ascii="楷体_GB2312" w:hAnsi="华文楷体" w:eastAsia="楷体_GB2312" w:cs="楷体_GB2312"/>
      <w:bCs/>
      <w:kern w:val="2"/>
      <w:sz w:val="28"/>
      <w:szCs w:val="28"/>
    </w:rPr>
  </w:style>
  <w:style w:type="character" w:customStyle="1" w:styleId="43">
    <w:name w:val="列出段落 Char1"/>
    <w:basedOn w:val="30"/>
    <w:uiPriority w:val="0"/>
    <w:rPr>
      <w:szCs w:val="24"/>
    </w:rPr>
  </w:style>
  <w:style w:type="character" w:customStyle="1" w:styleId="44">
    <w:name w:val="标题 3 Char"/>
    <w:aliases w:val="Char Char"/>
    <w:basedOn w:val="30"/>
    <w:link w:val="4"/>
    <w:uiPriority w:val="0"/>
    <w:rPr>
      <w:b/>
      <w:bCs/>
      <w:kern w:val="2"/>
      <w:sz w:val="32"/>
      <w:szCs w:val="32"/>
    </w:rPr>
  </w:style>
  <w:style w:type="character" w:customStyle="1" w:styleId="45">
    <w:name w:val="一级标题 字符"/>
    <w:basedOn w:val="30"/>
    <w:uiPriority w:val="0"/>
    <w:rPr>
      <w:rFonts w:hint="eastAsia" w:ascii="黑体" w:hAnsi="宋体" w:eastAsia="黑体" w:cs="黑体"/>
      <w:kern w:val="2"/>
      <w:sz w:val="30"/>
      <w:szCs w:val="30"/>
    </w:rPr>
  </w:style>
  <w:style w:type="character" w:customStyle="1" w:styleId="46">
    <w:name w:val="标题 4 Char"/>
    <w:basedOn w:val="30"/>
    <w:link w:val="5"/>
    <w:uiPriority w:val="0"/>
    <w:rPr>
      <w:rFonts w:hint="default" w:ascii="Arial" w:hAnsi="Arial" w:eastAsia="黑体" w:cs="Arial"/>
      <w:b/>
      <w:bCs/>
      <w:kern w:val="2"/>
      <w:sz w:val="28"/>
      <w:szCs w:val="28"/>
    </w:rPr>
  </w:style>
  <w:style w:type="character" w:customStyle="1" w:styleId="47">
    <w:name w:val="文档结构图 Char"/>
    <w:basedOn w:val="30"/>
    <w:link w:val="7"/>
    <w:uiPriority w:val="0"/>
    <w:rPr>
      <w:sz w:val="21"/>
      <w:shd w:val="clear" w:fill="000080"/>
    </w:rPr>
  </w:style>
  <w:style w:type="character" w:customStyle="1" w:styleId="48">
    <w:name w:val="批注框文本 Char"/>
    <w:basedOn w:val="30"/>
    <w:link w:val="15"/>
    <w:uiPriority w:val="0"/>
    <w:rPr>
      <w:kern w:val="2"/>
      <w:sz w:val="18"/>
      <w:szCs w:val="18"/>
    </w:rPr>
  </w:style>
  <w:style w:type="character" w:customStyle="1" w:styleId="49">
    <w:name w:val="标题 3 Char1"/>
    <w:basedOn w:val="30"/>
    <w:link w:val="4"/>
    <w:uiPriority w:val="0"/>
    <w:rPr>
      <w:rFonts w:hint="default" w:ascii="Verdana" w:hAnsi="Verdana" w:cs="Verdana"/>
      <w:sz w:val="21"/>
      <w:lang w:eastAsia="en-US"/>
    </w:rPr>
  </w:style>
  <w:style w:type="character" w:customStyle="1" w:styleId="50">
    <w:name w:val="正文缩进 Char"/>
    <w:basedOn w:val="30"/>
    <w:link w:val="6"/>
    <w:uiPriority w:val="0"/>
    <w:rPr>
      <w:kern w:val="2"/>
      <w:sz w:val="21"/>
    </w:rPr>
  </w:style>
  <w:style w:type="character" w:customStyle="1" w:styleId="51">
    <w:name w:val="批注文字 Char"/>
    <w:basedOn w:val="30"/>
    <w:link w:val="8"/>
    <w:uiPriority w:val="0"/>
    <w:rPr>
      <w:kern w:val="2"/>
      <w:sz w:val="21"/>
      <w:szCs w:val="24"/>
    </w:rPr>
  </w:style>
  <w:style w:type="character" w:customStyle="1" w:styleId="52">
    <w:name w:val="结束语 Char"/>
    <w:basedOn w:val="30"/>
    <w:link w:val="10"/>
    <w:uiPriority w:val="0"/>
    <w:rPr>
      <w:rFonts w:hint="eastAsia" w:ascii="宋体" w:hAnsi="宋体" w:eastAsia="宋体" w:cs="宋体"/>
      <w:color w:val="000000"/>
      <w:kern w:val="2"/>
      <w:sz w:val="24"/>
    </w:rPr>
  </w:style>
  <w:style w:type="character" w:customStyle="1" w:styleId="53">
    <w:name w:val="正文文本 Char"/>
    <w:basedOn w:val="30"/>
    <w:link w:val="11"/>
    <w:uiPriority w:val="0"/>
    <w:rPr>
      <w:kern w:val="2"/>
      <w:sz w:val="21"/>
    </w:rPr>
  </w:style>
  <w:style w:type="character" w:customStyle="1" w:styleId="54">
    <w:name w:val="正文文本缩进 Char"/>
    <w:basedOn w:val="30"/>
    <w:link w:val="12"/>
    <w:uiPriority w:val="0"/>
    <w:rPr>
      <w:rFonts w:hint="eastAsia" w:ascii="仿宋_GB2312" w:eastAsia="仿宋_GB2312" w:cs="仿宋_GB2312"/>
      <w:kern w:val="2"/>
      <w:sz w:val="32"/>
    </w:rPr>
  </w:style>
  <w:style w:type="character" w:customStyle="1" w:styleId="55">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basedOn w:val="30"/>
    <w:link w:val="13"/>
    <w:uiPriority w:val="0"/>
    <w:rPr>
      <w:rFonts w:hint="eastAsia" w:ascii="宋体" w:hAnsi="Courier New" w:eastAsia="宋体" w:cs="Courier New"/>
      <w:kern w:val="2"/>
      <w:sz w:val="21"/>
      <w:szCs w:val="21"/>
    </w:rPr>
  </w:style>
  <w:style w:type="character" w:customStyle="1" w:styleId="56">
    <w:name w:val="纯文本 Char1"/>
    <w:basedOn w:val="30"/>
    <w:link w:val="13"/>
    <w:uiPriority w:val="0"/>
    <w:rPr>
      <w:rFonts w:hint="eastAsia" w:ascii="宋体" w:hAnsi="Courier New" w:eastAsia="宋体" w:cs="宋体"/>
      <w:kern w:val="2"/>
      <w:sz w:val="21"/>
      <w:szCs w:val="21"/>
    </w:rPr>
  </w:style>
  <w:style w:type="character" w:customStyle="1" w:styleId="57">
    <w:name w:val="日期 Char"/>
    <w:basedOn w:val="30"/>
    <w:link w:val="14"/>
    <w:uiPriority w:val="0"/>
    <w:rPr>
      <w:kern w:val="2"/>
      <w:sz w:val="21"/>
      <w:szCs w:val="24"/>
    </w:rPr>
  </w:style>
  <w:style w:type="character" w:customStyle="1" w:styleId="58">
    <w:name w:val="页脚 Char"/>
    <w:basedOn w:val="30"/>
    <w:link w:val="16"/>
    <w:uiPriority w:val="0"/>
    <w:rPr>
      <w:kern w:val="2"/>
      <w:sz w:val="18"/>
      <w:szCs w:val="18"/>
    </w:rPr>
  </w:style>
  <w:style w:type="character" w:customStyle="1" w:styleId="59">
    <w:name w:val="页眉 Char"/>
    <w:basedOn w:val="30"/>
    <w:link w:val="17"/>
    <w:uiPriority w:val="0"/>
    <w:rPr>
      <w:kern w:val="2"/>
      <w:sz w:val="18"/>
      <w:szCs w:val="18"/>
    </w:rPr>
  </w:style>
  <w:style w:type="character" w:customStyle="1" w:styleId="60">
    <w:name w:val="副标题 Char"/>
    <w:basedOn w:val="30"/>
    <w:link w:val="21"/>
    <w:uiPriority w:val="0"/>
    <w:rPr>
      <w:rFonts w:hint="eastAsia" w:ascii="等线 Light" w:hAnsi="等线 Light" w:eastAsia="等线 Light" w:cs="等线 Light"/>
      <w:b/>
      <w:bCs/>
      <w:kern w:val="28"/>
      <w:sz w:val="32"/>
      <w:szCs w:val="32"/>
    </w:rPr>
  </w:style>
  <w:style w:type="character" w:customStyle="1" w:styleId="61">
    <w:name w:val="正文文本缩进 3 Char"/>
    <w:basedOn w:val="30"/>
    <w:link w:val="22"/>
    <w:uiPriority w:val="0"/>
    <w:rPr>
      <w:kern w:val="2"/>
      <w:sz w:val="21"/>
    </w:rPr>
  </w:style>
  <w:style w:type="character" w:customStyle="1" w:styleId="62">
    <w:name w:val="标题 Char"/>
    <w:basedOn w:val="30"/>
    <w:link w:val="25"/>
    <w:uiPriority w:val="0"/>
    <w:rPr>
      <w:rFonts w:hint="default" w:ascii="Arial" w:hAnsi="Arial" w:cs="Arial"/>
      <w:b/>
      <w:bCs/>
      <w:kern w:val="2"/>
      <w:sz w:val="32"/>
      <w:szCs w:val="32"/>
    </w:rPr>
  </w:style>
  <w:style w:type="character" w:customStyle="1" w:styleId="63">
    <w:name w:val="批注主题 Char"/>
    <w:basedOn w:val="51"/>
    <w:link w:val="26"/>
    <w:uiPriority w:val="0"/>
    <w:rPr>
      <w:b/>
      <w:bCs/>
      <w:kern w:val="2"/>
      <w:sz w:val="21"/>
      <w:szCs w:val="24"/>
    </w:rPr>
  </w:style>
  <w:style w:type="character" w:customStyle="1" w:styleId="64">
    <w:name w:val="正文首行缩进 Char"/>
    <w:basedOn w:val="53"/>
    <w:link w:val="27"/>
    <w:uiPriority w:val="0"/>
    <w:rPr>
      <w:kern w:val="2"/>
      <w:sz w:val="21"/>
      <w:szCs w:val="24"/>
    </w:rPr>
  </w:style>
  <w:style w:type="character" w:customStyle="1" w:styleId="65">
    <w:name w:val="标题 1 Char1"/>
    <w:aliases w:val="H1 Char,章节 Char,标题 1 1 Char,标书1 Char,h1 Char,1st level Char,Section Head Char,l1 Char,标题一 Char,Heading 0 Char,PIM 1 Char,Head1 Char,Heading apps Char,合同标题 Char,Header1 Char,卷标题 Char,Datasheet title Char,H11 Char,H12 Char,H13 Char,H14 Char"/>
    <w:basedOn w:val="30"/>
    <w:uiPriority w:val="0"/>
    <w:rPr>
      <w:b/>
      <w:bCs/>
      <w:kern w:val="44"/>
      <w:sz w:val="44"/>
      <w:szCs w:val="44"/>
    </w:rPr>
  </w:style>
  <w:style w:type="character" w:customStyle="1" w:styleId="66">
    <w:name w:val="标题 2 Char1"/>
    <w:aliases w:val="2nd level Char,h2 Char1,2 Char1,Header 2 Char,l2 Char,H2 Char1,第一层条 Char,Underrubrik1 Char,prop2 Char,Heading 2 Hidden Char1,Heading 2 CCBS Char1,Courseware # Char,h21 Char,l21 Char,Courseware #1 Char,H21 Char1,标题 1.1 Char,heading 2 Char1"/>
    <w:basedOn w:val="30"/>
    <w:uiPriority w:val="0"/>
    <w:rPr>
      <w:rFonts w:hint="default" w:ascii="Calibri Light" w:hAnsi="Calibri Light" w:eastAsia="宋体" w:cs="Times New Roman"/>
      <w:b/>
      <w:bCs/>
      <w:kern w:val="2"/>
      <w:sz w:val="32"/>
      <w:szCs w:val="32"/>
    </w:rPr>
  </w:style>
  <w:style w:type="character" w:customStyle="1" w:styleId="67">
    <w:name w:val="标题 4 Char1"/>
    <w:aliases w:val="Heading 14 Char,Heading 141 Char,Heading 142 Char,H4 Char,第三层条 Char,PIM 4 Char,h4 Char,bl Char,bb Char,Titre4 Char,4th level Char,sect 1.2.3.4 Char,Ref Heading 1 Char,rh1 Char,Heading sql Char,h41 Char,h42 Char,h43 Char,h411 Char,h44 Char"/>
    <w:basedOn w:val="30"/>
    <w:uiPriority w:val="0"/>
    <w:rPr>
      <w:rFonts w:hint="default" w:ascii="Calibri Light" w:hAnsi="Calibri Light" w:eastAsia="宋体" w:cs="Times New Roman"/>
      <w:b/>
      <w:bCs/>
      <w:kern w:val="2"/>
      <w:sz w:val="28"/>
      <w:szCs w:val="28"/>
    </w:rPr>
  </w:style>
  <w:style w:type="character" w:customStyle="1" w:styleId="68">
    <w:name w:val="正文文本缩进 Char1"/>
    <w:aliases w:val="正文小标题 Char"/>
    <w:basedOn w:val="30"/>
    <w:uiPriority w:val="0"/>
    <w:rPr>
      <w:kern w:val="2"/>
      <w:sz w:val="21"/>
      <w:szCs w:val="22"/>
    </w:rPr>
  </w:style>
  <w:style w:type="paragraph" w:customStyle="1" w:styleId="69">
    <w:name w:val="xl25"/>
    <w:basedOn w:val="1"/>
    <w:uiPriority w:val="0"/>
    <w:pPr>
      <w:keepNext w:val="0"/>
      <w:keepLines w:val="0"/>
      <w:widowControl/>
      <w:suppressLineNumbers w:val="0"/>
      <w:pBdr>
        <w:top w:val="none" w:color="auto" w:sz="0" w:space="0"/>
        <w:left w:val="none" w:color="auto" w:sz="0" w:space="0"/>
        <w:bottom w:val="single" w:color="auto" w:sz="4" w:space="0"/>
        <w:right w:val="single" w:color="auto" w:sz="4" w:space="0"/>
      </w:pBdr>
      <w:spacing w:before="0" w:beforeAutospacing="1" w:after="0" w:afterAutospacing="1"/>
      <w:ind w:left="0" w:right="0"/>
      <w:jc w:val="center"/>
    </w:pPr>
    <w:rPr>
      <w:rFonts w:hint="eastAsia" w:ascii="宋体" w:hAnsi="宋体" w:eastAsia="宋体" w:cs="Times New Roman"/>
      <w:color w:val="auto"/>
      <w:kern w:val="0"/>
      <w:sz w:val="21"/>
      <w:szCs w:val="21"/>
      <w:lang w:val="en-US" w:eastAsia="zh-CN" w:bidi="ar"/>
    </w:rPr>
  </w:style>
  <w:style w:type="paragraph" w:customStyle="1" w:styleId="70">
    <w:name w:val="图"/>
    <w:basedOn w:val="1"/>
    <w:uiPriority w:val="0"/>
    <w:pPr>
      <w:keepNext/>
      <w:keepLines w:val="0"/>
      <w:widowControl w:val="0"/>
      <w:suppressLineNumbers w:val="0"/>
      <w:adjustRightInd w:val="0"/>
      <w:snapToGrid w:val="0"/>
      <w:spacing w:before="60" w:beforeAutospacing="0" w:after="60" w:afterAutospacing="0" w:line="300" w:lineRule="auto"/>
      <w:ind w:left="0" w:right="0"/>
      <w:jc w:val="center"/>
    </w:pPr>
    <w:rPr>
      <w:rFonts w:hint="default" w:ascii="Times New Roman" w:hAnsi="Times New Roman" w:eastAsia="宋体" w:cs="Times New Roman"/>
      <w:color w:val="auto"/>
      <w:spacing w:val="20"/>
      <w:kern w:val="0"/>
      <w:sz w:val="24"/>
      <w:szCs w:val="20"/>
      <w:lang w:val="en-US" w:eastAsia="zh-CN" w:bidi="ar"/>
    </w:rPr>
  </w:style>
  <w:style w:type="paragraph" w:customStyle="1" w:styleId="71">
    <w:name w:val="题注5"/>
    <w:basedOn w:val="1"/>
    <w:next w:val="72"/>
    <w:uiPriority w:val="0"/>
    <w:pPr>
      <w:keepNext w:val="0"/>
      <w:keepLines w:val="0"/>
      <w:widowControl w:val="0"/>
      <w:suppressLineNumbers w:val="0"/>
      <w:spacing w:before="0" w:beforeAutospacing="0" w:after="0" w:afterAutospacing="0"/>
      <w:ind w:left="0" w:right="0"/>
      <w:jc w:val="center"/>
    </w:pPr>
    <w:rPr>
      <w:rFonts w:hint="default" w:ascii="Times New Roman" w:hAnsi="Times New Roman" w:eastAsia="宋体" w:cs="Times New Roman"/>
      <w:b/>
      <w:color w:val="000000"/>
      <w:kern w:val="2"/>
      <w:sz w:val="24"/>
      <w:szCs w:val="21"/>
      <w:lang w:val="en-US" w:eastAsia="zh-CN" w:bidi="ar"/>
    </w:rPr>
  </w:style>
  <w:style w:type="paragraph" w:styleId="72">
    <w:name w:val="caption"/>
    <w:basedOn w:val="1"/>
    <w:next w:val="1"/>
    <w:semiHidden/>
    <w:unhideWhenUsed/>
    <w:qFormat/>
    <w:uiPriority w:val="0"/>
    <w:rPr>
      <w:rFonts w:ascii="Arial" w:hAnsi="Arial" w:eastAsia="黑体"/>
      <w:sz w:val="20"/>
    </w:rPr>
  </w:style>
  <w:style w:type="paragraph" w:customStyle="1" w:styleId="73">
    <w:name w:val="题注4"/>
    <w:basedOn w:val="1"/>
    <w:next w:val="72"/>
    <w:uiPriority w:val="0"/>
    <w:pPr>
      <w:keepNext w:val="0"/>
      <w:keepLines w:val="0"/>
      <w:widowControl w:val="0"/>
      <w:suppressLineNumbers w:val="0"/>
      <w:spacing w:before="0" w:beforeAutospacing="0" w:after="0" w:afterAutospacing="0"/>
      <w:ind w:left="-132" w:leftChars="-64" w:right="-105" w:rightChars="-50" w:hanging="2"/>
      <w:jc w:val="center"/>
    </w:pPr>
    <w:rPr>
      <w:rFonts w:hint="default" w:ascii="Times New Roman" w:hAnsi="Times New Roman" w:eastAsia="宋体" w:cs="Times New Roman"/>
      <w:b/>
      <w:color w:val="FF0000"/>
      <w:kern w:val="2"/>
      <w:sz w:val="21"/>
      <w:szCs w:val="21"/>
      <w:lang w:val="en-US" w:eastAsia="zh-CN" w:bidi="ar"/>
    </w:rPr>
  </w:style>
  <w:style w:type="character" w:customStyle="1" w:styleId="74">
    <w:name w:val="列表段落 字符1"/>
    <w:basedOn w:val="30"/>
    <w:uiPriority w:val="0"/>
    <w:rPr>
      <w:szCs w:val="21"/>
    </w:rPr>
  </w:style>
  <w:style w:type="character" w:customStyle="1" w:styleId="75">
    <w:name w:val="0~正文 字符"/>
    <w:basedOn w:val="30"/>
    <w:uiPriority w:val="0"/>
    <w:rPr>
      <w:sz w:val="24"/>
      <w:szCs w:val="24"/>
    </w:rPr>
  </w:style>
  <w:style w:type="character" w:customStyle="1" w:styleId="76">
    <w:name w:val="未处理的提及"/>
    <w:basedOn w:val="30"/>
    <w:uiPriority w:val="0"/>
    <w:rPr>
      <w:color w:val="605E5C"/>
      <w:shd w:val="clear" w:fill="E1DFDD"/>
    </w:rPr>
  </w:style>
  <w:style w:type="character" w:customStyle="1" w:styleId="77">
    <w:name w:val="三级标题 字符"/>
    <w:basedOn w:val="30"/>
    <w:uiPriority w:val="0"/>
    <w:rPr>
      <w:rFonts w:hint="eastAsia" w:ascii="仿宋_GB2312" w:hAnsi="仿宋" w:eastAsia="仿宋_GB2312" w:cs="仿宋_GB2312"/>
      <w:b/>
      <w:kern w:val="2"/>
      <w:sz w:val="28"/>
      <w:szCs w:val="28"/>
    </w:rPr>
  </w:style>
  <w:style w:type="character" w:customStyle="1" w:styleId="78">
    <w:name w:val="纯文本 字符1"/>
    <w:basedOn w:val="30"/>
    <w:uiPriority w:val="0"/>
    <w:rPr>
      <w:rFonts w:hint="eastAsia"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8413</Words>
  <Characters>8945</Characters>
  <Lines>0</Lines>
  <Paragraphs>0</Paragraphs>
  <TotalTime>0</TotalTime>
  <ScaleCrop>false</ScaleCrop>
  <LinksUpToDate>false</LinksUpToDate>
  <CharactersWithSpaces>9550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huse</dc:creator>
  <cp:lastModifiedBy>huse</cp:lastModifiedBy>
  <dcterms:modified xsi:type="dcterms:W3CDTF">2025-06-04T08:02:00Z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eyJoZGlkIjoiNGJhM2E1ODQ1YjA4MmYwYjk4NzBjNjliMmNmNWJiOTUifQ==</vt:lpwstr>
  </property>
  <property fmtid="{D5CDD505-2E9C-101B-9397-08002B2CF9AE}" pid="4" name="ICV">
    <vt:lpwstr>A5CF0278B7624CD099DA39ADF1EFEE35_12</vt:lpwstr>
  </property>
</Properties>
</file>