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440001-2024-56478</w:t>
      </w:r>
    </w:p>
    <w:p>
      <w:pPr>
        <w:pStyle w:val="null3"/>
        <w:jc w:val="center"/>
        <w:outlineLvl w:val="3"/>
      </w:pPr>
      <w:r>
        <w:rPr>
          <w:sz w:val="24"/>
          <w:b/>
        </w:rPr>
        <w:t>采购项目编号：</w:t>
      </w:r>
      <w:r>
        <w:rPr>
          <w:sz w:val="24"/>
          <w:b/>
        </w:rPr>
        <w:t>GPCGD243150GC262J</w:t>
      </w:r>
    </w:p>
    <w:p>
      <w:pPr>
        <w:pStyle w:val="null3"/>
        <w:jc w:val="center"/>
        <w:outlineLvl w:val="3"/>
      </w:pPr>
      <w:r>
        <w:rPr>
          <w:sz w:val="24"/>
          <w:b/>
        </w:rPr>
        <w:t>项目名称：</w:t>
      </w:r>
      <w:r>
        <w:rPr>
          <w:sz w:val="24"/>
          <w:b/>
        </w:rPr>
        <w:t>广东省文化和旅游发展与保障中心大南路126号结构加固工程</w:t>
      </w:r>
    </w:p>
    <w:p>
      <w:pPr>
        <w:pStyle w:val="null3"/>
        <w:jc w:val="center"/>
        <w:outlineLvl w:val="3"/>
      </w:pPr>
      <w:r>
        <w:rPr>
          <w:sz w:val="24"/>
          <w:b/>
        </w:rPr>
        <w:t>采购人：</w:t>
      </w:r>
      <w:r>
        <w:rPr>
          <w:sz w:val="24"/>
          <w:b/>
        </w:rPr>
        <w:t>广东省文化和旅游发展与保障中心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广东省文化和旅游发展与保障中心</w:t>
      </w:r>
      <w:r>
        <w:rPr/>
        <w:t>的委托，采用</w:t>
      </w:r>
      <w:r>
        <w:rPr/>
        <w:t>竞争性磋商</w:t>
      </w:r>
      <w:r>
        <w:rPr/>
        <w:t>方式组织采购</w:t>
      </w:r>
      <w:r>
        <w:rPr/>
        <w:t>广东省文化和旅游发展与保障中心大南路126号结构加固工程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广东省文化和旅游发展与保障中心大南路126号结构加固工程</w:t>
      </w:r>
    </w:p>
    <w:p>
      <w:pPr>
        <w:pStyle w:val="null3"/>
        <w:ind w:firstLine="480"/>
      </w:pPr>
      <w:r>
        <w:rPr/>
        <w:t>采购计划编号：</w:t>
      </w:r>
      <w:r>
        <w:rPr/>
        <w:t>440001-2024-56478</w:t>
      </w:r>
    </w:p>
    <w:p>
      <w:pPr>
        <w:pStyle w:val="null3"/>
        <w:ind w:firstLine="480"/>
      </w:pPr>
      <w:r>
        <w:rPr/>
        <w:t>采购项目编号：</w:t>
      </w:r>
      <w:r>
        <w:rPr/>
        <w:t>GPCGD243150GC262J</w:t>
      </w:r>
    </w:p>
    <w:p>
      <w:pPr>
        <w:pStyle w:val="null3"/>
        <w:ind w:firstLine="480"/>
      </w:pPr>
      <w:r>
        <w:rPr/>
        <w:t>采购方式：</w:t>
      </w:r>
      <w:r>
        <w:rPr/>
        <w:t>竞争性磋商</w:t>
      </w:r>
    </w:p>
    <w:p>
      <w:pPr>
        <w:pStyle w:val="null3"/>
        <w:ind w:firstLine="480"/>
      </w:pPr>
      <w:r>
        <w:rPr/>
        <w:t>预算金额：</w:t>
      </w:r>
      <w:r>
        <w:rPr/>
        <w:t>787,200.52</w:t>
      </w:r>
      <w:r>
        <w:rPr/>
        <w:t>元</w:t>
      </w:r>
    </w:p>
    <w:p>
      <w:pPr>
        <w:pStyle w:val="null3"/>
        <w:outlineLvl w:val="3"/>
      </w:pPr>
      <w:r>
        <w:rPr>
          <w:sz w:val="24"/>
          <w:b/>
        </w:rPr>
        <w:t>2.项目内容及需求情况（采购项目技术规格、参数及要求）</w:t>
      </w:r>
    </w:p>
    <w:p>
      <w:pPr>
        <w:pStyle w:val="null3"/>
      </w:pPr>
      <w:r>
        <w:rPr/>
        <w:t>采购包1(广东省文化和旅游发展与保障中心大南路126号结构加固工程):</w:t>
      </w:r>
    </w:p>
    <w:p>
      <w:pPr>
        <w:pStyle w:val="null3"/>
      </w:pPr>
      <w:r>
        <w:rPr/>
        <w:t>采购包预算金额：787,200.52元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修缮工程</w:t>
            </w:r>
          </w:p>
        </w:tc>
        <w:tc>
          <w:tcPr>
            <w:tcW w:type="dxa" w:w="2052"/>
          </w:tcPr>
          <w:p>
            <w:pPr>
              <w:pStyle w:val="null3"/>
            </w:pPr>
            <w:r>
              <w:rPr/>
              <w:t>广东省文化和旅游发展与保障中心大南路126号结构加固工程（不含绿色施工安全防护措施费及暂列金额）</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671,038.42</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修缮工程</w:t>
            </w:r>
          </w:p>
        </w:tc>
        <w:tc>
          <w:tcPr>
            <w:tcW w:type="dxa" w:w="2052"/>
          </w:tcPr>
          <w:p>
            <w:pPr>
              <w:pStyle w:val="null3"/>
            </w:pPr>
            <w:r>
              <w:rPr/>
              <w:t>绿色施工安全防护措施费（固定报价）</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67,181.30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修缮工程</w:t>
            </w:r>
          </w:p>
        </w:tc>
        <w:tc>
          <w:tcPr>
            <w:tcW w:type="dxa" w:w="2052"/>
          </w:tcPr>
          <w:p>
            <w:pPr>
              <w:pStyle w:val="null3"/>
            </w:pPr>
            <w:r>
              <w:rPr/>
              <w:t>暂列金额（固定报价）</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48,980.80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合同履行期限：本工程完工时间为自成交人收到开工令起90天完成。</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 ①2023年度经会计师事务所审计的财务状况报告； 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采购包1（广东省文化和旅游发展与保障中心大南路126号结构加固工程）：</w:t>
      </w:r>
      <w:r>
        <w:rPr/>
        <w:t>本项目属于专门面向中小企业采购项目，供应商须为符合本项目采购标的对应行业（建筑业）政策划分标准的中小企业。监狱企业、残疾人福利单位视同小型、微型企业。 注1：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 注2：《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采购包1（广东省文化和旅游发展与保障中心大南路126号结构加固工程）：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3)供应商必须具备特种工程专业承包（结构补强）资质或通用专业承包资质，首次报价响应文件提供证书复印件。</w:t>
      </w:r>
    </w:p>
    <w:p>
      <w:pPr>
        <w:pStyle w:val="null3"/>
      </w:pPr>
      <w:r>
        <w:rPr/>
        <w:t>4)报价供应商必须具有建设行政主管部门颁发的安全生产许可证且在有效期内，首次响应文件提供证书复印件。</w:t>
      </w:r>
    </w:p>
    <w:p>
      <w:pPr>
        <w:pStyle w:val="null3"/>
      </w:pPr>
      <w:r>
        <w:rPr/>
        <w:t>5)报价供应商拟担任本工程项目负责人的人员, 首次响应文件提供以下证书复印件: ①具备有效的建筑工程专业二级（或以上）级别的注册建造师资质或具备有效的建筑工程专业小型项目负责人资质。 ②项目负责人提供安全生产考核合格证（B类）或能够提供广东省建筑施工企业管理人员安全生产考核信息系统安全生产管理人员证书信息的网页截图。</w:t>
      </w:r>
    </w:p>
    <w:p>
      <w:pPr>
        <w:pStyle w:val="null3"/>
      </w:pPr>
      <w:r>
        <w:rPr/>
        <w:t>6)担任本项目的专职安全员须提供安全生产考核合格证（C类）或建筑施工企业专职安全生产管理人员安全生产考核合格证(综合类C3)。首次响应文件提供证书复印件。</w:t>
      </w:r>
    </w:p>
    <w:p>
      <w:pPr>
        <w:pStyle w:val="null3"/>
      </w:pPr>
      <w:r>
        <w:rPr/>
        <w:t>7)项目负责人在任职期间不得担任专职安全员，项目专职安全员在任职期间也不得担任项目负责人，项目负责人和安全员不为同一人。项目负责人不得同时在其他在建工程项目担任项目负责人。（首次响应文件提供承诺函，可参照“ 响应文件格式与要求” 中《承诺函》格式。）</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广东省文化和旅游发展与保障中心</w:t>
      </w:r>
    </w:p>
    <w:p>
      <w:pPr>
        <w:pStyle w:val="null3"/>
        <w:ind w:firstLine="480"/>
      </w:pPr>
      <w:r>
        <w:rPr/>
        <w:t>地址：</w:t>
      </w:r>
      <w:r>
        <w:rPr/>
        <w:t>广州市越秀区东风东路701号</w:t>
      </w:r>
    </w:p>
    <w:p>
      <w:pPr>
        <w:pStyle w:val="null3"/>
        <w:ind w:firstLine="480"/>
      </w:pPr>
      <w:r>
        <w:rPr/>
        <w:t>联系方式：</w:t>
      </w:r>
      <w:r>
        <w:rPr/>
        <w:t>020-37803637</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020-83187283</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020-83187283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（一）说明：</w:t>
      </w:r>
    </w:p>
    <w:p>
      <w:pPr>
        <w:pStyle w:val="null3"/>
        <w:ind w:firstLine="420"/>
      </w:pPr>
      <w:r>
        <w:rPr>
          <w:sz w:val="21"/>
        </w:rPr>
        <w:t xml:space="preserve">1. </w:t>
      </w:r>
      <w:r>
        <w:rPr>
          <w:sz w:val="21"/>
        </w:rPr>
        <w:t>用采购项目内容中凡标有“★”的地方均为必须完全满足条款，投标人要特别加以注意，必须完全满足或优于这些要求，若有一项带“★”的指标要求未响应或不满足，将按投标无效处理。</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w:t>
      </w:r>
      <w:r>
        <w:rPr>
          <w:sz w:val="21"/>
        </w:rPr>
        <w:t>3</w:t>
      </w:r>
      <w:r>
        <w:rPr>
          <w:sz w:val="21"/>
        </w:rPr>
        <w:t>、本项目不允许分包。如供应商在投标</w:t>
      </w:r>
      <w:r>
        <w:rPr>
          <w:sz w:val="21"/>
        </w:rPr>
        <w:t>/</w:t>
      </w:r>
      <w:r>
        <w:rPr>
          <w:sz w:val="21"/>
        </w:rPr>
        <w:t>响应文件中未出现《分包</w:t>
      </w:r>
      <w:r>
        <w:rPr>
          <w:sz w:val="21"/>
        </w:rPr>
        <w:t>意向</w:t>
      </w:r>
      <w:r>
        <w:rPr>
          <w:sz w:val="21"/>
        </w:rPr>
        <w:t>协议书》，则视为未采取分包。</w:t>
      </w:r>
    </w:p>
    <w:p>
      <w:pPr>
        <w:pStyle w:val="null3"/>
        <w:ind w:firstLine="420"/>
      </w:pPr>
      <w:r>
        <w:rPr>
          <w:sz w:val="21"/>
        </w:rPr>
        <w:t>6</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4</w:t>
      </w:r>
      <w:r>
        <w:rPr>
          <w:sz w:val="21"/>
        </w:rPr>
        <w:t>、本项目属于工程类项目，本项目专门面向中小企业采购，中小企业划分标准所属行业为：建筑业。供应商须按项目类型选择对应格式的《中小企业声明函》，例如：工程类项目，供应商须选择工程类格式的《中小企业声明函》，如果选择货物类格式的《中小企业声明函》，将不视为中小企业。</w:t>
      </w:r>
    </w:p>
    <w:p>
      <w:pPr>
        <w:pStyle w:val="null3"/>
        <w:ind w:left="420"/>
        <w:jc w:val="both"/>
      </w:pPr>
      <w:r>
        <w:rPr>
          <w:sz w:val="21"/>
          <w:b/>
        </w:rPr>
        <w:t>二、</w:t>
      </w:r>
      <w:r>
        <w:rPr>
          <w:sz w:val="21"/>
          <w:b/>
        </w:rPr>
        <w:t>总体要求</w:t>
      </w:r>
    </w:p>
    <w:p>
      <w:pPr>
        <w:pStyle w:val="null3"/>
        <w:ind w:firstLine="420"/>
        <w:jc w:val="both"/>
      </w:pPr>
      <w:r>
        <w:rPr>
          <w:sz w:val="21"/>
        </w:rPr>
        <w:t>1．</w:t>
      </w:r>
      <w:r>
        <w:rPr>
          <w:sz w:val="21"/>
        </w:rPr>
        <w:t>工程名称：广东省文化和旅游发展与保障中心大南路</w:t>
      </w:r>
      <w:r>
        <w:rPr>
          <w:sz w:val="21"/>
        </w:rPr>
        <w:t>126号结构加固工程</w:t>
      </w:r>
    </w:p>
    <w:p>
      <w:pPr>
        <w:pStyle w:val="null3"/>
        <w:ind w:firstLine="420"/>
        <w:jc w:val="both"/>
      </w:pPr>
      <w:r>
        <w:rPr>
          <w:sz w:val="21"/>
        </w:rPr>
        <w:t>2．</w:t>
      </w:r>
      <w:r>
        <w:rPr>
          <w:sz w:val="21"/>
        </w:rPr>
        <w:t>建筑面积：约</w:t>
      </w:r>
      <w:r>
        <w:rPr>
          <w:sz w:val="21"/>
        </w:rPr>
        <w:t>813</w:t>
      </w:r>
      <w:r>
        <w:rPr>
          <w:sz w:val="21"/>
        </w:rPr>
        <w:t>平方米。</w:t>
      </w:r>
    </w:p>
    <w:p>
      <w:pPr>
        <w:pStyle w:val="null3"/>
        <w:ind w:firstLine="420"/>
        <w:jc w:val="both"/>
      </w:pPr>
      <w:r>
        <w:rPr>
          <w:sz w:val="21"/>
        </w:rPr>
        <w:t>3．</w:t>
      </w:r>
      <w:r>
        <w:rPr>
          <w:sz w:val="21"/>
        </w:rPr>
        <w:t>（</w:t>
      </w:r>
      <w:r>
        <w:rPr>
          <w:sz w:val="21"/>
        </w:rPr>
        <w:t>1）</w:t>
      </w:r>
      <w:r>
        <w:rPr>
          <w:sz w:val="21"/>
        </w:rPr>
        <w:t>预算金额（最高限价）：人民币</w:t>
      </w:r>
      <w:r>
        <w:rPr>
          <w:sz w:val="21"/>
        </w:rPr>
        <w:t>787200.52元。总报价不得高于采购预算（最高限价），否则视为无效响应。</w:t>
      </w:r>
    </w:p>
    <w:p>
      <w:pPr>
        <w:pStyle w:val="null3"/>
        <w:ind w:firstLine="420"/>
        <w:jc w:val="both"/>
      </w:pPr>
      <w:r>
        <w:rPr>
          <w:sz w:val="21"/>
        </w:rPr>
        <w:t>★</w:t>
      </w:r>
      <w:r>
        <w:rPr>
          <w:sz w:val="21"/>
        </w:rPr>
        <w:t>（</w:t>
      </w:r>
      <w:r>
        <w:rPr>
          <w:sz w:val="21"/>
        </w:rPr>
        <w:t>2</w:t>
      </w:r>
      <w:r>
        <w:rPr>
          <w:sz w:val="21"/>
        </w:rPr>
        <w:t>）</w:t>
      </w:r>
      <w:r>
        <w:rPr>
          <w:sz w:val="21"/>
        </w:rPr>
        <w:t>本项目须在分项报价表中对绿色施工安全防护措施费及暂列金额单独进行报价，</w:t>
      </w:r>
      <w:r>
        <w:rPr>
          <w:sz w:val="21"/>
        </w:rPr>
        <w:t>其中：绿色施工安全防护措施费为</w:t>
      </w:r>
      <w:r>
        <w:rPr>
          <w:sz w:val="21"/>
        </w:rPr>
        <w:t>67181.30元，</w:t>
      </w:r>
      <w:r>
        <w:rPr>
          <w:sz w:val="21"/>
          <w:color w:val="000000"/>
        </w:rPr>
        <w:t>暂列金额：</w:t>
      </w:r>
      <w:r>
        <w:rPr>
          <w:sz w:val="21"/>
        </w:rPr>
        <w:t>48980.80</w:t>
      </w:r>
      <w:r>
        <w:rPr>
          <w:sz w:val="21"/>
          <w:color w:val="000000"/>
        </w:rPr>
        <w:t>元</w:t>
      </w:r>
      <w:r>
        <w:rPr>
          <w:sz w:val="21"/>
        </w:rPr>
        <w:t>（注：绿色施工安全防护措施费与暂列金额不作为竞争性费用</w:t>
      </w:r>
      <w:r>
        <w:rPr>
          <w:sz w:val="21"/>
        </w:rPr>
        <w:t>，</w:t>
      </w:r>
      <w:r>
        <w:rPr>
          <w:sz w:val="21"/>
          <w:color w:val="000000"/>
        </w:rPr>
        <w:t>按照固定价格报价，不得改变金额。</w:t>
      </w:r>
      <w:r>
        <w:rPr>
          <w:sz w:val="21"/>
        </w:rPr>
        <w:t>）。</w:t>
      </w:r>
    </w:p>
    <w:p>
      <w:pPr>
        <w:pStyle w:val="null3"/>
        <w:ind w:firstLine="420"/>
        <w:jc w:val="both"/>
      </w:pPr>
      <w:r>
        <w:rPr>
          <w:sz w:val="21"/>
        </w:rPr>
        <w:t>（</w:t>
      </w:r>
      <w:r>
        <w:rPr>
          <w:sz w:val="21"/>
        </w:rPr>
        <w:t>3</w:t>
      </w:r>
      <w:r>
        <w:rPr>
          <w:sz w:val="21"/>
        </w:rPr>
        <w:t>）</w:t>
      </w:r>
      <w:r>
        <w:rPr>
          <w:sz w:val="21"/>
        </w:rPr>
        <w:t>绿色施工安全防护措施费及暂列金额</w:t>
      </w:r>
      <w:r>
        <w:rPr>
          <w:sz w:val="21"/>
        </w:rPr>
        <w:t>均为不含税金额。此部分税费包含在采购标的</w:t>
      </w:r>
      <w:r>
        <w:rPr>
          <w:sz w:val="21"/>
        </w:rPr>
        <w:t>“</w:t>
      </w:r>
      <w:r>
        <w:rPr>
          <w:sz w:val="21"/>
        </w:rPr>
        <w:t>广东省文化和旅游发展与保障中心大南路</w:t>
      </w:r>
      <w:r>
        <w:rPr>
          <w:sz w:val="21"/>
        </w:rPr>
        <w:t>126</w:t>
      </w:r>
      <w:r>
        <w:rPr>
          <w:sz w:val="21"/>
        </w:rPr>
        <w:t>号结构加固工程</w:t>
      </w:r>
      <w:r>
        <w:rPr>
          <w:sz w:val="21"/>
        </w:rPr>
        <w:t>（不包含绿色施工安全防护措施费和暂列金额）</w:t>
      </w:r>
      <w:r>
        <w:rPr>
          <w:sz w:val="21"/>
        </w:rPr>
        <w:t>”报价中。</w:t>
      </w:r>
    </w:p>
    <w:p>
      <w:pPr>
        <w:pStyle w:val="null3"/>
        <w:ind w:firstLine="420"/>
        <w:jc w:val="both"/>
      </w:pPr>
      <w:r>
        <w:rPr>
          <w:sz w:val="21"/>
        </w:rPr>
        <w:t>4．</w:t>
      </w:r>
      <w:r>
        <w:rPr>
          <w:sz w:val="21"/>
        </w:rPr>
        <w:t>工程范围：大南路</w:t>
      </w:r>
      <w:r>
        <w:rPr>
          <w:sz w:val="21"/>
        </w:rPr>
        <w:t>126号房屋区域。</w:t>
      </w:r>
    </w:p>
    <w:p>
      <w:pPr>
        <w:pStyle w:val="null3"/>
        <w:ind w:firstLine="420"/>
        <w:jc w:val="both"/>
      </w:pPr>
      <w:r>
        <w:rPr>
          <w:sz w:val="21"/>
        </w:rPr>
        <w:t>5．</w:t>
      </w:r>
      <w:r>
        <w:rPr>
          <w:sz w:val="21"/>
        </w:rPr>
        <w:t>主要工程内容：柱、梁、板结构加固；梁板补强加固；楼梯、屋面及其他拆除等</w:t>
      </w:r>
      <w:r>
        <w:rPr>
          <w:sz w:val="21"/>
        </w:rPr>
        <w:t>（详见图纸）</w:t>
      </w:r>
      <w:r>
        <w:rPr>
          <w:sz w:val="21"/>
        </w:rPr>
        <w:t>。</w:t>
      </w:r>
    </w:p>
    <w:p>
      <w:pPr>
        <w:pStyle w:val="null3"/>
        <w:ind w:firstLine="420"/>
        <w:jc w:val="both"/>
      </w:pPr>
      <w:r>
        <w:rPr>
          <w:sz w:val="21"/>
        </w:rPr>
        <w:t>6．</w:t>
      </w:r>
      <w:r>
        <w:rPr>
          <w:sz w:val="21"/>
        </w:rPr>
        <w:t>采</w:t>
      </w:r>
      <w:r>
        <w:rPr>
          <w:sz w:val="21"/>
        </w:rPr>
        <w:t>购内容及用途：本次</w:t>
      </w:r>
      <w:r>
        <w:rPr>
          <w:sz w:val="21"/>
        </w:rPr>
        <w:t>磋商</w:t>
      </w:r>
      <w:r>
        <w:rPr>
          <w:sz w:val="21"/>
        </w:rPr>
        <w:t>拟选取</w:t>
      </w:r>
      <w:r>
        <w:rPr>
          <w:sz w:val="21"/>
        </w:rPr>
        <w:t>1家</w:t>
      </w:r>
      <w:r>
        <w:rPr>
          <w:sz w:val="21"/>
        </w:rPr>
        <w:t>供应商</w:t>
      </w:r>
      <w:r>
        <w:rPr>
          <w:sz w:val="21"/>
        </w:rPr>
        <w:t>，在合同期限内接受采购人的委托，为采购人提供具体的服务。</w:t>
      </w:r>
    </w:p>
    <w:p>
      <w:pPr>
        <w:pStyle w:val="null3"/>
        <w:ind w:firstLine="422"/>
        <w:jc w:val="both"/>
      </w:pPr>
      <w:r>
        <w:rPr>
          <w:sz w:val="21"/>
          <w:b/>
          <w:color w:val="000000"/>
        </w:rPr>
        <w:t>7</w:t>
      </w:r>
      <w:r>
        <w:rPr>
          <w:sz w:val="21"/>
          <w:b/>
          <w:color w:val="000000"/>
        </w:rPr>
        <w:t>.</w:t>
      </w:r>
      <w:r>
        <w:rPr>
          <w:sz w:val="21"/>
          <w:b/>
          <w:color w:val="000000"/>
        </w:rPr>
        <w:t>现场踏勘：</w:t>
      </w:r>
    </w:p>
    <w:p>
      <w:pPr>
        <w:pStyle w:val="null3"/>
        <w:ind w:firstLine="420"/>
        <w:jc w:val="both"/>
      </w:pPr>
      <w:r>
        <w:rPr>
          <w:sz w:val="21"/>
        </w:rPr>
        <w:t>本项目特殊且复杂，报价人应对项目现场进行充分了解，并安排</w:t>
      </w:r>
      <w:r>
        <w:rPr>
          <w:sz w:val="21"/>
        </w:rPr>
        <w:t>人员</w:t>
      </w:r>
      <w:r>
        <w:rPr>
          <w:sz w:val="21"/>
        </w:rPr>
        <w:t>到项目现场进行勘查及参加集中答疑。</w:t>
      </w:r>
      <w:r>
        <w:rPr>
          <w:sz w:val="21"/>
        </w:rPr>
        <w:t>报价人应保证能协调工作场地及现场工作情况，以保证项目顺利进行。</w:t>
      </w:r>
    </w:p>
    <w:p>
      <w:pPr>
        <w:pStyle w:val="null3"/>
        <w:ind w:firstLine="482"/>
        <w:jc w:val="both"/>
      </w:pPr>
      <w:r>
        <w:rPr>
          <w:sz w:val="21"/>
          <w:color w:val="000000"/>
        </w:rPr>
        <w:t>统一集中踏勘时间：</w:t>
      </w:r>
      <w:r>
        <w:rPr>
          <w:sz w:val="21"/>
          <w:color w:val="000000"/>
        </w:rPr>
        <w:t>2024年</w:t>
      </w:r>
      <w:r>
        <w:rPr>
          <w:sz w:val="21"/>
          <w:color w:val="000000"/>
        </w:rPr>
        <w:t>12</w:t>
      </w:r>
      <w:r>
        <w:rPr/>
        <w:t xml:space="preserve"> </w:t>
      </w:r>
      <w:r>
        <w:rPr>
          <w:sz w:val="21"/>
          <w:color w:val="000000"/>
        </w:rPr>
        <w:t>月</w:t>
      </w:r>
      <w:r>
        <w:rPr/>
        <w:t xml:space="preserve"> </w:t>
      </w:r>
      <w:r>
        <w:rPr>
          <w:sz w:val="21"/>
          <w:color w:val="000000"/>
        </w:rPr>
        <w:t>9</w:t>
      </w:r>
      <w:r>
        <w:rPr/>
        <w:t xml:space="preserve"> </w:t>
      </w:r>
      <w:r>
        <w:rPr>
          <w:sz w:val="21"/>
          <w:color w:val="000000"/>
        </w:rPr>
        <w:t>日</w:t>
      </w:r>
      <w:r>
        <w:rPr>
          <w:sz w:val="21"/>
          <w:color w:val="000000"/>
        </w:rPr>
        <w:t>1</w:t>
      </w:r>
      <w:r>
        <w:rPr>
          <w:sz w:val="21"/>
          <w:color w:val="000000"/>
        </w:rPr>
        <w:t>5</w:t>
      </w:r>
      <w:r>
        <w:rPr>
          <w:sz w:val="21"/>
          <w:color w:val="000000"/>
        </w:rPr>
        <w:t>：</w:t>
      </w:r>
      <w:r>
        <w:rPr>
          <w:sz w:val="21"/>
          <w:color w:val="000000"/>
        </w:rPr>
        <w:t>00</w:t>
      </w:r>
    </w:p>
    <w:p>
      <w:pPr>
        <w:pStyle w:val="null3"/>
        <w:ind w:firstLine="482"/>
      </w:pPr>
      <w:r>
        <w:rPr>
          <w:sz w:val="21"/>
          <w:color w:val="000000"/>
        </w:rPr>
        <w:t>统一集中报到地点：</w:t>
      </w:r>
      <w:r>
        <w:rPr>
          <w:sz w:val="21"/>
          <w:color w:val="000000"/>
        </w:rPr>
        <w:t>广州市越秀区大南路</w:t>
      </w:r>
      <w:r>
        <w:rPr>
          <w:sz w:val="21"/>
          <w:color w:val="000000"/>
        </w:rPr>
        <w:t>126号</w:t>
      </w:r>
      <w:r>
        <w:rPr/>
        <w:t xml:space="preserve"> </w:t>
      </w:r>
    </w:p>
    <w:p>
      <w:pPr>
        <w:pStyle w:val="null3"/>
        <w:ind w:firstLine="482"/>
        <w:jc w:val="both"/>
      </w:pPr>
      <w:r>
        <w:rPr>
          <w:sz w:val="21"/>
        </w:rPr>
        <w:t>联系人姓名：</w:t>
      </w:r>
      <w:r>
        <w:rPr>
          <w:sz w:val="21"/>
        </w:rPr>
        <w:t>符</w:t>
      </w:r>
      <w:r>
        <w:rPr>
          <w:sz w:val="21"/>
        </w:rPr>
        <w:t>先生</w:t>
      </w:r>
      <w:r>
        <w:rPr/>
        <w:t xml:space="preserve"> </w:t>
      </w:r>
      <w:r>
        <w:rPr>
          <w:sz w:val="21"/>
        </w:rPr>
        <w:t>；联系人电话：</w:t>
      </w:r>
      <w:r>
        <w:rPr>
          <w:sz w:val="21"/>
        </w:rPr>
        <w:t>020-37803637</w:t>
      </w:r>
      <w:r>
        <w:rPr/>
        <w:t xml:space="preserve"> </w:t>
      </w:r>
    </w:p>
    <w:p>
      <w:pPr>
        <w:pStyle w:val="null3"/>
        <w:ind w:firstLine="420"/>
        <w:jc w:val="both"/>
      </w:pPr>
      <w:r>
        <w:rPr>
          <w:sz w:val="21"/>
        </w:rPr>
        <w:t>采购人只针对本项目相关范围内可公开内容接受供应商咨询。采购人不接受集中勘查时间外响应供应商自行勘查现场的请求，供应商未参加集中现场勘查将视为其已充分了解项目现场情况及采购人需求，若成交不得以对现场不了解为由漏缺项目而拒绝提供完整服务。</w:t>
      </w:r>
    </w:p>
    <w:p>
      <w:pPr>
        <w:pStyle w:val="null3"/>
        <w:jc w:val="both"/>
      </w:pPr>
      <w:r>
        <w:rPr>
          <w:sz w:val="21"/>
        </w:rPr>
        <w:t>三、</w:t>
      </w:r>
      <w:r>
        <w:rPr>
          <w:sz w:val="21"/>
          <w:b/>
        </w:rPr>
        <w:t>工程内容</w:t>
      </w:r>
    </w:p>
    <w:p>
      <w:pPr>
        <w:pStyle w:val="null3"/>
        <w:ind w:firstLine="422"/>
        <w:jc w:val="both"/>
      </w:pPr>
      <w:r>
        <w:rPr>
          <w:sz w:val="21"/>
          <w:b/>
        </w:rPr>
        <w:t>（一</w:t>
      </w:r>
      <w:r>
        <w:rPr>
          <w:sz w:val="21"/>
          <w:b/>
        </w:rPr>
        <w:t>）加固部分</w:t>
      </w:r>
    </w:p>
    <w:p>
      <w:pPr>
        <w:pStyle w:val="null3"/>
        <w:ind w:firstLine="420"/>
        <w:jc w:val="both"/>
      </w:pPr>
      <w:r>
        <w:rPr>
          <w:sz w:val="21"/>
        </w:rPr>
        <w:t>1.</w:t>
      </w:r>
      <w:r>
        <w:rPr>
          <w:sz w:val="21"/>
        </w:rPr>
        <w:t>矩形柱、矩形梁、有梁板。</w:t>
      </w:r>
    </w:p>
    <w:p>
      <w:pPr>
        <w:pStyle w:val="null3"/>
        <w:ind w:firstLine="422"/>
        <w:jc w:val="both"/>
      </w:pPr>
      <w:r>
        <w:rPr>
          <w:sz w:val="21"/>
          <w:b/>
        </w:rPr>
        <w:t>（二</w:t>
      </w:r>
      <w:r>
        <w:rPr>
          <w:sz w:val="21"/>
          <w:b/>
        </w:rPr>
        <w:t>）拆除部分</w:t>
      </w:r>
    </w:p>
    <w:p>
      <w:pPr>
        <w:pStyle w:val="null3"/>
        <w:ind w:firstLine="420"/>
        <w:jc w:val="both"/>
      </w:pPr>
      <w:r>
        <w:rPr>
          <w:sz w:val="21"/>
        </w:rPr>
        <w:t>1.</w:t>
      </w:r>
      <w:r>
        <w:rPr>
          <w:sz w:val="21"/>
        </w:rPr>
        <w:t>凿除混凝土保护层、钢筋混凝土构件拆除</w:t>
      </w:r>
    </w:p>
    <w:p>
      <w:pPr>
        <w:pStyle w:val="null3"/>
        <w:ind w:firstLine="420"/>
        <w:jc w:val="both"/>
      </w:pPr>
      <w:r>
        <w:rPr>
          <w:sz w:val="21"/>
        </w:rPr>
        <w:t>2.</w:t>
      </w:r>
      <w:r>
        <w:rPr>
          <w:sz w:val="21"/>
        </w:rPr>
        <w:t>平面抹灰层拆除、天棚抹灰面拆除等。</w:t>
      </w:r>
    </w:p>
    <w:p>
      <w:pPr>
        <w:pStyle w:val="null3"/>
        <w:ind w:firstLine="420"/>
        <w:jc w:val="both"/>
      </w:pPr>
      <w:r>
        <w:rPr>
          <w:sz w:val="21"/>
        </w:rPr>
        <w:t>3.</w:t>
      </w:r>
      <w:r>
        <w:rPr>
          <w:sz w:val="21"/>
        </w:rPr>
        <w:t>平面块料拆除、砖砌体拆除、木构件拆除。</w:t>
      </w:r>
    </w:p>
    <w:p>
      <w:pPr>
        <w:pStyle w:val="null3"/>
        <w:ind w:firstLine="420"/>
        <w:jc w:val="both"/>
      </w:pPr>
      <w:r>
        <w:rPr>
          <w:sz w:val="21"/>
        </w:rPr>
        <w:t>4.</w:t>
      </w:r>
      <w:r>
        <w:rPr>
          <w:sz w:val="21"/>
        </w:rPr>
        <w:t>屋面拆除、其他金属构件拆除。</w:t>
      </w:r>
    </w:p>
    <w:p>
      <w:pPr>
        <w:pStyle w:val="null3"/>
        <w:ind w:firstLine="422"/>
        <w:jc w:val="both"/>
      </w:pPr>
      <w:r>
        <w:rPr>
          <w:sz w:val="21"/>
          <w:b/>
        </w:rPr>
        <w:t>（三</w:t>
      </w:r>
      <w:r>
        <w:rPr>
          <w:sz w:val="21"/>
          <w:b/>
        </w:rPr>
        <w:t>）补强加固部分</w:t>
      </w:r>
    </w:p>
    <w:p>
      <w:pPr>
        <w:pStyle w:val="null3"/>
        <w:ind w:firstLine="420"/>
      </w:pPr>
      <w:r>
        <w:rPr>
          <w:sz w:val="21"/>
        </w:rPr>
        <w:t>1.</w:t>
      </w:r>
      <w:r>
        <w:rPr>
          <w:sz w:val="21"/>
        </w:rPr>
        <w:t>板加固（碳纤维布）</w:t>
      </w:r>
      <w:r>
        <w:rPr>
          <w:sz w:val="21"/>
          <w:color w:val="000000"/>
        </w:rPr>
        <w:t>。</w:t>
      </w:r>
    </w:p>
    <w:p>
      <w:pPr>
        <w:pStyle w:val="null3"/>
        <w:ind w:firstLine="420"/>
      </w:pPr>
      <w:r>
        <w:rPr>
          <w:sz w:val="21"/>
        </w:rPr>
        <w:t>2.</w:t>
      </w:r>
      <w:r>
        <w:rPr>
          <w:sz w:val="21"/>
        </w:rPr>
        <w:t>梁加固（</w:t>
      </w:r>
      <w:r>
        <w:rPr>
          <w:sz w:val="21"/>
        </w:rPr>
        <w:t>Q235B U型钢箍、钢板）。</w:t>
      </w:r>
    </w:p>
    <w:p>
      <w:pPr>
        <w:pStyle w:val="null3"/>
        <w:ind w:firstLine="422"/>
        <w:jc w:val="both"/>
      </w:pPr>
      <w:r>
        <w:rPr>
          <w:sz w:val="21"/>
          <w:b/>
        </w:rPr>
        <w:t>（四</w:t>
      </w:r>
      <w:r>
        <w:rPr>
          <w:sz w:val="21"/>
          <w:b/>
        </w:rPr>
        <w:t>）其他部分</w:t>
      </w:r>
    </w:p>
    <w:p>
      <w:pPr>
        <w:pStyle w:val="null3"/>
        <w:ind w:firstLine="420"/>
        <w:jc w:val="both"/>
      </w:pPr>
      <w:r>
        <w:rPr>
          <w:sz w:val="21"/>
        </w:rPr>
        <w:t xml:space="preserve">1. </w:t>
      </w:r>
      <w:r>
        <w:rPr>
          <w:sz w:val="21"/>
        </w:rPr>
        <w:t>轻钢龙骨树脂瓦屋面。</w:t>
      </w:r>
    </w:p>
    <w:p>
      <w:pPr>
        <w:pStyle w:val="null3"/>
        <w:ind w:firstLine="420"/>
        <w:jc w:val="both"/>
      </w:pPr>
      <w:r>
        <w:rPr>
          <w:sz w:val="21"/>
        </w:rPr>
        <w:t>2. 现浇</w:t>
      </w:r>
      <w:r>
        <w:rPr>
          <w:sz w:val="21"/>
        </w:rPr>
        <w:t>直形楼梯。</w:t>
      </w:r>
    </w:p>
    <w:p>
      <w:pPr>
        <w:pStyle w:val="null3"/>
        <w:ind w:firstLine="422"/>
        <w:jc w:val="both"/>
      </w:pPr>
      <w:r>
        <w:rPr>
          <w:sz w:val="21"/>
          <w:b/>
        </w:rPr>
        <w:t>（五</w:t>
      </w:r>
      <w:r>
        <w:rPr>
          <w:sz w:val="21"/>
          <w:b/>
        </w:rPr>
        <w:t>）其它未详述部分具体按施工图纸施工。</w:t>
      </w:r>
    </w:p>
    <w:p>
      <w:pPr>
        <w:pStyle w:val="null3"/>
        <w:ind w:left="420"/>
        <w:jc w:val="both"/>
      </w:pPr>
      <w:r>
        <w:rPr>
          <w:sz w:val="21"/>
          <w:b/>
          <w:color w:val="000000"/>
        </w:rPr>
        <w:t>四、</w:t>
      </w:r>
      <w:r>
        <w:rPr>
          <w:sz w:val="21"/>
          <w:b/>
          <w:color w:val="000000"/>
        </w:rPr>
        <w:t>工期要求和规定</w:t>
      </w:r>
    </w:p>
    <w:p>
      <w:pPr>
        <w:pStyle w:val="null3"/>
        <w:ind w:left="420"/>
        <w:jc w:val="both"/>
      </w:pPr>
      <w:r>
        <w:rPr>
          <w:sz w:val="21"/>
          <w:b/>
          <w:color w:val="000000"/>
        </w:rPr>
        <w:t>（一）</w:t>
      </w:r>
      <w:r>
        <w:rPr>
          <w:sz w:val="21"/>
          <w:b/>
          <w:color w:val="000000"/>
        </w:rPr>
        <w:t>工期要求</w:t>
      </w:r>
    </w:p>
    <w:p>
      <w:pPr>
        <w:pStyle w:val="null3"/>
        <w:ind w:firstLine="420"/>
        <w:jc w:val="both"/>
      </w:pPr>
      <w:r>
        <w:rPr>
          <w:sz w:val="21"/>
          <w:color w:val="000000"/>
        </w:rPr>
        <w:t>1．</w:t>
      </w:r>
      <w:r>
        <w:rPr>
          <w:sz w:val="21"/>
          <w:color w:val="000000"/>
        </w:rPr>
        <w:t>本工程完工时间为自成交人</w:t>
      </w:r>
      <w:r>
        <w:rPr>
          <w:sz w:val="21"/>
          <w:color w:val="000000"/>
        </w:rPr>
        <w:t>收到开工令</w:t>
      </w:r>
      <w:r>
        <w:rPr>
          <w:sz w:val="21"/>
          <w:color w:val="000000"/>
        </w:rPr>
        <w:t>起</w:t>
      </w:r>
      <w:r>
        <w:rPr>
          <w:sz w:val="21"/>
          <w:b/>
          <w:color w:val="000000"/>
        </w:rPr>
        <w:t>9</w:t>
      </w:r>
      <w:r>
        <w:rPr>
          <w:sz w:val="21"/>
          <w:b/>
          <w:color w:val="000000"/>
        </w:rPr>
        <w:t>0</w:t>
      </w:r>
      <w:r>
        <w:rPr>
          <w:sz w:val="21"/>
          <w:color w:val="000000"/>
        </w:rPr>
        <w:t>天</w:t>
      </w:r>
      <w:r>
        <w:rPr>
          <w:sz w:val="21"/>
          <w:color w:val="000000"/>
        </w:rPr>
        <w:t>完成，施工过程不能影响采购人的正常工作。</w:t>
      </w:r>
    </w:p>
    <w:p>
      <w:pPr>
        <w:pStyle w:val="null3"/>
        <w:ind w:firstLine="420"/>
        <w:jc w:val="both"/>
      </w:pPr>
      <w:r>
        <w:rPr>
          <w:sz w:val="21"/>
          <w:color w:val="000000"/>
        </w:rPr>
        <w:t>2．</w:t>
      </w:r>
      <w:r>
        <w:rPr>
          <w:sz w:val="21"/>
          <w:color w:val="000000"/>
        </w:rPr>
        <w:t>成交人根据企业自身实际能力，在施工组织和施工方法合理、可行的前提下，对本工程的工期进行优化，缩短工期。其中雨天、节假日及因施工单位的施工质量不合格或施工工序颠倒造成的返工所耽误的工期，不能顺延。遇不可抗力因素影响，工期可以顺延，要求工程能全部按期完成，按期完成不奖不罚。</w:t>
      </w:r>
    </w:p>
    <w:p>
      <w:pPr>
        <w:pStyle w:val="null3"/>
        <w:ind w:left="420"/>
        <w:jc w:val="both"/>
      </w:pPr>
      <w:r>
        <w:rPr>
          <w:sz w:val="21"/>
          <w:b/>
          <w:color w:val="000000"/>
        </w:rPr>
        <w:t>（二）</w:t>
      </w:r>
      <w:r>
        <w:rPr>
          <w:sz w:val="21"/>
          <w:b/>
          <w:color w:val="000000"/>
        </w:rPr>
        <w:t>工期延误处罚</w:t>
      </w:r>
    </w:p>
    <w:p>
      <w:pPr>
        <w:pStyle w:val="null3"/>
        <w:ind w:firstLine="420"/>
        <w:jc w:val="both"/>
      </w:pPr>
      <w:r>
        <w:rPr>
          <w:sz w:val="21"/>
          <w:color w:val="000000"/>
        </w:rPr>
        <w:t>1．</w:t>
      </w:r>
      <w:r>
        <w:rPr>
          <w:sz w:val="21"/>
          <w:color w:val="000000"/>
        </w:rPr>
        <w:t>因采购人原因造成工期延误的，经确认后，工期可相应顺延；若因成交人的原因造成工期延误的，每延迟一天扣罚合同价款的</w:t>
      </w:r>
      <w:r>
        <w:rPr>
          <w:sz w:val="21"/>
          <w:color w:val="000000"/>
        </w:rPr>
        <w:t>1‰，结算时扣罚。逾期超过30天的，采购人有权终止合同，并保留追究成交人责任的权利。</w:t>
      </w:r>
    </w:p>
    <w:p>
      <w:pPr>
        <w:pStyle w:val="null3"/>
        <w:ind w:firstLine="420"/>
        <w:jc w:val="both"/>
      </w:pPr>
      <w:r>
        <w:rPr>
          <w:sz w:val="21"/>
          <w:color w:val="000000"/>
        </w:rPr>
        <w:t>2．</w:t>
      </w:r>
      <w:r>
        <w:rPr>
          <w:sz w:val="21"/>
          <w:color w:val="000000"/>
        </w:rPr>
        <w:t>在工程施工期间，由于成交人原因造成工期延误，当工程实际施工进度比计划施工进度慢</w:t>
      </w:r>
      <w:r>
        <w:rPr>
          <w:sz w:val="21"/>
          <w:color w:val="000000"/>
        </w:rPr>
        <w:t>5天时，采购人对成交人提出书面警告，并要求成交人在规定的时间内将工期赶回，赶工产生的费用由成交人自行承担。若成交人在此期间不能将工期赶回，并被采购人认定不能按要求的工期完工，则采购人有权单方终止该项工程的施工合同，并更换施工队伍。成交人工期延误给采购人造成的损失及赶工产生的费用，由成交人承担</w:t>
      </w:r>
      <w:r>
        <w:rPr>
          <w:sz w:val="21"/>
          <w:color w:val="000000"/>
        </w:rPr>
        <w:t>。</w:t>
      </w:r>
    </w:p>
    <w:p>
      <w:pPr>
        <w:pStyle w:val="null3"/>
        <w:ind w:left="420"/>
        <w:jc w:val="both"/>
      </w:pPr>
      <w:r>
        <w:rPr>
          <w:sz w:val="21"/>
          <w:b/>
          <w:color w:val="000000"/>
        </w:rPr>
        <w:t>五、</w:t>
      </w:r>
      <w:r>
        <w:rPr>
          <w:sz w:val="21"/>
          <w:b/>
          <w:color w:val="000000"/>
        </w:rPr>
        <w:t>质量保修</w:t>
      </w:r>
      <w:r>
        <w:rPr>
          <w:sz w:val="21"/>
          <w:b/>
          <w:color w:val="000000"/>
        </w:rPr>
        <w:t>及</w:t>
      </w:r>
      <w:r>
        <w:rPr>
          <w:sz w:val="21"/>
          <w:b/>
          <w:color w:val="000000"/>
        </w:rPr>
        <w:t>服务响应</w:t>
      </w:r>
      <w:r>
        <w:rPr>
          <w:sz w:val="21"/>
          <w:b/>
          <w:color w:val="000000"/>
        </w:rPr>
        <w:t>要求</w:t>
      </w:r>
    </w:p>
    <w:p>
      <w:pPr>
        <w:pStyle w:val="null3"/>
        <w:ind w:firstLine="420"/>
        <w:jc w:val="both"/>
      </w:pPr>
      <w:r>
        <w:rPr>
          <w:sz w:val="21"/>
        </w:rPr>
        <w:t>（</w:t>
      </w:r>
      <w:r>
        <w:rPr>
          <w:sz w:val="21"/>
        </w:rPr>
        <w:t>一</w:t>
      </w:r>
      <w:r>
        <w:rPr>
          <w:sz w:val="21"/>
        </w:rPr>
        <w:t>）</w:t>
      </w:r>
      <w:r>
        <w:rPr>
          <w:sz w:val="21"/>
        </w:rPr>
        <w:t>质量</w:t>
      </w:r>
      <w:r>
        <w:rPr>
          <w:sz w:val="21"/>
        </w:rPr>
        <w:t>保修</w:t>
      </w:r>
      <w:r>
        <w:rPr>
          <w:sz w:val="21"/>
        </w:rPr>
        <w:t>要求</w:t>
      </w:r>
      <w:r>
        <w:rPr>
          <w:sz w:val="21"/>
        </w:rPr>
        <w:t>：</w:t>
      </w:r>
    </w:p>
    <w:p>
      <w:pPr>
        <w:pStyle w:val="null3"/>
        <w:ind w:firstLine="420"/>
        <w:jc w:val="both"/>
      </w:pPr>
      <w:r>
        <w:rPr>
          <w:sz w:val="21"/>
        </w:rPr>
        <w:t>供应商需针对本项目要求制定</w:t>
      </w:r>
      <w:r>
        <w:rPr>
          <w:sz w:val="21"/>
        </w:rPr>
        <w:t>具体合理、措施明确、针对性强、可行性强</w:t>
      </w:r>
      <w:r>
        <w:rPr>
          <w:sz w:val="21"/>
        </w:rPr>
        <w:t>的</w:t>
      </w:r>
      <w:r>
        <w:rPr>
          <w:sz w:val="21"/>
        </w:rPr>
        <w:t>售后服务方案</w:t>
      </w:r>
      <w:r>
        <w:rPr>
          <w:sz w:val="21"/>
        </w:rPr>
        <w:t>。</w:t>
      </w:r>
    </w:p>
    <w:p>
      <w:pPr>
        <w:pStyle w:val="null3"/>
        <w:ind w:firstLine="420"/>
        <w:jc w:val="both"/>
      </w:pPr>
      <w:r>
        <w:rPr>
          <w:sz w:val="21"/>
        </w:rPr>
        <w:t>1</w:t>
      </w:r>
      <w:r>
        <w:rPr>
          <w:sz w:val="21"/>
        </w:rPr>
        <w:t>.</w:t>
      </w:r>
      <w:r>
        <w:rPr>
          <w:sz w:val="21"/>
          <w:color w:val="000000"/>
        </w:rPr>
        <w:t>工程保修期要求：</w:t>
      </w:r>
      <w:r>
        <w:rPr>
          <w:sz w:val="21"/>
          <w:b/>
          <w:color w:val="000000"/>
        </w:rPr>
        <w:t>拾</w:t>
      </w:r>
      <w:r>
        <w:rPr>
          <w:sz w:val="21"/>
          <w:b/>
          <w:color w:val="000000"/>
        </w:rPr>
        <w:t>年</w:t>
      </w:r>
      <w:r>
        <w:rPr>
          <w:sz w:val="21"/>
          <w:color w:val="000000"/>
        </w:rPr>
        <w:t>。保修期自工程竣工验收合格之日起计算，在保修期内因施工质量而造成返修，其费用和因此而造成的损失由成交人负责</w:t>
      </w:r>
      <w:r>
        <w:rPr>
          <w:sz w:val="21"/>
          <w:color w:val="000000"/>
        </w:rPr>
        <w:t>。</w:t>
      </w:r>
    </w:p>
    <w:p>
      <w:pPr>
        <w:pStyle w:val="null3"/>
        <w:ind w:firstLine="420"/>
        <w:jc w:val="both"/>
      </w:pPr>
      <w:r>
        <w:rPr>
          <w:sz w:val="21"/>
          <w:color w:val="000000"/>
        </w:rPr>
        <w:t>2.</w:t>
      </w:r>
      <w:r>
        <w:rPr>
          <w:sz w:val="21"/>
          <w:color w:val="000000"/>
        </w:rPr>
        <w:t>属于保修范围的项目，成交人应在接到采购人通知后派人保修。</w:t>
      </w:r>
    </w:p>
    <w:p>
      <w:pPr>
        <w:pStyle w:val="null3"/>
        <w:ind w:firstLine="420"/>
        <w:jc w:val="both"/>
      </w:pPr>
      <w:r>
        <w:rPr>
          <w:sz w:val="21"/>
          <w:color w:val="000000"/>
        </w:rPr>
        <w:t>3</w:t>
      </w:r>
      <w:r>
        <w:rPr>
          <w:sz w:val="21"/>
          <w:color w:val="000000"/>
        </w:rPr>
        <w:t>.</w:t>
      </w:r>
      <w:r>
        <w:rPr>
          <w:sz w:val="21"/>
        </w:rPr>
        <w:t>发生紧急抢修事故的</w:t>
      </w:r>
      <w:r>
        <w:rPr>
          <w:sz w:val="21"/>
        </w:rPr>
        <w:t>（</w:t>
      </w:r>
      <w:r>
        <w:rPr>
          <w:sz w:val="21"/>
        </w:rPr>
        <w:t>如</w:t>
      </w:r>
      <w:r>
        <w:rPr>
          <w:sz w:val="21"/>
          <w:color w:val="000000"/>
        </w:rPr>
        <w:t>发生房屋墙体脱落、水电设施破坏、地面破坏等危及行人、车辆安全的紧急情况，或发生水管爆漏、火灾隐患等严重影响办公条件的情况</w:t>
      </w:r>
      <w:r>
        <w:rPr>
          <w:sz w:val="21"/>
          <w:color w:val="000000"/>
        </w:rPr>
        <w:t>）</w:t>
      </w:r>
      <w:r>
        <w:rPr>
          <w:sz w:val="21"/>
          <w:color w:val="000000"/>
        </w:rPr>
        <w:t>，</w:t>
      </w:r>
      <w:r>
        <w:rPr>
          <w:sz w:val="21"/>
        </w:rPr>
        <w:t>成交人在接到通知后，应立即赶赴现场进行抢修。</w:t>
      </w:r>
    </w:p>
    <w:p>
      <w:pPr>
        <w:pStyle w:val="null3"/>
        <w:ind w:firstLine="420"/>
        <w:jc w:val="both"/>
      </w:pPr>
      <w:r>
        <w:rPr>
          <w:sz w:val="21"/>
        </w:rPr>
        <w:t>（</w:t>
      </w:r>
      <w:r>
        <w:rPr>
          <w:sz w:val="21"/>
        </w:rPr>
        <w:t>二）</w:t>
      </w:r>
      <w:r>
        <w:rPr>
          <w:sz w:val="21"/>
        </w:rPr>
        <w:t>保修期内</w:t>
      </w:r>
      <w:r>
        <w:rPr>
          <w:sz w:val="21"/>
        </w:rPr>
        <w:t>服务响应要求</w:t>
      </w:r>
      <w:r>
        <w:rPr>
          <w:sz w:val="21"/>
        </w:rPr>
        <w:t>：</w:t>
      </w:r>
    </w:p>
    <w:p>
      <w:pPr>
        <w:pStyle w:val="null3"/>
        <w:ind w:firstLine="420"/>
        <w:jc w:val="both"/>
      </w:pPr>
      <w:r>
        <w:rPr>
          <w:sz w:val="21"/>
        </w:rPr>
        <w:t>在</w:t>
      </w:r>
      <w:r>
        <w:rPr>
          <w:sz w:val="21"/>
        </w:rPr>
        <w:t>保修期限内</w:t>
      </w:r>
      <w:r>
        <w:rPr>
          <w:sz w:val="21"/>
        </w:rPr>
        <w:t>，</w:t>
      </w:r>
      <w:r>
        <w:rPr>
          <w:sz w:val="21"/>
        </w:rPr>
        <w:t>报价人收到采购人通知（电话或书面）后，日常维修</w:t>
      </w:r>
      <w:r>
        <w:rPr>
          <w:sz w:val="21"/>
        </w:rPr>
        <w:t>3</w:t>
      </w:r>
      <w:r>
        <w:rPr>
          <w:sz w:val="21"/>
        </w:rPr>
        <w:t>小时内（含</w:t>
      </w:r>
      <w:r>
        <w:rPr>
          <w:sz w:val="21"/>
        </w:rPr>
        <w:t>3</w:t>
      </w:r>
      <w:r>
        <w:rPr>
          <w:sz w:val="21"/>
        </w:rPr>
        <w:t>小时）、应急维修</w:t>
      </w:r>
      <w:r>
        <w:rPr>
          <w:sz w:val="21"/>
        </w:rPr>
        <w:t>2</w:t>
      </w:r>
      <w:r>
        <w:rPr>
          <w:sz w:val="21"/>
        </w:rPr>
        <w:t>小时内（含</w:t>
      </w:r>
      <w:r>
        <w:rPr>
          <w:sz w:val="21"/>
        </w:rPr>
        <w:t>2</w:t>
      </w:r>
      <w:r>
        <w:rPr>
          <w:sz w:val="21"/>
        </w:rPr>
        <w:t>小时）到达现场，处理故障</w:t>
      </w:r>
      <w:r>
        <w:rPr>
          <w:sz w:val="21"/>
        </w:rPr>
        <w:t>。</w:t>
      </w:r>
      <w:r>
        <w:rPr>
          <w:sz w:val="21"/>
          <w:color w:val="000000"/>
        </w:rPr>
        <w:t>成交人未能在规定时间内派人保修的，采购人可自行或委托第三方保修，费用由成交人支付。</w:t>
      </w:r>
    </w:p>
    <w:p>
      <w:pPr>
        <w:pStyle w:val="null3"/>
        <w:ind w:left="420"/>
        <w:jc w:val="both"/>
      </w:pPr>
      <w:r>
        <w:rPr>
          <w:sz w:val="21"/>
          <w:b/>
          <w:color w:val="000000"/>
        </w:rPr>
        <w:t>六、</w:t>
      </w:r>
      <w:r>
        <w:rPr>
          <w:sz w:val="21"/>
          <w:b/>
          <w:color w:val="000000"/>
        </w:rPr>
        <w:t>施工要求与施工管理</w:t>
      </w:r>
    </w:p>
    <w:p>
      <w:pPr>
        <w:pStyle w:val="null3"/>
        <w:ind w:firstLine="420"/>
        <w:jc w:val="both"/>
      </w:pPr>
      <w:r>
        <w:rPr>
          <w:sz w:val="21"/>
        </w:rPr>
        <w:t>供应商需针对本项目要求制定</w:t>
      </w:r>
      <w:r>
        <w:rPr>
          <w:sz w:val="21"/>
        </w:rPr>
        <w:t>具体合理、措施明确</w:t>
      </w:r>
      <w:r>
        <w:rPr>
          <w:sz w:val="21"/>
        </w:rPr>
        <w:t>的</w:t>
      </w:r>
      <w:r>
        <w:rPr>
          <w:sz w:val="21"/>
        </w:rPr>
        <w:t>施工实施方案</w:t>
      </w:r>
      <w:r>
        <w:rPr>
          <w:sz w:val="21"/>
        </w:rPr>
        <w:t>。</w:t>
      </w:r>
    </w:p>
    <w:p>
      <w:pPr>
        <w:pStyle w:val="null3"/>
        <w:ind w:firstLine="420"/>
        <w:jc w:val="both"/>
      </w:pPr>
      <w:r>
        <w:rPr>
          <w:sz w:val="21"/>
          <w:color w:val="000000"/>
        </w:rPr>
        <w:t>1．</w:t>
      </w:r>
      <w:r>
        <w:rPr>
          <w:sz w:val="21"/>
          <w:color w:val="000000"/>
        </w:rPr>
        <w:t>成交人必须对项目情况进行了解，并保证能协调工作场地及现场工作情况，以保证项目顺利进行。</w:t>
      </w:r>
    </w:p>
    <w:p>
      <w:pPr>
        <w:pStyle w:val="null3"/>
        <w:ind w:firstLine="420"/>
        <w:jc w:val="both"/>
      </w:pPr>
      <w:r>
        <w:rPr>
          <w:sz w:val="21"/>
          <w:color w:val="000000"/>
        </w:rPr>
        <w:t>2．</w:t>
      </w:r>
      <w:r>
        <w:rPr>
          <w:sz w:val="21"/>
          <w:color w:val="000000"/>
        </w:rPr>
        <w:t>施工期间保持原有场地完整，不得另外开挖道路，所有材料转运费、保管费用由施工队自行负责。</w:t>
      </w:r>
    </w:p>
    <w:p>
      <w:pPr>
        <w:pStyle w:val="null3"/>
        <w:ind w:firstLine="420"/>
        <w:jc w:val="both"/>
      </w:pPr>
      <w:r>
        <w:rPr>
          <w:sz w:val="21"/>
          <w:color w:val="000000"/>
        </w:rPr>
        <w:t>3．</w:t>
      </w:r>
      <w:r>
        <w:rPr>
          <w:sz w:val="21"/>
          <w:color w:val="000000"/>
        </w:rPr>
        <w:t>成交人不得在合同期内私下将本项目转包，一经发现，采购人有权追究其相关法律责任。</w:t>
      </w:r>
    </w:p>
    <w:p>
      <w:pPr>
        <w:pStyle w:val="null3"/>
        <w:ind w:firstLine="420"/>
        <w:jc w:val="both"/>
      </w:pPr>
      <w:r>
        <w:rPr>
          <w:sz w:val="21"/>
          <w:color w:val="000000"/>
        </w:rPr>
        <w:t>4．</w:t>
      </w:r>
      <w:r>
        <w:rPr>
          <w:sz w:val="21"/>
          <w:color w:val="000000"/>
        </w:rPr>
        <w:t>成交人在合同期内应严格遵守采购人的有关规章制度。施工人员自觉接受检查，无证人员一律不得进入施工现场，施工人员不得在施工现场留宿。施工人员未经批准不得进入其他区域。采购人不提供施工所需的食宿、办公、临设及材料加工场地，均由承包人自行解决，其费用由承包人自理。</w:t>
      </w:r>
    </w:p>
    <w:p>
      <w:pPr>
        <w:pStyle w:val="null3"/>
        <w:ind w:firstLine="420"/>
        <w:jc w:val="both"/>
      </w:pPr>
      <w:r>
        <w:rPr>
          <w:sz w:val="21"/>
          <w:color w:val="000000"/>
        </w:rPr>
        <w:t>5．</w:t>
      </w:r>
      <w:r>
        <w:rPr>
          <w:sz w:val="21"/>
          <w:color w:val="000000"/>
        </w:rPr>
        <w:t>成交人必须遵守采购单位施工现场和人员管理的规定，合理安排施工时间，不能影响采购人正常工作。</w:t>
      </w:r>
    </w:p>
    <w:p>
      <w:pPr>
        <w:pStyle w:val="null3"/>
        <w:ind w:firstLine="420"/>
        <w:jc w:val="both"/>
      </w:pPr>
      <w:r>
        <w:rPr>
          <w:sz w:val="21"/>
          <w:color w:val="000000"/>
        </w:rPr>
        <w:t>6．</w:t>
      </w:r>
      <w:r>
        <w:rPr>
          <w:sz w:val="21"/>
          <w:color w:val="000000"/>
        </w:rPr>
        <w:t>成交人在施工过程中，如遇到需与外部相关的单位协调的问题时，应自行解决，采购人只负责协助。</w:t>
      </w:r>
    </w:p>
    <w:p>
      <w:pPr>
        <w:pStyle w:val="null3"/>
        <w:ind w:firstLine="420"/>
        <w:jc w:val="both"/>
      </w:pPr>
      <w:r>
        <w:rPr>
          <w:sz w:val="21"/>
          <w:color w:val="000000"/>
        </w:rPr>
        <w:t>7．</w:t>
      </w:r>
      <w:r>
        <w:rPr>
          <w:sz w:val="21"/>
          <w:color w:val="000000"/>
        </w:rPr>
        <w:t>成交人必须严格按照已经确认的施工方案组织施工，并接受采购人对工程质量、工期、安全、文明施工、环保及工地纪律的监督和管理。</w:t>
      </w:r>
    </w:p>
    <w:p>
      <w:pPr>
        <w:pStyle w:val="null3"/>
        <w:ind w:firstLine="420"/>
        <w:jc w:val="both"/>
      </w:pPr>
      <w:r>
        <w:rPr>
          <w:sz w:val="21"/>
          <w:color w:val="000000"/>
        </w:rPr>
        <w:t>8．</w:t>
      </w:r>
      <w:r>
        <w:rPr>
          <w:sz w:val="21"/>
          <w:color w:val="000000"/>
        </w:rPr>
        <w:t>成交人在工程施工期间，须严格遵守政府职能部门的各项规章制度，由于管理不善，导致政府职能部门的罚款和停工整改，由其发生的费用与损失由成交人自行承担，且采购人保留暂缓支付工程款的权利，以确保文明施工有效实行。</w:t>
      </w:r>
    </w:p>
    <w:p>
      <w:pPr>
        <w:pStyle w:val="null3"/>
        <w:ind w:firstLine="420"/>
        <w:jc w:val="both"/>
      </w:pPr>
      <w:r>
        <w:rPr>
          <w:sz w:val="21"/>
          <w:color w:val="000000"/>
        </w:rPr>
        <w:t>9．</w:t>
      </w:r>
      <w:r>
        <w:rPr>
          <w:sz w:val="21"/>
          <w:color w:val="000000"/>
        </w:rPr>
        <w:t>本工程项目的材料、设备、施工须达到现行中华人民共和国以及广东省行业的工程建设标准、规范的要求。</w:t>
      </w:r>
    </w:p>
    <w:p>
      <w:pPr>
        <w:pStyle w:val="null3"/>
        <w:ind w:firstLine="420"/>
        <w:jc w:val="both"/>
      </w:pPr>
      <w:r>
        <w:rPr>
          <w:sz w:val="21"/>
          <w:color w:val="000000"/>
        </w:rPr>
        <w:t>10．</w:t>
      </w:r>
      <w:r>
        <w:rPr>
          <w:sz w:val="21"/>
          <w:color w:val="000000"/>
        </w:rPr>
        <w:t>报价人在响应文件中必须承诺自行解决工人宿舍用地、食堂与生活设施等场地问题。</w:t>
      </w:r>
    </w:p>
    <w:p>
      <w:pPr>
        <w:pStyle w:val="null3"/>
        <w:ind w:firstLine="420"/>
        <w:jc w:val="both"/>
      </w:pPr>
      <w:r>
        <w:rPr>
          <w:sz w:val="21"/>
          <w:color w:val="000000"/>
        </w:rPr>
        <w:t>11．</w:t>
      </w:r>
      <w:r>
        <w:rPr>
          <w:sz w:val="21"/>
          <w:color w:val="000000"/>
        </w:rPr>
        <w:t>施工用水、用电由采购人指定驳接点，由成交人自行布线管。</w:t>
      </w:r>
    </w:p>
    <w:p>
      <w:pPr>
        <w:pStyle w:val="null3"/>
        <w:ind w:firstLine="420"/>
        <w:jc w:val="both"/>
      </w:pPr>
      <w:r>
        <w:rPr>
          <w:sz w:val="21"/>
          <w:color w:val="000000"/>
        </w:rPr>
        <w:t>12．</w:t>
      </w:r>
      <w:r>
        <w:rPr>
          <w:sz w:val="21"/>
          <w:color w:val="000000"/>
        </w:rPr>
        <w:t>施工队伍必须接受现场管理单位的监督、管理和指导，无条件遵守采购人的各项规定。</w:t>
      </w:r>
    </w:p>
    <w:p>
      <w:pPr>
        <w:pStyle w:val="null3"/>
        <w:ind w:firstLine="420"/>
        <w:jc w:val="both"/>
      </w:pPr>
      <w:r>
        <w:rPr>
          <w:sz w:val="21"/>
          <w:color w:val="000000"/>
        </w:rPr>
        <w:t>13．</w:t>
      </w:r>
      <w:r>
        <w:rPr>
          <w:sz w:val="21"/>
          <w:color w:val="000000"/>
        </w:rPr>
        <w:t>施工所用的机械工具由施工队伍自备及自费运到施工现场，进场后进行必要的性能安全检查，完工后从场地自费搬出运走，施工所用的材料及机械工具由采购人提供适当的场所存放并由施工队伍自行保管，不得随便存放，以免造成不必要的丢失、损坏。</w:t>
      </w:r>
    </w:p>
    <w:p>
      <w:pPr>
        <w:pStyle w:val="null3"/>
        <w:ind w:firstLine="420"/>
        <w:jc w:val="both"/>
      </w:pPr>
      <w:r>
        <w:rPr>
          <w:sz w:val="21"/>
          <w:color w:val="000000"/>
        </w:rPr>
        <w:t>14．</w:t>
      </w:r>
      <w:r>
        <w:rPr>
          <w:sz w:val="21"/>
          <w:color w:val="000000"/>
        </w:rPr>
        <w:t>为配合本项目进度所进行的各阶段工作，报价人应列明需采购人配合的工作内容（包括货物存放、保管、工程配合、调试、验收等）和具体要求。</w:t>
      </w:r>
    </w:p>
    <w:p>
      <w:pPr>
        <w:pStyle w:val="null3"/>
        <w:ind w:firstLine="420"/>
        <w:jc w:val="both"/>
      </w:pPr>
      <w:r>
        <w:rPr>
          <w:sz w:val="21"/>
          <w:color w:val="000000"/>
        </w:rPr>
        <w:t>15．</w:t>
      </w:r>
      <w:r>
        <w:rPr>
          <w:sz w:val="21"/>
          <w:color w:val="000000"/>
        </w:rPr>
        <w:t>设备如需特殊工作条件（如：水、电源、磁场强度、特殊温度、湿度、振动强度等），应在相关文件中加以说明，并提供安装场地要求。报价人必须提供全新的原厂原装货物和完善的服务。</w:t>
      </w:r>
    </w:p>
    <w:p>
      <w:pPr>
        <w:pStyle w:val="null3"/>
        <w:ind w:firstLine="420"/>
        <w:jc w:val="both"/>
      </w:pPr>
      <w:r>
        <w:rPr>
          <w:sz w:val="21"/>
          <w:color w:val="000000"/>
        </w:rPr>
        <w:t>16．</w:t>
      </w:r>
      <w:r>
        <w:rPr>
          <w:sz w:val="21"/>
          <w:color w:val="000000"/>
        </w:rPr>
        <w:t>项目负责人负责整个项目全过程管理及与采购人协调沟通，承诺全程合同期内项目负责人未经采购人许可不得易人。</w:t>
      </w:r>
    </w:p>
    <w:p>
      <w:pPr>
        <w:pStyle w:val="null3"/>
        <w:ind w:firstLine="420"/>
        <w:jc w:val="both"/>
      </w:pPr>
      <w:r>
        <w:rPr>
          <w:sz w:val="21"/>
          <w:color w:val="000000"/>
        </w:rPr>
        <w:t>17．</w:t>
      </w:r>
      <w:r>
        <w:rPr>
          <w:sz w:val="21"/>
          <w:color w:val="000000"/>
        </w:rPr>
        <w:t>项目负责人在接到采购人书面或电话通知后的</w:t>
      </w:r>
      <w:r>
        <w:rPr>
          <w:sz w:val="21"/>
          <w:color w:val="000000"/>
        </w:rPr>
        <w:t>2小时内须到达施工现场提供服务，特殊情况下应做到随叫随到。</w:t>
      </w:r>
    </w:p>
    <w:p>
      <w:pPr>
        <w:pStyle w:val="null3"/>
        <w:ind w:firstLine="420"/>
        <w:jc w:val="both"/>
      </w:pPr>
      <w:r>
        <w:rPr>
          <w:sz w:val="21"/>
          <w:color w:val="000000"/>
        </w:rPr>
        <w:t>18．</w:t>
      </w:r>
      <w:r>
        <w:rPr>
          <w:sz w:val="21"/>
          <w:color w:val="000000"/>
        </w:rPr>
        <w:t>在施工合同签订之日起</w:t>
      </w:r>
      <w:r>
        <w:rPr>
          <w:sz w:val="21"/>
          <w:color w:val="000000"/>
        </w:rPr>
        <w:t>48小时内成交人应提交开工报告，办理进场开工相关手续，工期自签发开工报告之日起计算。</w:t>
      </w:r>
    </w:p>
    <w:p>
      <w:pPr>
        <w:pStyle w:val="null3"/>
        <w:ind w:firstLine="420"/>
        <w:jc w:val="both"/>
      </w:pPr>
      <w:r>
        <w:rPr>
          <w:sz w:val="21"/>
          <w:color w:val="000000"/>
        </w:rPr>
        <w:t>19．</w:t>
      </w:r>
      <w:r>
        <w:rPr>
          <w:sz w:val="21"/>
          <w:color w:val="000000"/>
        </w:rPr>
        <w:t>成交人一旦中标或签订了施工合同后，由于采购人原因停止建设的，成交人应无条件服从，不得以任何理由向采购人提出任何形式索赔。</w:t>
      </w:r>
    </w:p>
    <w:p>
      <w:pPr>
        <w:pStyle w:val="null3"/>
        <w:ind w:firstLine="420"/>
        <w:jc w:val="both"/>
      </w:pPr>
      <w:r>
        <w:rPr>
          <w:sz w:val="21"/>
          <w:color w:val="000000"/>
        </w:rPr>
        <w:t>20．</w:t>
      </w:r>
      <w:r>
        <w:rPr>
          <w:sz w:val="21"/>
          <w:color w:val="000000"/>
        </w:rPr>
        <w:t>成交人所提供的资料必须属实，如发现虚假资料，采购人有权单方面终止合同，工程项目将另行处理，由此而造成的经济损失由成交人负责赔偿。</w:t>
      </w:r>
    </w:p>
    <w:p>
      <w:pPr>
        <w:pStyle w:val="null3"/>
        <w:ind w:left="420"/>
        <w:jc w:val="both"/>
      </w:pPr>
      <w:r>
        <w:rPr>
          <w:sz w:val="21"/>
          <w:b/>
          <w:color w:val="000000"/>
        </w:rPr>
        <w:t>七、</w:t>
      </w:r>
      <w:r>
        <w:rPr>
          <w:sz w:val="21"/>
          <w:b/>
          <w:color w:val="000000"/>
        </w:rPr>
        <w:t>工程安全</w:t>
      </w:r>
      <w:r>
        <w:rPr>
          <w:sz w:val="21"/>
          <w:b/>
          <w:color w:val="000000"/>
        </w:rPr>
        <w:t>文明</w:t>
      </w:r>
      <w:r>
        <w:rPr>
          <w:sz w:val="21"/>
          <w:b/>
          <w:color w:val="000000"/>
        </w:rPr>
        <w:t>管理要求</w:t>
      </w:r>
    </w:p>
    <w:p>
      <w:pPr>
        <w:pStyle w:val="null3"/>
        <w:ind w:firstLine="420"/>
        <w:jc w:val="both"/>
      </w:pPr>
      <w:r>
        <w:rPr>
          <w:sz w:val="21"/>
        </w:rPr>
        <w:t>成交人必须</w:t>
      </w:r>
      <w:r>
        <w:rPr>
          <w:sz w:val="21"/>
        </w:rPr>
        <w:t>根据本项目采购需求编制采用规范正确、清晰安全、具体完善的安全及绿色文明施工措施方案。</w:t>
      </w:r>
    </w:p>
    <w:p>
      <w:pPr>
        <w:pStyle w:val="null3"/>
        <w:ind w:firstLine="420"/>
        <w:jc w:val="both"/>
      </w:pPr>
      <w:r>
        <w:rPr>
          <w:sz w:val="21"/>
          <w:color w:val="000000"/>
        </w:rPr>
        <w:t>1．</w:t>
      </w:r>
      <w:r>
        <w:rPr>
          <w:sz w:val="21"/>
          <w:color w:val="000000"/>
        </w:rPr>
        <w:t>成交人在施工期间，必须建立施工安全用电制度，确保施工用电设备的完好无损，并设置漏电保护装置。</w:t>
      </w:r>
    </w:p>
    <w:p>
      <w:pPr>
        <w:pStyle w:val="null3"/>
        <w:ind w:firstLine="420"/>
        <w:jc w:val="both"/>
      </w:pPr>
      <w:r>
        <w:rPr>
          <w:sz w:val="21"/>
          <w:color w:val="000000"/>
        </w:rPr>
        <w:t>2．</w:t>
      </w:r>
      <w:r>
        <w:rPr>
          <w:sz w:val="21"/>
          <w:color w:val="000000"/>
        </w:rPr>
        <w:t>本工程项目的材料、设备、施工须达到现行中华人民共和国以及广东省行业的工程建设标准、规范的要求。</w:t>
      </w:r>
    </w:p>
    <w:p>
      <w:pPr>
        <w:pStyle w:val="null3"/>
        <w:ind w:firstLine="420"/>
        <w:jc w:val="both"/>
      </w:pPr>
      <w:r>
        <w:rPr>
          <w:sz w:val="21"/>
          <w:color w:val="000000"/>
        </w:rPr>
        <w:t>3．</w:t>
      </w:r>
      <w:r>
        <w:rPr>
          <w:sz w:val="21"/>
          <w:color w:val="000000"/>
        </w:rPr>
        <w:t>施工用水、用电由采购人指定驳接点，由成交人自行布线管。</w:t>
      </w:r>
    </w:p>
    <w:p>
      <w:pPr>
        <w:pStyle w:val="null3"/>
        <w:ind w:firstLine="420"/>
        <w:jc w:val="both"/>
      </w:pPr>
      <w:r>
        <w:rPr>
          <w:sz w:val="21"/>
          <w:color w:val="000000"/>
        </w:rPr>
        <w:t>4．</w:t>
      </w:r>
      <w:r>
        <w:rPr>
          <w:sz w:val="21"/>
          <w:color w:val="000000"/>
        </w:rPr>
        <w:t>建筑垃圾必须集中堆放、当天清运干净，施工过程中应采取必要的有效措施减少对施工区域内进出人员的生活、工作造成的影响，并确保各方人员的安全，施工区域内由于成交人的责任造成的一切人员的伤亡，均由成交人承担由此产生的一切赔偿等后果。</w:t>
      </w:r>
    </w:p>
    <w:p>
      <w:pPr>
        <w:pStyle w:val="null3"/>
        <w:ind w:firstLine="420"/>
        <w:jc w:val="both"/>
      </w:pPr>
      <w:r>
        <w:rPr>
          <w:sz w:val="21"/>
          <w:color w:val="000000"/>
        </w:rPr>
        <w:t>5．</w:t>
      </w:r>
      <w:r>
        <w:rPr>
          <w:sz w:val="21"/>
          <w:color w:val="000000"/>
        </w:rPr>
        <w:t>配备满足项目要求的各类专业人员和施工人员，建立健全安全制度。建造师（或项目经理）、技术负责人应亲自管理施工全过程，施工过程中不得更换。</w:t>
      </w:r>
    </w:p>
    <w:p>
      <w:pPr>
        <w:pStyle w:val="null3"/>
        <w:ind w:firstLine="420"/>
        <w:jc w:val="both"/>
      </w:pPr>
      <w:r>
        <w:rPr>
          <w:sz w:val="21"/>
          <w:color w:val="000000"/>
        </w:rPr>
        <w:t>6．</w:t>
      </w:r>
      <w:r>
        <w:rPr>
          <w:sz w:val="21"/>
          <w:color w:val="000000"/>
        </w:rPr>
        <w:t>成交人在项目实施期间应严格遵守国家、省、市有关防火、爆破和项目实施安全以及文明施工、深夜施工、环卫和城管等规定，建立规章制度和防护措施。由于自身措施不力造成的事故责任、法律责任和经济责任，均由成交人负责。</w:t>
      </w:r>
    </w:p>
    <w:p>
      <w:pPr>
        <w:pStyle w:val="null3"/>
        <w:ind w:firstLine="420"/>
        <w:jc w:val="both"/>
      </w:pPr>
      <w:r>
        <w:rPr>
          <w:sz w:val="21"/>
        </w:rPr>
        <w:t>7</w:t>
      </w:r>
      <w:r>
        <w:rPr>
          <w:sz w:val="21"/>
        </w:rPr>
        <w:t>．</w:t>
      </w:r>
      <w:r>
        <w:rPr>
          <w:sz w:val="21"/>
          <w:color w:val="000000"/>
        </w:rPr>
        <w:t>成交人应按安全施工的要求，采取严格科学的安全措施，确保施工安全和第三者的安全，承担由于自身安全措施不力所造成的事故责任、法律责任和经济责任。</w:t>
      </w:r>
    </w:p>
    <w:p>
      <w:pPr>
        <w:pStyle w:val="null3"/>
        <w:ind w:firstLine="420"/>
        <w:jc w:val="both"/>
      </w:pPr>
      <w:r>
        <w:rPr>
          <w:sz w:val="21"/>
        </w:rPr>
        <w:t>8</w:t>
      </w:r>
      <w:r>
        <w:rPr>
          <w:sz w:val="21"/>
        </w:rPr>
        <w:t>．</w:t>
      </w:r>
      <w:r>
        <w:rPr>
          <w:sz w:val="21"/>
        </w:rPr>
        <w:t>安全文明施工标准：杜绝一般事故等级及以上的伤亡事故且工伤责任事故，死亡人数为零。</w:t>
      </w:r>
    </w:p>
    <w:p>
      <w:pPr>
        <w:pStyle w:val="null3"/>
        <w:ind w:left="420"/>
        <w:jc w:val="both"/>
      </w:pPr>
      <w:r>
        <w:rPr>
          <w:sz w:val="21"/>
          <w:b/>
          <w:color w:val="000000"/>
        </w:rPr>
        <w:t>八、</w:t>
      </w:r>
      <w:r>
        <w:rPr>
          <w:sz w:val="21"/>
          <w:b/>
          <w:color w:val="000000"/>
        </w:rPr>
        <w:t>质量</w:t>
      </w:r>
      <w:r>
        <w:rPr>
          <w:sz w:val="21"/>
          <w:b/>
          <w:color w:val="000000"/>
        </w:rPr>
        <w:t>要求</w:t>
      </w:r>
    </w:p>
    <w:p>
      <w:pPr>
        <w:pStyle w:val="null3"/>
        <w:ind w:firstLine="420"/>
        <w:jc w:val="both"/>
      </w:pPr>
      <w:r>
        <w:rPr>
          <w:sz w:val="21"/>
          <w:color w:val="000000"/>
        </w:rPr>
        <w:t>1.</w:t>
      </w:r>
      <w:r>
        <w:rPr>
          <w:sz w:val="21"/>
          <w:color w:val="000000"/>
        </w:rPr>
        <w:t>供应商需根据本项目要求指定工程质量保障方案。且标准清晰、详细，有明确的质量管理制度，质量保障措施完善、可行性高；对各类可能影响项目工期的因素、前后工序搭接、问题有切实可行的应对或应急方案，确保达到质量验收合格。供应商在施工中如果工程质量不符合设计要求和有关规定，采购人有权要求供应商停工和返工，供应商立即执行，并承担由此产生的各种费用，工期不予顺延。</w:t>
      </w:r>
    </w:p>
    <w:p>
      <w:pPr>
        <w:pStyle w:val="null3"/>
        <w:ind w:firstLine="420"/>
        <w:jc w:val="both"/>
      </w:pPr>
      <w:r>
        <w:rPr>
          <w:sz w:val="21"/>
          <w:color w:val="000000"/>
        </w:rPr>
        <w:t>2.</w:t>
      </w:r>
      <w:r>
        <w:rPr>
          <w:sz w:val="21"/>
          <w:color w:val="000000"/>
        </w:rPr>
        <w:t>工程质量标准：一次验收合格。在施工中</w:t>
      </w:r>
      <w:r>
        <w:rPr>
          <w:sz w:val="21"/>
          <w:color w:val="000000"/>
        </w:rPr>
        <w:t>,严格执行国家、广东省、广州市或行业的工程建设标准、规范的要求、验收标准及有关规范并按图纸要求进行施工。</w:t>
      </w:r>
    </w:p>
    <w:p>
      <w:pPr>
        <w:pStyle w:val="null3"/>
        <w:ind w:left="420"/>
        <w:jc w:val="both"/>
      </w:pPr>
      <w:r>
        <w:rPr>
          <w:sz w:val="21"/>
          <w:b/>
          <w:color w:val="000000"/>
        </w:rPr>
        <w:t>九、</w:t>
      </w:r>
      <w:r>
        <w:rPr>
          <w:sz w:val="21"/>
          <w:b/>
          <w:color w:val="000000"/>
        </w:rPr>
        <w:t>材料及设备供应要求</w:t>
      </w:r>
    </w:p>
    <w:p>
      <w:pPr>
        <w:pStyle w:val="null3"/>
        <w:ind w:firstLine="420"/>
        <w:jc w:val="both"/>
      </w:pPr>
      <w:r>
        <w:rPr>
          <w:sz w:val="21"/>
          <w:color w:val="000000"/>
        </w:rPr>
        <w:t>本</w:t>
      </w:r>
      <w:r>
        <w:rPr>
          <w:sz w:val="21"/>
          <w:color w:val="000000"/>
        </w:rPr>
        <w:t>工程所承包范围内所需的材料、成品、未成品、设备的采购、运输、保管、质量等责任均由</w:t>
      </w:r>
      <w:r>
        <w:rPr>
          <w:sz w:val="21"/>
          <w:color w:val="000000"/>
        </w:rPr>
        <w:t>成交</w:t>
      </w:r>
      <w:r>
        <w:rPr>
          <w:sz w:val="21"/>
          <w:color w:val="000000"/>
        </w:rPr>
        <w:t>人承担。</w:t>
      </w:r>
      <w:r>
        <w:rPr>
          <w:sz w:val="21"/>
        </w:rPr>
        <w:t>供应商需针对本项目要求，制定</w:t>
      </w:r>
      <w:r>
        <w:rPr>
          <w:sz w:val="21"/>
        </w:rPr>
        <w:t>内容详尽，配置充分</w:t>
      </w:r>
      <w:r>
        <w:rPr>
          <w:sz w:val="21"/>
        </w:rPr>
        <w:t>的</w:t>
      </w:r>
      <w:r>
        <w:rPr>
          <w:sz w:val="21"/>
        </w:rPr>
        <w:t>材料及设备的</w:t>
      </w:r>
      <w:r>
        <w:rPr>
          <w:sz w:val="21"/>
        </w:rPr>
        <w:t>供应</w:t>
      </w:r>
      <w:r>
        <w:rPr>
          <w:sz w:val="21"/>
        </w:rPr>
        <w:t>及</w:t>
      </w:r>
      <w:r>
        <w:rPr>
          <w:sz w:val="21"/>
        </w:rPr>
        <w:t>质量</w:t>
      </w:r>
      <w:r>
        <w:rPr>
          <w:sz w:val="21"/>
        </w:rPr>
        <w:t>保障</w:t>
      </w:r>
      <w:r>
        <w:rPr>
          <w:sz w:val="21"/>
        </w:rPr>
        <w:t>方案。</w:t>
      </w:r>
    </w:p>
    <w:p>
      <w:pPr>
        <w:pStyle w:val="null3"/>
        <w:ind w:firstLine="420"/>
        <w:jc w:val="both"/>
      </w:pPr>
      <w:r>
        <w:rPr>
          <w:sz w:val="21"/>
          <w:color w:val="000000"/>
        </w:rPr>
        <w:t>1．</w:t>
      </w:r>
      <w:r>
        <w:rPr>
          <w:sz w:val="21"/>
          <w:color w:val="000000"/>
        </w:rPr>
        <w:t>严格按照施工图中的要求执行。</w:t>
      </w:r>
    </w:p>
    <w:p>
      <w:pPr>
        <w:pStyle w:val="null3"/>
        <w:ind w:firstLine="420"/>
        <w:jc w:val="both"/>
      </w:pPr>
      <w:r>
        <w:rPr>
          <w:sz w:val="21"/>
          <w:color w:val="000000"/>
        </w:rPr>
        <w:t>2．</w:t>
      </w:r>
      <w:r>
        <w:rPr>
          <w:sz w:val="21"/>
          <w:color w:val="000000"/>
        </w:rPr>
        <w:t>本工程承包范围内所需的材料、成品、未成品的采购、运输、保管、质量等责任均由成交人承担，采购人不提供任何材料。</w:t>
      </w:r>
    </w:p>
    <w:p>
      <w:pPr>
        <w:pStyle w:val="null3"/>
        <w:ind w:firstLine="420"/>
        <w:jc w:val="both"/>
      </w:pPr>
      <w:r>
        <w:rPr>
          <w:sz w:val="21"/>
          <w:color w:val="000000"/>
        </w:rPr>
        <w:t>3．</w:t>
      </w:r>
      <w:r>
        <w:rPr>
          <w:sz w:val="21"/>
          <w:color w:val="000000"/>
        </w:rPr>
        <w:t>采购供应的材料，其名称、品种、型号、规格、质量等，均应符合国家、地方及行业有关规范及要求，并能满足采购人的要求。</w:t>
      </w:r>
    </w:p>
    <w:p>
      <w:pPr>
        <w:pStyle w:val="null3"/>
        <w:ind w:firstLine="420"/>
        <w:jc w:val="both"/>
      </w:pPr>
      <w:r>
        <w:rPr>
          <w:sz w:val="21"/>
          <w:color w:val="000000"/>
        </w:rPr>
        <w:t>4．</w:t>
      </w:r>
      <w:r>
        <w:rPr>
          <w:sz w:val="21"/>
          <w:color w:val="000000"/>
        </w:rPr>
        <w:t>所有材料都必须有材料质检部门出具的合格证明，经采购人同意方可使用，并保证产品的有效性。</w:t>
      </w:r>
    </w:p>
    <w:p>
      <w:pPr>
        <w:pStyle w:val="null3"/>
        <w:ind w:firstLine="420"/>
        <w:jc w:val="both"/>
      </w:pPr>
      <w:r>
        <w:rPr>
          <w:sz w:val="21"/>
          <w:color w:val="000000"/>
        </w:rPr>
        <w:t>5．</w:t>
      </w:r>
      <w:r>
        <w:rPr>
          <w:sz w:val="21"/>
          <w:color w:val="000000"/>
        </w:rPr>
        <w:t>由于成交人提供的伪劣、假冒等所有不合格材料而导致的损失、事故及一切后果，均由成交人负责并赔偿采购人所有损失，并负责免费更换所有已施工的不合格材料。</w:t>
      </w:r>
    </w:p>
    <w:p>
      <w:pPr>
        <w:pStyle w:val="null3"/>
        <w:ind w:firstLine="420"/>
        <w:jc w:val="both"/>
      </w:pPr>
      <w:r>
        <w:rPr>
          <w:sz w:val="21"/>
          <w:color w:val="000000"/>
        </w:rPr>
        <w:t>6．</w:t>
      </w:r>
      <w:r>
        <w:rPr>
          <w:sz w:val="21"/>
          <w:color w:val="000000"/>
        </w:rPr>
        <w:t>若报价人使用的标准在本招标技术要求的规定外，报价人应明确说明用于替代的标准或使用规范并提供所使用的标准，该标准必须是国际公认的同等或更高级的标准，如报价人所使用的标准低于上述标准，采购人将有权不予接受。</w:t>
      </w:r>
    </w:p>
    <w:p>
      <w:pPr>
        <w:pStyle w:val="null3"/>
        <w:ind w:firstLine="420"/>
        <w:jc w:val="both"/>
      </w:pPr>
      <w:r>
        <w:rPr>
          <w:sz w:val="21"/>
          <w:color w:val="000000"/>
        </w:rPr>
        <w:t>7．</w:t>
      </w:r>
      <w:r>
        <w:rPr>
          <w:sz w:val="21"/>
          <w:color w:val="000000"/>
        </w:rPr>
        <w:t>招标范围之内工程所用之设备，由成交人提供。</w:t>
      </w:r>
    </w:p>
    <w:p>
      <w:pPr>
        <w:pStyle w:val="null3"/>
        <w:ind w:left="420"/>
        <w:jc w:val="both"/>
      </w:pPr>
      <w:r>
        <w:rPr>
          <w:sz w:val="21"/>
          <w:b/>
          <w:color w:val="000000"/>
        </w:rPr>
        <w:t>十、</w:t>
      </w:r>
      <w:r>
        <w:rPr>
          <w:sz w:val="21"/>
          <w:b/>
          <w:color w:val="000000"/>
        </w:rPr>
        <w:t>项目人员</w:t>
      </w:r>
      <w:r>
        <w:rPr>
          <w:sz w:val="21"/>
          <w:b/>
          <w:color w:val="000000"/>
        </w:rPr>
        <w:t>要求</w:t>
      </w:r>
    </w:p>
    <w:p>
      <w:pPr>
        <w:pStyle w:val="null3"/>
        <w:jc w:val="both"/>
      </w:pPr>
      <w:r>
        <w:rPr>
          <w:sz w:val="21"/>
          <w:color w:val="000000"/>
        </w:rPr>
        <w:t>1.</w:t>
      </w:r>
      <w:r>
        <w:rPr>
          <w:sz w:val="21"/>
          <w:color w:val="000000"/>
        </w:rPr>
        <w:t>项目负责人</w:t>
      </w:r>
      <w:r>
        <w:rPr>
          <w:sz w:val="21"/>
          <w:color w:val="000000"/>
        </w:rPr>
        <w:t>（</w:t>
      </w:r>
      <w:r>
        <w:rPr>
          <w:sz w:val="21"/>
          <w:color w:val="000000"/>
        </w:rPr>
        <w:t>1人</w:t>
      </w:r>
      <w:r>
        <w:rPr>
          <w:sz w:val="21"/>
          <w:color w:val="000000"/>
        </w:rPr>
        <w:t>）</w:t>
      </w:r>
      <w:r>
        <w:rPr>
          <w:sz w:val="21"/>
          <w:color w:val="000000"/>
        </w:rPr>
        <w:t>：</w:t>
      </w:r>
      <w:r>
        <w:rPr>
          <w:sz w:val="21"/>
          <w:color w:val="000000"/>
        </w:rPr>
        <w:t>具备建筑类专业工程师中级或以上职称。</w:t>
      </w:r>
    </w:p>
    <w:p>
      <w:pPr>
        <w:pStyle w:val="null3"/>
        <w:jc w:val="both"/>
      </w:pPr>
      <w:r>
        <w:rPr>
          <w:sz w:val="21"/>
          <w:color w:val="000000"/>
        </w:rPr>
        <w:t>2</w:t>
      </w:r>
      <w:r>
        <w:rPr>
          <w:sz w:val="21"/>
          <w:color w:val="000000"/>
        </w:rPr>
        <w:t>.</w:t>
      </w:r>
      <w:r>
        <w:rPr>
          <w:sz w:val="21"/>
          <w:color w:val="000000"/>
        </w:rPr>
        <w:t>施工技术负责人：具备建筑类专业工程师中级或以上职称。</w:t>
      </w:r>
    </w:p>
    <w:p>
      <w:pPr>
        <w:pStyle w:val="null3"/>
        <w:ind w:left="420"/>
        <w:jc w:val="both"/>
      </w:pPr>
      <w:r>
        <w:rPr>
          <w:sz w:val="21"/>
          <w:color w:val="000000"/>
        </w:rPr>
        <w:t>3.</w:t>
      </w:r>
      <w:r>
        <w:rPr>
          <w:sz w:val="21"/>
          <w:color w:val="000000"/>
        </w:rPr>
        <w:t>质量</w:t>
      </w:r>
      <w:r>
        <w:rPr>
          <w:sz w:val="21"/>
          <w:color w:val="000000"/>
        </w:rPr>
        <w:t>负责人</w:t>
      </w:r>
      <w:r>
        <w:rPr>
          <w:sz w:val="21"/>
          <w:color w:val="000000"/>
        </w:rPr>
        <w:t>：</w:t>
      </w:r>
      <w:r>
        <w:rPr>
          <w:sz w:val="21"/>
        </w:rPr>
        <w:t>建筑类专业</w:t>
      </w:r>
      <w:r>
        <w:rPr>
          <w:sz w:val="21"/>
        </w:rPr>
        <w:t>工程师中级或以上职称</w:t>
      </w:r>
      <w:r>
        <w:rPr>
          <w:sz w:val="21"/>
          <w:color w:val="000000"/>
        </w:rPr>
        <w:t>。</w:t>
      </w:r>
    </w:p>
    <w:p>
      <w:pPr>
        <w:pStyle w:val="null3"/>
        <w:jc w:val="both"/>
      </w:pPr>
      <w:r>
        <w:rPr>
          <w:sz w:val="21"/>
          <w:color w:val="000000"/>
        </w:rPr>
        <w:t>4.造价</w:t>
      </w:r>
      <w:r>
        <w:rPr>
          <w:sz w:val="21"/>
          <w:color w:val="000000"/>
        </w:rPr>
        <w:t>负责人</w:t>
      </w:r>
      <w:r>
        <w:rPr>
          <w:sz w:val="21"/>
          <w:color w:val="000000"/>
        </w:rPr>
        <w:t>：</w:t>
      </w:r>
    </w:p>
    <w:p>
      <w:pPr>
        <w:pStyle w:val="null3"/>
        <w:jc w:val="both"/>
      </w:pPr>
      <w:r>
        <w:rPr>
          <w:sz w:val="21"/>
          <w:color w:val="000000"/>
        </w:rPr>
        <w:t>★（1）具有</w:t>
      </w:r>
      <w:r>
        <w:rPr>
          <w:sz w:val="21"/>
          <w:color w:val="000000"/>
        </w:rPr>
        <w:t>注册</w:t>
      </w:r>
      <w:r>
        <w:rPr>
          <w:sz w:val="21"/>
          <w:color w:val="000000"/>
        </w:rPr>
        <w:t>造价工程师</w:t>
      </w:r>
      <w:r>
        <w:rPr>
          <w:sz w:val="21"/>
          <w:color w:val="000000"/>
        </w:rPr>
        <w:t>证书</w:t>
      </w:r>
      <w:r>
        <w:rPr>
          <w:sz w:val="21"/>
          <w:color w:val="000000"/>
        </w:rPr>
        <w:t>（</w:t>
      </w:r>
      <w:r>
        <w:rPr>
          <w:sz w:val="21"/>
        </w:rPr>
        <w:t>首次响应文件时提供以下证明材料之一：</w:t>
      </w:r>
      <w:r>
        <w:rPr>
          <w:sz w:val="21"/>
        </w:rPr>
        <w:t>1）提供证书复印件，证书注册单位须与报价供应商一致。如是广东省外企业须在“进粤企业和人员诚信信息登记平台”录入信息并通过数据规范检查（拟委派本项目的工程造价人员须为本企业档案在册人员）并提供相应网页截图。2）提供承诺函，承诺成交后配备满足上述要求的人员，可参照“响应文件格式与要求”中《承诺函》格式。</w:t>
      </w:r>
      <w:r>
        <w:rPr>
          <w:sz w:val="21"/>
          <w:color w:val="000000"/>
        </w:rPr>
        <w:t>）</w:t>
      </w:r>
    </w:p>
    <w:p>
      <w:pPr>
        <w:pStyle w:val="null3"/>
        <w:jc w:val="both"/>
      </w:pPr>
      <w:r>
        <w:rPr>
          <w:sz w:val="21"/>
          <w:color w:val="000000"/>
        </w:rPr>
        <w:t>（</w:t>
      </w:r>
      <w:r>
        <w:rPr>
          <w:sz w:val="21"/>
          <w:color w:val="000000"/>
        </w:rPr>
        <w:t>2）</w:t>
      </w:r>
      <w:r>
        <w:rPr>
          <w:sz w:val="21"/>
          <w:color w:val="000000"/>
        </w:rPr>
        <w:t>需</w:t>
      </w:r>
      <w:r>
        <w:rPr>
          <w:sz w:val="21"/>
          <w:color w:val="000000"/>
        </w:rPr>
        <w:t>负责</w:t>
      </w:r>
      <w:r>
        <w:rPr>
          <w:sz w:val="21"/>
          <w:color w:val="000000"/>
        </w:rPr>
        <w:t>建设工程工料分析、计划、组织与成本管理，</w:t>
      </w:r>
      <w:r>
        <w:rPr>
          <w:sz w:val="21"/>
          <w:color w:val="000000"/>
        </w:rPr>
        <w:t>建设工程合同价款、结算价款和竣工决算价款的编制</w:t>
      </w:r>
      <w:r>
        <w:rPr>
          <w:sz w:val="21"/>
          <w:color w:val="000000"/>
        </w:rPr>
        <w:t>，</w:t>
      </w:r>
      <w:r>
        <w:rPr>
          <w:sz w:val="21"/>
          <w:color w:val="000000"/>
        </w:rPr>
        <w:t>具有工程</w:t>
      </w:r>
      <w:r>
        <w:rPr>
          <w:sz w:val="21"/>
        </w:rPr>
        <w:t>造价</w:t>
      </w:r>
      <w:r>
        <w:rPr>
          <w:sz w:val="21"/>
          <w:color w:val="000000"/>
        </w:rPr>
        <w:t>类项目经验。</w:t>
      </w:r>
    </w:p>
    <w:p>
      <w:pPr>
        <w:pStyle w:val="null3"/>
        <w:jc w:val="both"/>
      </w:pPr>
      <w:r>
        <w:rPr>
          <w:sz w:val="21"/>
          <w:color w:val="000000"/>
        </w:rPr>
        <w:t>5</w:t>
      </w:r>
      <w:r>
        <w:rPr>
          <w:sz w:val="21"/>
          <w:color w:val="000000"/>
        </w:rPr>
        <w:t>.测量负责人</w:t>
      </w:r>
      <w:r>
        <w:rPr>
          <w:sz w:val="21"/>
        </w:rPr>
        <w:t>具备建筑类专业工程师中级或以上职称</w:t>
      </w:r>
      <w:r>
        <w:rPr>
          <w:sz w:val="21"/>
          <w:color w:val="000000"/>
        </w:rPr>
        <w:t>。</w:t>
      </w:r>
    </w:p>
    <w:p>
      <w:pPr>
        <w:pStyle w:val="null3"/>
        <w:jc w:val="both"/>
      </w:pPr>
      <w:r>
        <w:rPr>
          <w:sz w:val="21"/>
          <w:color w:val="000000"/>
        </w:rPr>
        <w:t>6</w:t>
      </w:r>
      <w:r>
        <w:rPr>
          <w:sz w:val="21"/>
          <w:color w:val="000000"/>
        </w:rPr>
        <w:t>.施工员2名：具备施工员岗位证或培训合格证。</w:t>
      </w:r>
    </w:p>
    <w:p>
      <w:pPr>
        <w:pStyle w:val="null3"/>
        <w:jc w:val="both"/>
      </w:pPr>
      <w:r>
        <w:rPr>
          <w:sz w:val="21"/>
          <w:color w:val="000000"/>
        </w:rPr>
        <w:t>7</w:t>
      </w:r>
      <w:r>
        <w:rPr>
          <w:sz w:val="21"/>
          <w:color w:val="000000"/>
        </w:rPr>
        <w:t>.质量（检）员1名：具有质量员（质检员）的岗位证或培训合格证。</w:t>
      </w:r>
    </w:p>
    <w:p>
      <w:pPr>
        <w:pStyle w:val="null3"/>
        <w:jc w:val="both"/>
      </w:pPr>
      <w:r>
        <w:rPr>
          <w:sz w:val="21"/>
          <w:color w:val="000000"/>
        </w:rPr>
        <w:t>8</w:t>
      </w:r>
      <w:r>
        <w:rPr>
          <w:sz w:val="21"/>
          <w:color w:val="000000"/>
        </w:rPr>
        <w:t>.材料员1名：具有材料员岗位证或培训合格证。</w:t>
      </w:r>
    </w:p>
    <w:p>
      <w:pPr>
        <w:pStyle w:val="null3"/>
        <w:jc w:val="both"/>
      </w:pPr>
      <w:r>
        <w:rPr>
          <w:sz w:val="21"/>
          <w:color w:val="000000"/>
        </w:rPr>
        <w:t>9</w:t>
      </w:r>
      <w:r>
        <w:rPr>
          <w:sz w:val="21"/>
          <w:color w:val="000000"/>
        </w:rPr>
        <w:t>.资料员1名：具有资料员岗位证或培训合格证。</w:t>
      </w:r>
    </w:p>
    <w:p>
      <w:pPr>
        <w:pStyle w:val="null3"/>
        <w:ind w:left="420"/>
        <w:jc w:val="both"/>
      </w:pPr>
      <w:r>
        <w:rPr>
          <w:sz w:val="21"/>
          <w:b/>
          <w:color w:val="000000"/>
        </w:rPr>
        <w:t>十一、</w:t>
      </w:r>
      <w:r>
        <w:rPr>
          <w:sz w:val="21"/>
          <w:b/>
          <w:color w:val="000000"/>
        </w:rPr>
        <w:t>报价</w:t>
      </w:r>
      <w:r>
        <w:rPr>
          <w:sz w:val="21"/>
          <w:b/>
          <w:color w:val="000000"/>
        </w:rPr>
        <w:t>方式</w:t>
      </w:r>
    </w:p>
    <w:p>
      <w:pPr>
        <w:pStyle w:val="null3"/>
        <w:ind w:firstLine="420"/>
      </w:pPr>
      <w:r>
        <w:rPr>
          <w:sz w:val="21"/>
        </w:rPr>
        <w:t>1、</w:t>
      </w:r>
      <w:r>
        <w:rPr>
          <w:sz w:val="21"/>
        </w:rPr>
        <w:t>根据采购人单位提供的工程量清单、图纸、使用材料说明及资料、工程性质、工程特点，由成交人包人工、包材料、包机械、包质量、包工期、包安全，包通过相关政府部门的验收，总价包干。</w:t>
      </w:r>
    </w:p>
    <w:p>
      <w:pPr>
        <w:pStyle w:val="null3"/>
        <w:ind w:firstLine="420"/>
      </w:pPr>
      <w:r>
        <w:rPr>
          <w:sz w:val="21"/>
        </w:rPr>
        <w:t>2、响应报价为报价人在响应文件中提出的各项支付金额的总和。</w:t>
      </w:r>
    </w:p>
    <w:p>
      <w:pPr>
        <w:pStyle w:val="null3"/>
        <w:ind w:firstLine="420"/>
      </w:pPr>
      <w:r>
        <w:rPr>
          <w:sz w:val="21"/>
        </w:rPr>
        <w:t>3、报价人须按照响应文件、标准规范和结合现场情况按照工程量清单填报单价和合价。每一项目只允许有一个报价。任何有选择的报价将不予接受。报价人未填报单价或合价的工程项目，视为完成该工程项目所需费用已包含在其它有价款的竞争性报价内，在实施后，采购人将不予支付。</w:t>
      </w:r>
    </w:p>
    <w:p>
      <w:pPr>
        <w:pStyle w:val="null3"/>
        <w:ind w:firstLine="420"/>
      </w:pPr>
      <w:r>
        <w:rPr>
          <w:sz w:val="21"/>
        </w:rPr>
        <w:t>4</w:t>
      </w:r>
      <w:r>
        <w:rPr>
          <w:sz w:val="21"/>
        </w:rPr>
        <w:t>、</w:t>
      </w:r>
      <w:r>
        <w:rPr>
          <w:sz w:val="21"/>
        </w:rPr>
        <w:t>报价人应到工地踏勘以充分了解工地位置、情况、道路、储存空间、装卸限制及任何其他足以影响承包价的情况，任何因忽视或误解工地情况而导致的索赔或工期延长申请将不被批准。</w:t>
      </w:r>
    </w:p>
    <w:p>
      <w:pPr>
        <w:pStyle w:val="null3"/>
        <w:ind w:firstLine="420"/>
      </w:pPr>
      <w:r>
        <w:rPr>
          <w:sz w:val="21"/>
        </w:rPr>
        <w:t>5</w:t>
      </w:r>
      <w:r>
        <w:rPr>
          <w:sz w:val="21"/>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相关证明材料需包括但不限于：（</w:t>
      </w:r>
      <w:r>
        <w:rPr>
          <w:sz w:val="21"/>
        </w:rPr>
        <w:t>1）利用成本预测及其他有关资料，分析清单子目中各项成本水平与构成的变动情况，研究影响成本升降的各种因素及其变动原因，列出降低各项清单子目成本的途径；（2）对计划指标、实际指标、用量、单耗、单价、利润等逐项分析，对比计算出节约的金额及百分比，并分析其原因；（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w:t>
      </w:r>
      <w:r>
        <w:rPr>
          <w:sz w:val="21"/>
        </w:rPr>
        <w:t>需提供有效的雇佣合同、工程项目合同复印件及照片证明（如施工场地）并加盖公章。</w:t>
      </w:r>
    </w:p>
    <w:p>
      <w:pPr>
        <w:pStyle w:val="null3"/>
        <w:ind w:left="420"/>
        <w:jc w:val="both"/>
      </w:pPr>
      <w:r>
        <w:rPr>
          <w:sz w:val="21"/>
          <w:b/>
          <w:color w:val="000000"/>
        </w:rPr>
        <w:t>十二、</w:t>
      </w:r>
      <w:r>
        <w:rPr>
          <w:sz w:val="21"/>
          <w:b/>
          <w:color w:val="000000"/>
        </w:rPr>
        <w:t>结算方式</w:t>
      </w:r>
    </w:p>
    <w:p>
      <w:pPr>
        <w:pStyle w:val="null3"/>
        <w:ind w:firstLine="420"/>
        <w:jc w:val="both"/>
      </w:pPr>
      <w:r>
        <w:rPr>
          <w:sz w:val="21"/>
          <w:color w:val="000000"/>
        </w:rPr>
        <w:t>1．</w:t>
      </w:r>
      <w:r>
        <w:rPr>
          <w:sz w:val="21"/>
          <w:color w:val="000000"/>
        </w:rPr>
        <w:t>总价包干合同。</w:t>
      </w:r>
    </w:p>
    <w:p>
      <w:pPr>
        <w:pStyle w:val="null3"/>
        <w:ind w:firstLine="420"/>
        <w:jc w:val="both"/>
      </w:pPr>
      <w:r>
        <w:rPr>
          <w:sz w:val="21"/>
          <w:color w:val="000000"/>
        </w:rPr>
        <w:t>2．</w:t>
      </w:r>
      <w:r>
        <w:rPr>
          <w:sz w:val="21"/>
          <w:color w:val="000000"/>
        </w:rPr>
        <w:t>本合同项目的工程承包价是由承包人以磋商文件所附的图纸和工程量清单以及磋商文件的规定等为依据，采用工程量清单计价法，根据中华人民共和国国家标准《建设工程工程量清单计价规范》（</w:t>
      </w:r>
      <w:r>
        <w:rPr>
          <w:sz w:val="21"/>
          <w:color w:val="000000"/>
        </w:rPr>
        <w:t>GB50500-2013）及工程计价办法，按磋商文件中工程量清单所列的工作内容和工程量填报相应的综合单价后，累计合价并加上合价包干的措施项目费、其它项目费、规费和税金而计算的合同。</w:t>
      </w:r>
    </w:p>
    <w:p>
      <w:pPr>
        <w:pStyle w:val="null3"/>
        <w:ind w:firstLine="420"/>
        <w:jc w:val="both"/>
      </w:pPr>
      <w:r>
        <w:rPr>
          <w:sz w:val="21"/>
          <w:color w:val="000000"/>
        </w:rPr>
        <w:t>3．</w:t>
      </w:r>
      <w:r>
        <w:rPr>
          <w:sz w:val="21"/>
        </w:rPr>
        <w:t>合同价款的约定与调整</w:t>
      </w:r>
    </w:p>
    <w:p>
      <w:pPr>
        <w:pStyle w:val="null3"/>
        <w:ind w:firstLine="420"/>
        <w:jc w:val="left"/>
      </w:pPr>
      <w:r>
        <w:rPr>
          <w:sz w:val="21"/>
        </w:rPr>
        <w:t>3</w:t>
      </w:r>
      <w:r>
        <w:rPr>
          <w:sz w:val="21"/>
        </w:rPr>
        <w:t>.1本合同价款采用固定总价合同，该合同价款包括了本项目工程量清单、施工图纸全部内容。</w:t>
      </w:r>
    </w:p>
    <w:p>
      <w:pPr>
        <w:pStyle w:val="null3"/>
        <w:ind w:firstLine="420"/>
        <w:jc w:val="left"/>
      </w:pPr>
      <w:r>
        <w:rPr>
          <w:sz w:val="21"/>
        </w:rPr>
        <w:t>3</w:t>
      </w:r>
      <w:r>
        <w:rPr>
          <w:sz w:val="21"/>
        </w:rPr>
        <w:t>.2合同价款中包括的风险范围：</w:t>
      </w:r>
    </w:p>
    <w:p>
      <w:pPr>
        <w:pStyle w:val="null3"/>
        <w:ind w:firstLine="420"/>
        <w:jc w:val="left"/>
      </w:pPr>
      <w:r>
        <w:rPr>
          <w:sz w:val="21"/>
        </w:rPr>
        <w:t>3</w:t>
      </w:r>
      <w:r>
        <w:rPr>
          <w:sz w:val="21"/>
        </w:rPr>
        <w:t>.2.1</w:t>
      </w:r>
      <w:r>
        <w:rPr>
          <w:sz w:val="21"/>
        </w:rPr>
        <w:t>供应商</w:t>
      </w:r>
      <w:r>
        <w:rPr>
          <w:sz w:val="21"/>
        </w:rPr>
        <w:t>所编写的综合单价及总价在合同期内，不因由于燃料、电费、运输费、任何税率、税种、货币汇率升降、工资、地方政府征</w:t>
      </w:r>
      <w:r>
        <w:rPr>
          <w:sz w:val="21"/>
        </w:rPr>
        <w:t xml:space="preserve">  </w:t>
      </w:r>
      <w:r>
        <w:rPr>
          <w:sz w:val="21"/>
        </w:rPr>
        <w:t>收的有关费用、材料差价等引致的价格波动而调整，也不因交通管制、夜间施工、冬、雨季施工、二次搬运施</w:t>
      </w:r>
      <w:r>
        <w:rPr>
          <w:sz w:val="21"/>
        </w:rPr>
        <w:t>工</w:t>
      </w:r>
      <w:r>
        <w:rPr>
          <w:sz w:val="21"/>
        </w:rPr>
        <w:t>场地不足、成品保护、配合服务、临时赶工等情况可能引致的费用调整，并已充分考虑了其他可能因素影响施工所增加的费用。</w:t>
      </w:r>
    </w:p>
    <w:p>
      <w:pPr>
        <w:pStyle w:val="null3"/>
        <w:ind w:firstLine="420"/>
        <w:jc w:val="left"/>
      </w:pPr>
      <w:r>
        <w:rPr>
          <w:sz w:val="21"/>
        </w:rPr>
        <w:t>3</w:t>
      </w:r>
      <w:r>
        <w:rPr>
          <w:sz w:val="21"/>
        </w:rPr>
        <w:t>.2.2</w:t>
      </w:r>
      <w:r>
        <w:rPr>
          <w:sz w:val="21"/>
        </w:rPr>
        <w:t>供应商</w:t>
      </w:r>
      <w:r>
        <w:rPr>
          <w:sz w:val="21"/>
        </w:rPr>
        <w:t>须负责报价的综合单价及总价的准确性及错误估计所引致的损失。</w:t>
      </w:r>
      <w:r>
        <w:rPr>
          <w:sz w:val="21"/>
        </w:rPr>
        <w:t>供应商</w:t>
      </w:r>
      <w:r>
        <w:rPr>
          <w:sz w:val="21"/>
        </w:rPr>
        <w:t>未报，但作为一个有经验的、尤其是有着与本工程相</w:t>
      </w:r>
      <w:r>
        <w:rPr>
          <w:sz w:val="21"/>
        </w:rPr>
        <w:t xml:space="preserve">  </w:t>
      </w:r>
      <w:r>
        <w:rPr>
          <w:sz w:val="21"/>
        </w:rPr>
        <w:t>类似的工程施工经验的</w:t>
      </w:r>
      <w:r>
        <w:rPr>
          <w:sz w:val="21"/>
        </w:rPr>
        <w:t>供应商</w:t>
      </w:r>
      <w:r>
        <w:rPr>
          <w:sz w:val="21"/>
        </w:rPr>
        <w:t>应该从图纸或现场踏勘中、或实际情况中、或自身的工程施工实践中了解到、估计到或可能了解到、估计到的子目之费用应视为已摊到其它的子目单价或总价中去。任何报价时的估算错误和漏项，一律由</w:t>
      </w:r>
      <w:r>
        <w:rPr>
          <w:sz w:val="21"/>
        </w:rPr>
        <w:t>供应商</w:t>
      </w:r>
      <w:r>
        <w:rPr>
          <w:sz w:val="21"/>
        </w:rPr>
        <w:t>承担，合同价不会因</w:t>
      </w:r>
      <w:r>
        <w:rPr>
          <w:sz w:val="21"/>
        </w:rPr>
        <w:t>供应商</w:t>
      </w:r>
      <w:r>
        <w:rPr>
          <w:sz w:val="21"/>
        </w:rPr>
        <w:t>的设计问题、估算错误和漏项而做出调整。</w:t>
      </w:r>
    </w:p>
    <w:p>
      <w:pPr>
        <w:pStyle w:val="null3"/>
        <w:ind w:firstLine="420"/>
        <w:jc w:val="left"/>
      </w:pPr>
      <w:r>
        <w:rPr>
          <w:sz w:val="21"/>
        </w:rPr>
        <w:t>3</w:t>
      </w:r>
      <w:r>
        <w:rPr>
          <w:sz w:val="21"/>
        </w:rPr>
        <w:t>.3合同价款的调整事件：</w:t>
      </w:r>
    </w:p>
    <w:p>
      <w:pPr>
        <w:pStyle w:val="null3"/>
        <w:ind w:firstLine="420"/>
        <w:jc w:val="left"/>
      </w:pPr>
      <w:r>
        <w:rPr>
          <w:sz w:val="21"/>
        </w:rPr>
        <w:t>3</w:t>
      </w:r>
      <w:r>
        <w:rPr>
          <w:sz w:val="21"/>
        </w:rPr>
        <w:t>.3. 1本合同属总价包干合同、工程量清单、施工图包干。工程项目实施期间和结算时，施工图纸和工程量清单中的内容（工程变更和现场签证除外）不予增加，即使工程量清单有漏列，只要施工图纸已有相关内容，均不调整价款。</w:t>
      </w:r>
    </w:p>
    <w:p>
      <w:pPr>
        <w:pStyle w:val="null3"/>
        <w:ind w:firstLine="420"/>
        <w:jc w:val="left"/>
      </w:pPr>
      <w:r>
        <w:rPr>
          <w:sz w:val="21"/>
        </w:rPr>
        <w:t>3</w:t>
      </w:r>
      <w:r>
        <w:rPr>
          <w:sz w:val="21"/>
        </w:rPr>
        <w:t>.3.2风险范围以外合同价款调整范围：</w:t>
      </w:r>
    </w:p>
    <w:p>
      <w:pPr>
        <w:pStyle w:val="null3"/>
        <w:ind w:firstLine="420"/>
        <w:jc w:val="left"/>
      </w:pPr>
      <w:r>
        <w:rPr>
          <w:sz w:val="21"/>
        </w:rPr>
        <w:t>（</w:t>
      </w:r>
      <w:r>
        <w:rPr>
          <w:sz w:val="21"/>
        </w:rPr>
        <w:t>1）设计变更和现场签证(暂估价项除外)增减经费经</w:t>
      </w:r>
      <w:r>
        <w:rPr>
          <w:sz w:val="21"/>
        </w:rPr>
        <w:t>采购人</w:t>
      </w:r>
      <w:r>
        <w:rPr>
          <w:sz w:val="21"/>
        </w:rPr>
        <w:t>和</w:t>
      </w:r>
      <w:r>
        <w:rPr>
          <w:sz w:val="21"/>
        </w:rPr>
        <w:t>供应商</w:t>
      </w:r>
      <w:r>
        <w:rPr>
          <w:sz w:val="21"/>
        </w:rPr>
        <w:t>双方确认后实施</w:t>
      </w:r>
      <w:r>
        <w:rPr>
          <w:sz w:val="21"/>
        </w:rPr>
        <w:t>;</w:t>
      </w:r>
    </w:p>
    <w:p>
      <w:pPr>
        <w:pStyle w:val="null3"/>
        <w:ind w:firstLine="420"/>
        <w:jc w:val="left"/>
      </w:pPr>
      <w:r>
        <w:rPr>
          <w:sz w:val="21"/>
        </w:rPr>
        <w:t>（</w:t>
      </w:r>
      <w:r>
        <w:rPr>
          <w:sz w:val="21"/>
        </w:rPr>
        <w:t xml:space="preserve">2） </w:t>
      </w:r>
      <w:r>
        <w:rPr>
          <w:sz w:val="21"/>
        </w:rPr>
        <w:t>采购人</w:t>
      </w:r>
      <w:r>
        <w:rPr>
          <w:sz w:val="21"/>
        </w:rPr>
        <w:t>给定的以暂估价</w:t>
      </w:r>
      <w:r>
        <w:rPr>
          <w:sz w:val="21"/>
        </w:rPr>
        <w:t>(项)形式列出的。</w:t>
      </w:r>
    </w:p>
    <w:p>
      <w:pPr>
        <w:pStyle w:val="null3"/>
        <w:ind w:firstLine="420"/>
        <w:jc w:val="left"/>
      </w:pPr>
      <w:r>
        <w:rPr>
          <w:sz w:val="21"/>
        </w:rPr>
        <w:t>（</w:t>
      </w:r>
      <w:r>
        <w:rPr>
          <w:sz w:val="21"/>
        </w:rPr>
        <w:t>3）金额在1000元以下的变更不做价款调整。</w:t>
      </w:r>
    </w:p>
    <w:p>
      <w:pPr>
        <w:pStyle w:val="null3"/>
        <w:ind w:firstLine="420"/>
        <w:jc w:val="left"/>
      </w:pPr>
      <w:r>
        <w:rPr>
          <w:sz w:val="21"/>
        </w:rPr>
        <w:t>3</w:t>
      </w:r>
      <w:r>
        <w:rPr>
          <w:sz w:val="21"/>
        </w:rPr>
        <w:t>.4调整方法：</w:t>
      </w:r>
    </w:p>
    <w:p>
      <w:pPr>
        <w:pStyle w:val="null3"/>
        <w:ind w:firstLine="420"/>
        <w:jc w:val="left"/>
      </w:pPr>
      <w:r>
        <w:rPr>
          <w:sz w:val="21"/>
        </w:rPr>
        <w:t>3</w:t>
      </w:r>
      <w:r>
        <w:rPr>
          <w:sz w:val="21"/>
        </w:rPr>
        <w:t>.4. 1设计变更和现场签证由</w:t>
      </w:r>
      <w:r>
        <w:rPr>
          <w:sz w:val="21"/>
        </w:rPr>
        <w:t>供应商</w:t>
      </w:r>
      <w:r>
        <w:rPr>
          <w:sz w:val="21"/>
        </w:rPr>
        <w:t>提出经</w:t>
      </w:r>
      <w:r>
        <w:rPr>
          <w:sz w:val="21"/>
        </w:rPr>
        <w:t>采购人</w:t>
      </w:r>
      <w:r>
        <w:rPr>
          <w:sz w:val="21"/>
        </w:rPr>
        <w:t>确认后进行调整。任何变更洽商须有监理单位（如需</w:t>
      </w:r>
      <w:r>
        <w:rPr>
          <w:sz w:val="21"/>
        </w:rPr>
        <w:t xml:space="preserve">) 、 </w:t>
      </w:r>
      <w:r>
        <w:rPr>
          <w:sz w:val="21"/>
        </w:rPr>
        <w:t>采购人</w:t>
      </w:r>
      <w:r>
        <w:rPr>
          <w:sz w:val="21"/>
        </w:rPr>
        <w:t>签字才能生效</w:t>
      </w:r>
      <w:r>
        <w:rPr>
          <w:sz w:val="21"/>
        </w:rPr>
        <w:t xml:space="preserve">, </w:t>
      </w:r>
      <w:r>
        <w:rPr>
          <w:sz w:val="21"/>
        </w:rPr>
        <w:t>供应商</w:t>
      </w:r>
      <w:r>
        <w:rPr>
          <w:sz w:val="21"/>
        </w:rPr>
        <w:t>因没有遵守</w:t>
      </w:r>
      <w:r>
        <w:rPr>
          <w:sz w:val="21"/>
        </w:rPr>
        <w:t>此条款</w:t>
      </w:r>
      <w:r>
        <w:rPr>
          <w:sz w:val="21"/>
        </w:rPr>
        <w:t>, 引起的任何返工,其损失或工期延误都应由</w:t>
      </w:r>
      <w:r>
        <w:rPr>
          <w:sz w:val="21"/>
        </w:rPr>
        <w:t>供应商</w:t>
      </w:r>
      <w:r>
        <w:rPr>
          <w:sz w:val="21"/>
        </w:rPr>
        <w:t>负责。</w:t>
      </w:r>
    </w:p>
    <w:p>
      <w:pPr>
        <w:pStyle w:val="null3"/>
        <w:ind w:firstLine="420"/>
        <w:jc w:val="left"/>
      </w:pPr>
      <w:r>
        <w:rPr>
          <w:sz w:val="21"/>
        </w:rPr>
        <w:t>3</w:t>
      </w:r>
      <w:r>
        <w:rPr>
          <w:sz w:val="21"/>
        </w:rPr>
        <w:t>.4.2</w:t>
      </w:r>
      <w:r>
        <w:rPr>
          <w:sz w:val="21"/>
        </w:rPr>
        <w:t>采购人</w:t>
      </w:r>
      <w:r>
        <w:rPr>
          <w:sz w:val="21"/>
        </w:rPr>
        <w:t>给定的以暂估价（项）形式列出的</w:t>
      </w:r>
      <w:r>
        <w:rPr>
          <w:sz w:val="21"/>
        </w:rPr>
        <w:t>,按工程实施过程中的实际发生额由</w:t>
      </w:r>
      <w:r>
        <w:rPr>
          <w:sz w:val="21"/>
        </w:rPr>
        <w:t>供应商</w:t>
      </w:r>
      <w:r>
        <w:rPr>
          <w:sz w:val="21"/>
        </w:rPr>
        <w:t>提出经</w:t>
      </w:r>
      <w:r>
        <w:rPr>
          <w:sz w:val="21"/>
        </w:rPr>
        <w:t>采购人</w:t>
      </w:r>
      <w:r>
        <w:rPr>
          <w:sz w:val="21"/>
        </w:rPr>
        <w:t>确认后进行调整。</w:t>
      </w:r>
    </w:p>
    <w:p>
      <w:pPr>
        <w:pStyle w:val="null3"/>
        <w:ind w:firstLine="420"/>
        <w:jc w:val="left"/>
      </w:pPr>
      <w:r>
        <w:rPr>
          <w:sz w:val="21"/>
        </w:rPr>
        <w:t>3</w:t>
      </w:r>
      <w:r>
        <w:rPr>
          <w:sz w:val="21"/>
        </w:rPr>
        <w:t>.5设计变更及设计外新增工程项目的结算方式</w:t>
      </w:r>
    </w:p>
    <w:p>
      <w:pPr>
        <w:pStyle w:val="null3"/>
        <w:ind w:firstLine="420"/>
        <w:jc w:val="left"/>
      </w:pPr>
      <w:r>
        <w:rPr>
          <w:sz w:val="21"/>
        </w:rPr>
        <w:t>3</w:t>
      </w:r>
      <w:r>
        <w:rPr>
          <w:sz w:val="21"/>
        </w:rPr>
        <w:t>.5. 1工程量清单有的项目，按照工程量清单报价进行结算；</w:t>
      </w:r>
    </w:p>
    <w:p>
      <w:pPr>
        <w:pStyle w:val="null3"/>
        <w:ind w:firstLine="420"/>
        <w:jc w:val="left"/>
      </w:pPr>
      <w:r>
        <w:rPr>
          <w:sz w:val="21"/>
        </w:rPr>
        <w:t>3</w:t>
      </w:r>
      <w:r>
        <w:rPr>
          <w:sz w:val="21"/>
        </w:rPr>
        <w:t>.5.2工程量清单有类似的项目，按照工程量清单报价换算进行结算；</w:t>
      </w:r>
    </w:p>
    <w:p>
      <w:pPr>
        <w:pStyle w:val="null3"/>
        <w:ind w:firstLine="420"/>
        <w:jc w:val="left"/>
      </w:pPr>
      <w:r>
        <w:rPr>
          <w:sz w:val="21"/>
        </w:rPr>
        <w:t>3</w:t>
      </w:r>
      <w:r>
        <w:rPr>
          <w:sz w:val="21"/>
        </w:rPr>
        <w:t>.5.3工程量清单没有相同或没有类似的项目，按照最新的中华人民共和国国家标准《建设工程工程量清单计价规范》、《广东省安装工程综合定额》、《广东省建筑及装饰工程综合定额》计价，总价给与下浮，下浮率=(1-成交价/最高限价) ，其中人工、机械台班价格按施工当期项目所在地建设工程造价管理站相关文件发布的价格执行，材料设备价格按以下约定方式结算:</w:t>
      </w:r>
    </w:p>
    <w:p>
      <w:pPr>
        <w:pStyle w:val="null3"/>
        <w:ind w:firstLine="420"/>
        <w:jc w:val="left"/>
      </w:pPr>
      <w:r>
        <w:rPr>
          <w:sz w:val="21"/>
        </w:rPr>
        <w:t>（</w:t>
      </w:r>
      <w:r>
        <w:rPr>
          <w:sz w:val="21"/>
        </w:rPr>
        <w:t>1）工程量清单有的材料设备，按工程量清单报价进行结算；</w:t>
      </w:r>
    </w:p>
    <w:p>
      <w:pPr>
        <w:pStyle w:val="null3"/>
        <w:ind w:firstLine="420"/>
        <w:jc w:val="left"/>
      </w:pPr>
      <w:r>
        <w:rPr>
          <w:sz w:val="21"/>
        </w:rPr>
        <w:t>（</w:t>
      </w:r>
      <w:r>
        <w:rPr>
          <w:sz w:val="21"/>
        </w:rPr>
        <w:t>2）工程量清单没有的材料设备，有指导价的按照如下优先顺序确定设备材料价;</w:t>
      </w:r>
    </w:p>
    <w:p>
      <w:pPr>
        <w:pStyle w:val="null3"/>
        <w:ind w:firstLine="420"/>
        <w:jc w:val="left"/>
      </w:pPr>
      <w:r>
        <w:rPr>
          <w:sz w:val="21"/>
        </w:rPr>
        <w:t>Ⅰ 、按施工当期项目所在地的工程造价信息相关文件对应材料的市场参考价及市场行情价较低者结算；</w:t>
      </w:r>
    </w:p>
    <w:p>
      <w:pPr>
        <w:pStyle w:val="null3"/>
        <w:ind w:firstLine="420"/>
        <w:jc w:val="left"/>
      </w:pPr>
      <w:r>
        <w:rPr>
          <w:sz w:val="21"/>
        </w:rPr>
        <w:t>Ⅱ 、按施工当期项目所在地工程造价信息相关文件对应品牌材料设备的厂商信息价格下浮10%结算；</w:t>
      </w:r>
    </w:p>
    <w:p>
      <w:pPr>
        <w:pStyle w:val="null3"/>
        <w:ind w:firstLine="420"/>
        <w:jc w:val="left"/>
      </w:pPr>
      <w:r>
        <w:rPr>
          <w:sz w:val="21"/>
        </w:rPr>
        <w:t>Ⅲ 、按施工当期项目所在地建设工程材料(设备)厂商价格信息相关文件对应品牌的材料、设备价格下浮10%结算。</w:t>
      </w:r>
    </w:p>
    <w:p>
      <w:pPr>
        <w:pStyle w:val="null3"/>
        <w:ind w:firstLine="420"/>
        <w:jc w:val="left"/>
      </w:pPr>
      <w:r>
        <w:rPr>
          <w:sz w:val="21"/>
        </w:rPr>
        <w:t>（</w:t>
      </w:r>
      <w:r>
        <w:rPr>
          <w:sz w:val="21"/>
        </w:rPr>
        <w:t>3）工程量清单和指导价都没有可参照的材料设备， 由</w:t>
      </w:r>
      <w:r>
        <w:rPr>
          <w:sz w:val="21"/>
        </w:rPr>
        <w:t>供应商</w:t>
      </w:r>
      <w:r>
        <w:rPr>
          <w:sz w:val="21"/>
        </w:rPr>
        <w:t>按照市场报价，</w:t>
      </w:r>
      <w:r>
        <w:rPr>
          <w:sz w:val="21"/>
        </w:rPr>
        <w:t>由</w:t>
      </w:r>
      <w:r>
        <w:rPr>
          <w:sz w:val="21"/>
        </w:rPr>
        <w:t>采购人</w:t>
      </w:r>
      <w:r>
        <w:rPr>
          <w:sz w:val="21"/>
        </w:rPr>
        <w:t>监理单位及</w:t>
      </w:r>
      <w:r>
        <w:rPr>
          <w:sz w:val="21"/>
        </w:rPr>
        <w:t>采购人</w:t>
      </w:r>
      <w:r>
        <w:rPr>
          <w:sz w:val="21"/>
        </w:rPr>
        <w:t>审定后作为结算依据。</w:t>
      </w:r>
    </w:p>
    <w:p>
      <w:pPr>
        <w:pStyle w:val="null3"/>
        <w:ind w:firstLine="420"/>
        <w:jc w:val="left"/>
      </w:pPr>
      <w:r>
        <w:rPr>
          <w:sz w:val="21"/>
        </w:rPr>
        <w:t>3</w:t>
      </w:r>
      <w:r>
        <w:rPr>
          <w:sz w:val="21"/>
        </w:rPr>
        <w:t>.5.4工程量清单中没有相同或没有类似且无相关定额的项目，</w:t>
      </w:r>
      <w:r>
        <w:rPr>
          <w:sz w:val="21"/>
        </w:rPr>
        <w:t>供应商</w:t>
      </w:r>
      <w:r>
        <w:rPr>
          <w:sz w:val="21"/>
        </w:rPr>
        <w:t>按照施工当期的市场价格编制预算，送</w:t>
      </w:r>
      <w:r>
        <w:rPr>
          <w:sz w:val="21"/>
        </w:rPr>
        <w:t>采购人</w:t>
      </w:r>
      <w:r>
        <w:rPr>
          <w:sz w:val="21"/>
        </w:rPr>
        <w:t>/监理单位审定后作为结算依据。措施项目费不另计。</w:t>
      </w:r>
    </w:p>
    <w:p>
      <w:pPr>
        <w:pStyle w:val="null3"/>
        <w:ind w:firstLine="420"/>
        <w:jc w:val="left"/>
      </w:pPr>
      <w:r>
        <w:rPr>
          <w:sz w:val="21"/>
        </w:rPr>
        <w:t>3</w:t>
      </w:r>
      <w:r>
        <w:rPr>
          <w:sz w:val="21"/>
        </w:rPr>
        <w:t>.5.5本合同总价已包含措施项目费、预算包干费，不再额外计取。</w:t>
      </w:r>
    </w:p>
    <w:p>
      <w:pPr>
        <w:pStyle w:val="null3"/>
        <w:ind w:firstLine="420"/>
        <w:jc w:val="left"/>
      </w:pPr>
      <w:r>
        <w:rPr>
          <w:sz w:val="21"/>
        </w:rPr>
        <w:t>3</w:t>
      </w:r>
      <w:r>
        <w:rPr>
          <w:sz w:val="21"/>
        </w:rPr>
        <w:t>.5.6其他</w:t>
      </w:r>
    </w:p>
    <w:p>
      <w:pPr>
        <w:pStyle w:val="null3"/>
        <w:ind w:firstLine="420"/>
        <w:jc w:val="left"/>
      </w:pPr>
      <w:r>
        <w:rPr>
          <w:sz w:val="21"/>
        </w:rPr>
        <w:t>（</w:t>
      </w:r>
      <w:r>
        <w:rPr>
          <w:sz w:val="21"/>
        </w:rPr>
        <w:t>1）</w:t>
      </w:r>
      <w:r>
        <w:rPr>
          <w:sz w:val="21"/>
        </w:rPr>
        <w:t>供应商</w:t>
      </w:r>
      <w:r>
        <w:rPr>
          <w:sz w:val="21"/>
        </w:rPr>
        <w:t>不得</w:t>
      </w:r>
      <w:r>
        <w:rPr>
          <w:sz w:val="21"/>
        </w:rPr>
        <w:t>将</w:t>
      </w:r>
      <w:r>
        <w:rPr>
          <w:sz w:val="21"/>
        </w:rPr>
        <w:t>本项目</w:t>
      </w:r>
      <w:r>
        <w:rPr>
          <w:sz w:val="21"/>
        </w:rPr>
        <w:t>转包、</w:t>
      </w:r>
      <w:r>
        <w:rPr>
          <w:sz w:val="21"/>
        </w:rPr>
        <w:t>分包。</w:t>
      </w:r>
    </w:p>
    <w:p>
      <w:pPr>
        <w:pStyle w:val="null3"/>
        <w:ind w:firstLine="420"/>
        <w:jc w:val="left"/>
      </w:pPr>
      <w:r>
        <w:rPr>
          <w:sz w:val="21"/>
        </w:rPr>
        <w:t>（</w:t>
      </w:r>
      <w:r>
        <w:rPr>
          <w:sz w:val="21"/>
        </w:rPr>
        <w:t>2）安全文明施工措施费。</w:t>
      </w:r>
      <w:r>
        <w:rPr>
          <w:sz w:val="21"/>
        </w:rPr>
        <w:t>供应商</w:t>
      </w:r>
      <w:r>
        <w:rPr>
          <w:sz w:val="21"/>
        </w:rPr>
        <w:t>应按规定读取安全文明施工费用，并列入工程造价，在竞标时不得删减。其他的措施项目可根据施工组织设计自行计算。</w:t>
      </w:r>
    </w:p>
    <w:p>
      <w:pPr>
        <w:pStyle w:val="null3"/>
        <w:ind w:firstLine="420"/>
        <w:jc w:val="left"/>
      </w:pPr>
      <w:r>
        <w:rPr>
          <w:sz w:val="21"/>
        </w:rPr>
        <w:t>（</w:t>
      </w:r>
      <w:r>
        <w:rPr>
          <w:sz w:val="21"/>
        </w:rPr>
        <w:t>3）规费和税金。规费是指政府和有关职能部门规定必须缴纳的费用,包括工程排污费、社会保障费、住房公积金、危险作业意外伤害保险等；税金按规定计取。</w:t>
      </w:r>
    </w:p>
    <w:p>
      <w:pPr>
        <w:pStyle w:val="null3"/>
        <w:ind w:firstLine="420"/>
        <w:jc w:val="left"/>
      </w:pPr>
      <w:r>
        <w:rPr>
          <w:sz w:val="21"/>
        </w:rPr>
        <w:t>（</w:t>
      </w:r>
      <w:r>
        <w:rPr>
          <w:sz w:val="21"/>
        </w:rPr>
        <w:t>4）技术规范要求的费用应包括在报价中。</w:t>
      </w:r>
    </w:p>
    <w:p>
      <w:pPr>
        <w:pStyle w:val="null3"/>
        <w:ind w:firstLine="420"/>
        <w:jc w:val="left"/>
      </w:pPr>
      <w:r>
        <w:rPr>
          <w:sz w:val="21"/>
        </w:rPr>
        <w:t>（</w:t>
      </w:r>
      <w:r>
        <w:rPr>
          <w:sz w:val="21"/>
        </w:rPr>
        <w:t>5）</w:t>
      </w:r>
      <w:r>
        <w:rPr>
          <w:sz w:val="21"/>
        </w:rPr>
        <w:t>供应商</w:t>
      </w:r>
      <w:r>
        <w:rPr>
          <w:sz w:val="21"/>
        </w:rPr>
        <w:t>应在考察施工场地的基础上</w:t>
      </w:r>
      <w:r>
        <w:rPr>
          <w:sz w:val="21"/>
        </w:rPr>
        <w:t>,结合本工程实际工程量及自身劳动力安排,充分考虑如施工人员(含管理人员)的食宿以及材料加工场地、人员及材料的运输等与此相关的费用,并将此部分费用纳入报价中，结算时不做调整。</w:t>
      </w:r>
    </w:p>
    <w:p>
      <w:pPr>
        <w:pStyle w:val="null3"/>
        <w:ind w:firstLine="420"/>
        <w:jc w:val="left"/>
      </w:pPr>
      <w:r>
        <w:rPr>
          <w:sz w:val="21"/>
        </w:rPr>
        <w:t>（</w:t>
      </w:r>
      <w:r>
        <w:rPr>
          <w:sz w:val="21"/>
        </w:rPr>
        <w:t>6）计日工核算，</w:t>
      </w:r>
      <w:r>
        <w:rPr>
          <w:sz w:val="21"/>
        </w:rPr>
        <w:t>供应商</w:t>
      </w:r>
      <w:r>
        <w:rPr>
          <w:sz w:val="21"/>
        </w:rPr>
        <w:t>必须在发生计日工</w:t>
      </w:r>
      <w:r>
        <w:rPr>
          <w:sz w:val="21"/>
        </w:rPr>
        <w:t>24小时内，向监理人和</w:t>
      </w:r>
      <w:r>
        <w:rPr>
          <w:sz w:val="21"/>
        </w:rPr>
        <w:t>采购人</w:t>
      </w:r>
      <w:r>
        <w:rPr>
          <w:sz w:val="21"/>
        </w:rPr>
        <w:t>提交现场签证，否则不予计量。</w:t>
      </w:r>
    </w:p>
    <w:p>
      <w:pPr>
        <w:pStyle w:val="null3"/>
        <w:ind w:left="420"/>
        <w:jc w:val="both"/>
      </w:pPr>
      <w:r>
        <w:rPr>
          <w:sz w:val="21"/>
          <w:b/>
          <w:color w:val="000000"/>
        </w:rPr>
        <w:t>十三、</w:t>
      </w:r>
      <w:r>
        <w:rPr>
          <w:sz w:val="21"/>
          <w:b/>
          <w:color w:val="000000"/>
        </w:rPr>
        <w:t>付款方式：</w:t>
      </w:r>
    </w:p>
    <w:p>
      <w:pPr>
        <w:pStyle w:val="null3"/>
        <w:ind w:firstLine="420"/>
        <w:jc w:val="both"/>
      </w:pPr>
      <w:r>
        <w:rPr>
          <w:sz w:val="21"/>
          <w:color w:val="000000"/>
        </w:rPr>
        <w:t>1．</w:t>
      </w:r>
      <w:r>
        <w:rPr>
          <w:sz w:val="21"/>
          <w:color w:val="000000"/>
        </w:rPr>
        <w:t>成交人在合同签订并实际进场后，向采购人提交请款申请文件和发票，采购人在</w:t>
      </w:r>
      <w:r>
        <w:rPr>
          <w:sz w:val="21"/>
          <w:color w:val="000000"/>
        </w:rPr>
        <w:t>5个工作日内支付</w:t>
      </w:r>
      <w:r>
        <w:rPr>
          <w:sz w:val="21"/>
          <w:color w:val="000000"/>
        </w:rPr>
        <w:t>合同</w:t>
      </w:r>
      <w:r>
        <w:rPr>
          <w:sz w:val="21"/>
          <w:color w:val="000000"/>
        </w:rPr>
        <w:t>总价</w:t>
      </w:r>
      <w:r>
        <w:rPr>
          <w:sz w:val="21"/>
          <w:color w:val="000000"/>
        </w:rPr>
        <w:t>（</w:t>
      </w:r>
      <w:r>
        <w:rPr>
          <w:sz w:val="21"/>
          <w:color w:val="000000"/>
        </w:rPr>
        <w:t>减去暂列金后</w:t>
      </w:r>
      <w:r>
        <w:rPr>
          <w:sz w:val="21"/>
          <w:color w:val="000000"/>
        </w:rPr>
        <w:t>）</w:t>
      </w:r>
      <w:r>
        <w:rPr>
          <w:sz w:val="21"/>
          <w:color w:val="000000"/>
        </w:rPr>
        <w:t>的</w:t>
      </w:r>
      <w:r>
        <w:rPr>
          <w:sz w:val="21"/>
          <w:color w:val="000000"/>
        </w:rPr>
        <w:t>3</w:t>
      </w:r>
      <w:r>
        <w:rPr>
          <w:sz w:val="21"/>
          <w:color w:val="000000"/>
        </w:rPr>
        <w:t>0%</w:t>
      </w:r>
      <w:r>
        <w:rPr>
          <w:sz w:val="21"/>
          <w:color w:val="000000"/>
        </w:rPr>
        <w:t>作为</w:t>
      </w:r>
      <w:r>
        <w:rPr>
          <w:sz w:val="21"/>
          <w:color w:val="000000"/>
        </w:rPr>
        <w:t>工程预付款。</w:t>
      </w:r>
    </w:p>
    <w:p>
      <w:pPr>
        <w:pStyle w:val="null3"/>
        <w:ind w:firstLine="420"/>
        <w:jc w:val="both"/>
      </w:pPr>
      <w:r>
        <w:rPr>
          <w:sz w:val="21"/>
          <w:color w:val="000000"/>
        </w:rPr>
        <w:t>2．</w:t>
      </w:r>
      <w:r>
        <w:rPr>
          <w:sz w:val="21"/>
          <w:color w:val="000000"/>
        </w:rPr>
        <w:t>工程累计进度达</w:t>
      </w:r>
      <w:r>
        <w:rPr>
          <w:sz w:val="21"/>
          <w:color w:val="000000"/>
        </w:rPr>
        <w:t>8</w:t>
      </w:r>
      <w:r>
        <w:rPr>
          <w:sz w:val="21"/>
          <w:color w:val="000000"/>
        </w:rPr>
        <w:t>0%</w:t>
      </w:r>
      <w:r>
        <w:rPr>
          <w:sz w:val="21"/>
          <w:color w:val="000000"/>
        </w:rPr>
        <w:t>时，成交人提交请款申请文件和发票，采购人确认后支付合同总价</w:t>
      </w:r>
      <w:r>
        <w:rPr>
          <w:sz w:val="21"/>
          <w:color w:val="000000"/>
        </w:rPr>
        <w:t>（</w:t>
      </w:r>
      <w:r>
        <w:rPr>
          <w:sz w:val="21"/>
          <w:color w:val="000000"/>
        </w:rPr>
        <w:t>减去暂列金后</w:t>
      </w:r>
      <w:r>
        <w:rPr>
          <w:sz w:val="21"/>
          <w:color w:val="000000"/>
        </w:rPr>
        <w:t>）</w:t>
      </w:r>
      <w:r>
        <w:rPr>
          <w:sz w:val="21"/>
          <w:color w:val="000000"/>
        </w:rPr>
        <w:t>的</w:t>
      </w:r>
      <w:r>
        <w:rPr>
          <w:sz w:val="21"/>
          <w:color w:val="000000"/>
        </w:rPr>
        <w:t>5</w:t>
      </w:r>
      <w:r>
        <w:rPr>
          <w:sz w:val="21"/>
          <w:color w:val="000000"/>
        </w:rPr>
        <w:t>0%</w:t>
      </w:r>
      <w:r>
        <w:rPr>
          <w:sz w:val="21"/>
          <w:color w:val="000000"/>
        </w:rPr>
        <w:t>（</w:t>
      </w:r>
      <w:r>
        <w:rPr>
          <w:sz w:val="21"/>
          <w:color w:val="000000"/>
        </w:rPr>
        <w:t>本期抵扣合同总价的</w:t>
      </w:r>
      <w:r>
        <w:rPr>
          <w:sz w:val="21"/>
          <w:color w:val="000000"/>
        </w:rPr>
        <w:t>30%预付款，即实际付款为</w:t>
      </w:r>
      <w:r>
        <w:rPr>
          <w:sz w:val="21"/>
          <w:color w:val="000000"/>
        </w:rPr>
        <w:t>支付至</w:t>
      </w:r>
      <w:r>
        <w:rPr>
          <w:sz w:val="21"/>
          <w:color w:val="000000"/>
        </w:rPr>
        <w:t>合同总价的</w:t>
      </w:r>
      <w:r>
        <w:rPr>
          <w:sz w:val="21"/>
          <w:color w:val="000000"/>
        </w:rPr>
        <w:t>80</w:t>
      </w:r>
      <w:r>
        <w:rPr>
          <w:sz w:val="21"/>
          <w:color w:val="000000"/>
        </w:rPr>
        <w:t>%</w:t>
      </w:r>
      <w:r>
        <w:rPr>
          <w:sz w:val="21"/>
          <w:color w:val="000000"/>
        </w:rPr>
        <w:t>）</w:t>
      </w:r>
      <w:r>
        <w:rPr>
          <w:sz w:val="21"/>
          <w:color w:val="000000"/>
        </w:rPr>
        <w:t>。</w:t>
      </w:r>
    </w:p>
    <w:p>
      <w:pPr>
        <w:pStyle w:val="null3"/>
        <w:ind w:firstLine="420"/>
        <w:jc w:val="both"/>
      </w:pPr>
      <w:r>
        <w:rPr>
          <w:sz w:val="21"/>
          <w:color w:val="000000"/>
        </w:rPr>
        <w:t>3．</w:t>
      </w:r>
      <w:r>
        <w:rPr>
          <w:sz w:val="21"/>
          <w:color w:val="000000"/>
        </w:rPr>
        <w:t>工程竣工验收合格后，工程结算经采购人审核确定后，成交人递交完整的工程施工及竣工验收资料，成交人提交请款申请文件和发票，采购人支付至工程结算核定价格的</w:t>
      </w:r>
      <w:r>
        <w:rPr>
          <w:sz w:val="21"/>
          <w:color w:val="000000"/>
        </w:rPr>
        <w:t>97%，剩余结算价的3%作为质量保证金。</w:t>
      </w:r>
    </w:p>
    <w:p>
      <w:pPr>
        <w:pStyle w:val="null3"/>
        <w:ind w:firstLine="420"/>
        <w:jc w:val="both"/>
      </w:pPr>
      <w:r>
        <w:rPr>
          <w:sz w:val="21"/>
          <w:color w:val="000000"/>
        </w:rPr>
        <w:t>4．</w:t>
      </w:r>
      <w:r>
        <w:rPr>
          <w:sz w:val="21"/>
          <w:color w:val="000000"/>
        </w:rPr>
        <w:t>如成交人在保修期</w:t>
      </w:r>
      <w:r>
        <w:rPr>
          <w:sz w:val="21"/>
          <w:color w:val="000000"/>
        </w:rPr>
        <w:t>内</w:t>
      </w:r>
      <w:r>
        <w:rPr>
          <w:sz w:val="21"/>
          <w:b/>
          <w:color w:val="000000"/>
        </w:rPr>
        <w:t>前贰年</w:t>
      </w:r>
      <w:r>
        <w:rPr>
          <w:sz w:val="21"/>
          <w:color w:val="000000"/>
        </w:rPr>
        <w:t>较好的履行了保修职责且工程无任何质量问题，经采购人确定后，质量保证金在</w:t>
      </w:r>
      <w:r>
        <w:rPr>
          <w:sz w:val="21"/>
          <w:color w:val="000000"/>
        </w:rPr>
        <w:t>15</w:t>
      </w:r>
      <w:r>
        <w:rPr>
          <w:sz w:val="21"/>
          <w:color w:val="000000"/>
        </w:rPr>
        <w:t>个工作日内一次性无息返还给成交人。</w:t>
      </w:r>
    </w:p>
    <w:p>
      <w:pPr>
        <w:pStyle w:val="null3"/>
        <w:ind w:firstLine="420"/>
        <w:jc w:val="both"/>
      </w:pPr>
      <w:r>
        <w:rPr>
          <w:sz w:val="21"/>
          <w:color w:val="000000"/>
        </w:rPr>
        <w:t>5．</w:t>
      </w:r>
      <w:r>
        <w:rPr>
          <w:sz w:val="21"/>
          <w:color w:val="000000"/>
        </w:rPr>
        <w:t>每次支付工程款前，成交人需向采购人提供相应金额的增值税发票。</w:t>
      </w:r>
    </w:p>
    <w:p>
      <w:pPr>
        <w:pStyle w:val="null3"/>
        <w:ind w:firstLine="420"/>
        <w:jc w:val="both"/>
      </w:pPr>
      <w:r>
        <w:rPr>
          <w:sz w:val="21"/>
          <w:color w:val="000000"/>
        </w:rPr>
        <w:t>6．</w:t>
      </w:r>
      <w:r>
        <w:rPr>
          <w:sz w:val="21"/>
          <w:color w:val="000000"/>
        </w:rPr>
        <w:t>本工程办理工程进度款手续较为繁琐，成交人需具有一定的垫资能力，不得因工程进度款不能按时到位而影响工期或提出任何形式索赔。</w:t>
      </w:r>
    </w:p>
    <w:p>
      <w:pPr>
        <w:pStyle w:val="null3"/>
        <w:ind w:left="420"/>
        <w:jc w:val="both"/>
      </w:pPr>
      <w:r>
        <w:rPr>
          <w:sz w:val="21"/>
          <w:b/>
          <w:color w:val="000000"/>
        </w:rPr>
        <w:t>十四、</w:t>
      </w:r>
      <w:r>
        <w:rPr>
          <w:sz w:val="21"/>
          <w:b/>
          <w:color w:val="000000"/>
        </w:rPr>
        <w:t>验收</w:t>
      </w:r>
    </w:p>
    <w:p>
      <w:pPr>
        <w:pStyle w:val="null3"/>
        <w:numPr>
          <w:ilvl w:val="0"/>
          <w:numId w:val="1"/>
        </w:numPr>
        <w:jc w:val="both"/>
      </w:pPr>
      <w:r>
        <w:rPr>
          <w:sz w:val="21"/>
          <w:color w:val="000000"/>
        </w:rPr>
        <w:t>本项目所用材料必须合格、环保，严格按照国家标准。所用材料由成交人负责采购运输</w:t>
      </w:r>
      <w:r>
        <w:rPr>
          <w:sz w:val="21"/>
          <w:color w:val="000000"/>
        </w:rPr>
        <w:t>, 必须有质保书，产品合格证、严禁使用不合格产品。对使用不合格材料造成的经济损失由成交人自行承担。</w:t>
      </w:r>
    </w:p>
    <w:p>
      <w:pPr>
        <w:pStyle w:val="null3"/>
        <w:numPr>
          <w:ilvl w:val="0"/>
          <w:numId w:val="1"/>
        </w:numPr>
        <w:jc w:val="both"/>
      </w:pPr>
      <w:r>
        <w:rPr>
          <w:sz w:val="21"/>
          <w:color w:val="000000"/>
        </w:rPr>
        <w:t>工程竣工验收工作由采购人、成交人及相关人员依国家有关标准、合同及有关附件要求进行，按国家质量验收合格标准验收。验收完毕由采购人及成交人在验收报告上签名盖章。</w:t>
      </w:r>
    </w:p>
    <w:p>
      <w:pPr>
        <w:pStyle w:val="null3"/>
        <w:ind w:left="420"/>
        <w:jc w:val="both"/>
      </w:pPr>
      <w:r>
        <w:rPr>
          <w:sz w:val="21"/>
          <w:b/>
          <w:color w:val="000000"/>
        </w:rPr>
        <w:t>十五、</w:t>
      </w:r>
      <w:r>
        <w:rPr>
          <w:sz w:val="21"/>
          <w:b/>
          <w:color w:val="000000"/>
        </w:rPr>
        <w:t>施工图及工程量清单（另册</w:t>
      </w:r>
      <w:r>
        <w:rPr>
          <w:sz w:val="21"/>
          <w:b/>
          <w:color w:val="000000"/>
        </w:rPr>
        <w:t>，</w:t>
      </w:r>
      <w:r>
        <w:rPr>
          <w:sz w:val="21"/>
          <w:b/>
          <w:color w:val="000000"/>
        </w:rPr>
        <w:t>详见</w:t>
      </w:r>
      <w:r>
        <w:rPr>
          <w:sz w:val="21"/>
          <w:b/>
          <w:color w:val="000000"/>
        </w:rPr>
        <w:t>公告</w:t>
      </w:r>
      <w:r>
        <w:rPr>
          <w:sz w:val="21"/>
          <w:b/>
          <w:color w:val="000000"/>
        </w:rPr>
        <w:t>附件</w:t>
      </w:r>
      <w:r>
        <w:rPr>
          <w:sz w:val="21"/>
          <w:b/>
          <w:color w:val="000000"/>
        </w:rPr>
        <w:t>）</w:t>
      </w:r>
    </w:p>
    <w:p>
      <w:pPr>
        <w:pStyle w:val="null3"/>
      </w:pPr>
      <w:r>
        <w:rPr>
          <w:sz w:val="21"/>
          <w:b/>
        </w:rPr>
        <w:t>十</w:t>
      </w:r>
      <w:r>
        <w:rPr>
          <w:sz w:val="21"/>
          <w:b/>
        </w:rPr>
        <w:t>六</w:t>
      </w:r>
      <w:r>
        <w:rPr>
          <w:sz w:val="21"/>
          <w:b/>
        </w:rPr>
        <w:t>、</w:t>
      </w:r>
      <w:r>
        <w:rPr>
          <w:sz w:val="21"/>
          <w:b/>
        </w:rPr>
        <w:t>政策适用性说明</w:t>
      </w:r>
      <w:r>
        <w:rPr>
          <w:sz w:val="21"/>
        </w:rPr>
        <w:t>（因云平台投标格式中的</w:t>
      </w:r>
      <w:r>
        <w:rPr>
          <w:sz w:val="21"/>
        </w:rPr>
        <w:t>“政策适用性说明”无法满足项目实际，请投标</w:t>
      </w:r>
      <w:r>
        <w:rPr>
          <w:sz w:val="21"/>
        </w:rPr>
        <w:t>/</w:t>
      </w:r>
      <w:r>
        <w:rPr>
          <w:sz w:val="21"/>
        </w:rPr>
        <w:t>报价人按此格式填写政策适用性说明）</w:t>
      </w:r>
    </w:p>
    <w:p>
      <w:pPr>
        <w:pStyle w:val="null3"/>
      </w:pPr>
      <w:r>
        <w:rPr>
          <w:sz w:val="21"/>
          <w:b/>
          <w:shd w:fill="FFFFFF" w:val="clear"/>
        </w:rPr>
        <w:t>政策适用性说明</w:t>
      </w:r>
    </w:p>
    <w:p>
      <w:pPr>
        <w:pStyle w:val="null3"/>
        <w:jc w:val="both"/>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1.</w:t>
      </w:r>
      <w:r>
        <w:rPr>
          <w:sz w:val="21"/>
          <w:b/>
          <w:shd w:fill="FFFFFF" w:val="clear"/>
        </w:rPr>
        <w:t>节能产品说明：</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66"/>
        <w:gridCol w:w="722"/>
        <w:gridCol w:w="2934"/>
        <w:gridCol w:w="1001"/>
        <w:gridCol w:w="1001"/>
        <w:gridCol w:w="2182"/>
      </w:tblGrid>
      <w:tr>
        <w:tc>
          <w:tcPr>
            <w:tcW w:type="dxa" w:w="466"/>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序号</w:t>
            </w:r>
          </w:p>
        </w:tc>
        <w:tc>
          <w:tcPr>
            <w:tcW w:type="dxa" w:w="72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产品名称</w:t>
            </w:r>
          </w:p>
        </w:tc>
        <w:tc>
          <w:tcPr>
            <w:tcW w:type="dxa" w:w="293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对应《节能产品政府采购品目清单》的品目序号</w:t>
            </w:r>
          </w:p>
        </w:tc>
        <w:tc>
          <w:tcPr>
            <w:tcW w:type="dxa" w:w="2002"/>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产品认证证书所在投标文件页码</w:t>
            </w:r>
          </w:p>
        </w:tc>
        <w:tc>
          <w:tcPr>
            <w:tcW w:type="dxa" w:w="218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产品报价（元）</w:t>
            </w: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（一）强制节能产品</w:t>
            </w:r>
          </w:p>
        </w:tc>
      </w:tr>
      <w:tr>
        <w:tc>
          <w:tcPr>
            <w:tcW w:type="dxa" w:w="46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72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c>
          <w:tcPr>
            <w:tcW w:type="dxa" w:w="293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02"/>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182"/>
            <w:vMerge w:val="restart"/>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强制节能产品，此处无须填报价格</w:t>
            </w:r>
          </w:p>
        </w:tc>
      </w:tr>
      <w:tr>
        <w:tc>
          <w:tcPr>
            <w:tcW w:type="dxa" w:w="46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72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c>
          <w:tcPr>
            <w:tcW w:type="dxa" w:w="293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02"/>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46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72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c>
          <w:tcPr>
            <w:tcW w:type="dxa" w:w="293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02"/>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（二）优先采购节能产品</w:t>
            </w:r>
          </w:p>
        </w:tc>
      </w:tr>
      <w:tr>
        <w:tc>
          <w:tcPr>
            <w:tcW w:type="dxa" w:w="46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1</w:t>
            </w:r>
          </w:p>
        </w:tc>
        <w:tc>
          <w:tcPr>
            <w:tcW w:type="dxa" w:w="72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c>
          <w:tcPr>
            <w:tcW w:type="dxa" w:w="293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02"/>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18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46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2</w:t>
            </w:r>
          </w:p>
        </w:tc>
        <w:tc>
          <w:tcPr>
            <w:tcW w:type="dxa" w:w="72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c>
          <w:tcPr>
            <w:tcW w:type="dxa" w:w="293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02"/>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18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46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3</w:t>
            </w:r>
          </w:p>
        </w:tc>
        <w:tc>
          <w:tcPr>
            <w:tcW w:type="dxa" w:w="72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c>
          <w:tcPr>
            <w:tcW w:type="dxa" w:w="293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02"/>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18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5123"/>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优先采购节能产品价格合计（不含强制节能产品）</w:t>
            </w:r>
          </w:p>
        </w:tc>
        <w:tc>
          <w:tcPr>
            <w:tcW w:type="dxa" w:w="3183"/>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r>
    </w:tbl>
    <w:p>
      <w:pPr>
        <w:pStyle w:val="null3"/>
        <w:jc w:val="right"/>
      </w:pPr>
      <w:r>
        <w:rPr/>
        <w:t xml:space="preserve">  </w:t>
      </w:r>
      <w:r>
        <w:rPr>
          <w:sz w:val="21"/>
          <w:shd w:fill="FFFFFF" w:val="clear"/>
        </w:rPr>
        <w:t>报价人</w:t>
      </w:r>
      <w:r>
        <w:rPr>
          <w:sz w:val="21"/>
          <w:shd w:fill="FFFFFF" w:val="clear"/>
        </w:rPr>
        <w:t>名称（盖章）：</w:t>
      </w:r>
      <w:r>
        <w:rPr>
          <w:sz w:val="21"/>
          <w:shd w:fill="FFFFFF" w:val="clear"/>
        </w:rPr>
        <w:t>__________________</w:t>
      </w:r>
    </w:p>
    <w:p>
      <w:pPr>
        <w:pStyle w:val="null3"/>
        <w:ind w:firstLine="480"/>
        <w:jc w:val="right"/>
      </w:pPr>
      <w:r>
        <w:rPr>
          <w:sz w:val="21"/>
          <w:shd w:fill="FFFFFF" w:val="clear"/>
        </w:rPr>
        <w:t>日期：</w:t>
      </w:r>
      <w:r>
        <w:rPr>
          <w:sz w:val="21"/>
          <w:shd w:fill="FFFFFF" w:val="clear"/>
        </w:rPr>
        <w:t>年</w:t>
      </w:r>
      <w:r>
        <w:rPr>
          <w:sz w:val="21"/>
          <w:shd w:fill="FFFFFF" w:val="clear"/>
        </w:rPr>
        <w:t>月</w:t>
      </w:r>
      <w:r>
        <w:rPr>
          <w:sz w:val="21"/>
          <w:shd w:fill="FFFFFF" w:val="clear"/>
        </w:rPr>
        <w:t>日</w:t>
      </w:r>
    </w:p>
    <w:p>
      <w:pPr>
        <w:pStyle w:val="null3"/>
        <w:ind w:left="360"/>
        <w:jc w:val="both"/>
      </w:pPr>
      <w:r>
        <w:rPr>
          <w:sz w:val="21"/>
          <w:b/>
          <w:shd w:fill="FFFFFF" w:val="clear"/>
        </w:rPr>
        <w:t>2.</w:t>
      </w:r>
      <w:r>
        <w:rPr>
          <w:sz w:val="21"/>
          <w:b/>
          <w:shd w:fill="FFFFFF" w:val="clear"/>
        </w:rPr>
        <w:t>环境标志产品说明</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693"/>
        <w:gridCol w:w="1357"/>
        <w:gridCol w:w="2713"/>
        <w:gridCol w:w="1884"/>
        <w:gridCol w:w="1658"/>
      </w:tblGrid>
      <w:tr>
        <w:tc>
          <w:tcPr>
            <w:tcW w:type="dxa" w:w="69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序号</w:t>
            </w:r>
          </w:p>
        </w:tc>
        <w:tc>
          <w:tcPr>
            <w:tcW w:type="dxa" w:w="135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产品名称</w:t>
            </w:r>
          </w:p>
        </w:tc>
        <w:tc>
          <w:tcPr>
            <w:tcW w:type="dxa" w:w="2713"/>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对应《环境标志产品政府采购品目清单》的品目序号</w:t>
            </w:r>
          </w:p>
        </w:tc>
        <w:tc>
          <w:tcPr>
            <w:tcW w:type="dxa" w:w="188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产品认证证书所在投标文件页码</w:t>
            </w:r>
          </w:p>
        </w:tc>
        <w:tc>
          <w:tcPr>
            <w:tcW w:type="dxa" w:w="1658"/>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产品报价（元）</w:t>
            </w:r>
          </w:p>
        </w:tc>
      </w:tr>
      <w:tr>
        <w:tc>
          <w:tcPr>
            <w:tcW w:type="dxa" w:w="693"/>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1</w:t>
            </w:r>
          </w:p>
        </w:tc>
        <w:tc>
          <w:tcPr>
            <w:tcW w:type="dxa" w:w="135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c>
          <w:tcPr>
            <w:tcW w:type="dxa" w:w="271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8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65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93"/>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2</w:t>
            </w:r>
          </w:p>
        </w:tc>
        <w:tc>
          <w:tcPr>
            <w:tcW w:type="dxa" w:w="135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c>
          <w:tcPr>
            <w:tcW w:type="dxa" w:w="271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8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65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93"/>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3</w:t>
            </w:r>
          </w:p>
        </w:tc>
        <w:tc>
          <w:tcPr>
            <w:tcW w:type="dxa" w:w="135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c>
          <w:tcPr>
            <w:tcW w:type="dxa" w:w="271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8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65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647"/>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环境标志产品价格合计</w:t>
            </w:r>
          </w:p>
        </w:tc>
        <w:tc>
          <w:tcPr>
            <w:tcW w:type="dxa" w:w="165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r>
    </w:tbl>
    <w:p>
      <w:pPr>
        <w:pStyle w:val="null3"/>
        <w:jc w:val="right"/>
      </w:pPr>
      <w:r>
        <w:rPr>
          <w:sz w:val="21"/>
          <w:shd w:fill="FFFFFF" w:val="clear"/>
        </w:rPr>
        <w:t>报价</w:t>
      </w:r>
      <w:r>
        <w:rPr>
          <w:sz w:val="21"/>
          <w:shd w:fill="FFFFFF" w:val="clear"/>
        </w:rPr>
        <w:t>人名称（盖章）：</w:t>
      </w:r>
      <w:r>
        <w:rPr>
          <w:sz w:val="21"/>
          <w:shd w:fill="FFFFFF" w:val="clear"/>
        </w:rPr>
        <w:t>__________________</w:t>
      </w:r>
    </w:p>
    <w:p>
      <w:pPr>
        <w:pStyle w:val="null3"/>
        <w:ind w:firstLine="480"/>
        <w:jc w:val="right"/>
      </w:pPr>
      <w:r>
        <w:rPr>
          <w:sz w:val="21"/>
          <w:shd w:fill="FFFFFF" w:val="clear"/>
        </w:rPr>
        <w:t>日期：</w:t>
      </w:r>
      <w:r>
        <w:rPr>
          <w:sz w:val="21"/>
          <w:shd w:fill="FFFFFF" w:val="clear"/>
        </w:rPr>
        <w:t>年</w:t>
      </w:r>
      <w:r>
        <w:rPr>
          <w:sz w:val="21"/>
          <w:shd w:fill="FFFFFF" w:val="clear"/>
        </w:rPr>
        <w:t>月</w:t>
      </w:r>
      <w:r>
        <w:rPr>
          <w:sz w:val="21"/>
          <w:shd w:fill="FFFFFF" w:val="clear"/>
        </w:rPr>
        <w:t>日</w:t>
      </w:r>
    </w:p>
    <w:p>
      <w:pPr>
        <w:pStyle w:val="null3"/>
        <w:ind w:left="360"/>
        <w:jc w:val="both"/>
      </w:pPr>
      <w:r>
        <w:rPr>
          <w:sz w:val="21"/>
          <w:shd w:fill="FFFFFF" w:val="clear"/>
        </w:rPr>
        <w:t>备注：</w:t>
      </w:r>
    </w:p>
    <w:p>
      <w:pPr>
        <w:pStyle w:val="null3"/>
        <w:ind w:firstLine="420"/>
      </w:pPr>
      <w:r>
        <w:rPr>
          <w:sz w:val="21"/>
        </w:rPr>
        <w:t xml:space="preserve">1. </w:t>
      </w:r>
      <w:r>
        <w:rPr>
          <w:sz w:val="21"/>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ind w:firstLine="420"/>
      </w:pPr>
      <w:r>
        <w:rPr>
          <w:sz w:val="21"/>
        </w:rPr>
        <w:t xml:space="preserve">2. </w:t>
      </w:r>
      <w:r>
        <w:rPr>
          <w:sz w:val="21"/>
        </w:rPr>
        <w:t>供应商在《关于印发环境标志产品政府采购品目清单的通知》（财库〔</w:t>
      </w:r>
      <w:r>
        <w:rPr>
          <w:sz w:val="21"/>
        </w:rPr>
        <w:t>2019</w:t>
      </w:r>
      <w:r>
        <w:rPr>
          <w:sz w:val="21"/>
        </w:rPr>
        <w:t>〕</w:t>
      </w:r>
      <w:r>
        <w:rPr>
          <w:sz w:val="21"/>
        </w:rPr>
        <w:t>18</w:t>
      </w:r>
      <w:r>
        <w:rPr>
          <w:sz w:val="21"/>
        </w:rPr>
        <w:t>号）、《关于印发节能产品政府采购品目清单的通知》（财库〔</w:t>
      </w:r>
      <w:r>
        <w:rPr>
          <w:sz w:val="21"/>
        </w:rPr>
        <w:t>2019</w:t>
      </w:r>
      <w:r>
        <w:rPr>
          <w:sz w:val="21"/>
        </w:rPr>
        <w:t>〕</w:t>
      </w:r>
      <w:r>
        <w:rPr>
          <w:sz w:val="21"/>
        </w:rPr>
        <w:t>19</w:t>
      </w:r>
      <w:r>
        <w:rPr>
          <w:sz w:val="21"/>
        </w:rPr>
        <w:t>号）中可以查到对应的清单目录。如后续有更新的，则以更新后的文件为准。</w:t>
      </w:r>
    </w:p>
    <w:p>
      <w:pPr>
        <w:pStyle w:val="null3"/>
        <w:ind w:firstLine="420"/>
      </w:pPr>
      <w:r>
        <w:rPr>
          <w:sz w:val="21"/>
        </w:rPr>
        <w:t xml:space="preserve">3. </w:t>
      </w:r>
      <w:r>
        <w:rPr>
          <w:sz w:val="21"/>
        </w:rPr>
        <w:t>国家确定的认证机构可在《市场监管总局关于发布参与实施政府采购节能产品、环境标志产品认证机构名录的公告》（</w:t>
      </w:r>
      <w:r>
        <w:rPr>
          <w:sz w:val="21"/>
        </w:rPr>
        <w:t>2019</w:t>
      </w:r>
      <w:r>
        <w:rPr>
          <w:sz w:val="21"/>
        </w:rPr>
        <w:t>年第</w:t>
      </w:r>
      <w:r>
        <w:rPr>
          <w:sz w:val="21"/>
        </w:rPr>
        <w:t>16</w:t>
      </w:r>
      <w:r>
        <w:rPr>
          <w:sz w:val="21"/>
        </w:rPr>
        <w:t>号）中查询。如后续有更新的，则以更新后的文件为准。</w:t>
      </w:r>
    </w:p>
    <w:p>
      <w:pPr>
        <w:pStyle w:val="null3"/>
        <w:ind w:firstLine="420"/>
      </w:pPr>
      <w:r>
        <w:rPr>
          <w:sz w:val="21"/>
        </w:rPr>
        <w:t>4.</w:t>
      </w:r>
      <w:r>
        <w:rPr>
          <w:sz w:val="21"/>
        </w:rPr>
        <w:t>上述节能产品包括节水产品。</w:t>
      </w:r>
    </w:p>
    <w:p>
      <w:pPr>
        <w:pStyle w:val="null3"/>
      </w:pPr>
      <w:r>
        <w:rPr/>
        <w:t>采购包1（广东省文化和旅游发展与保障中心大南路126号结构加固工程）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本工程完工时间为自成交人收到开工令起90天完成</w:t>
            </w:r>
          </w:p>
        </w:tc>
      </w:tr>
      <w:tr>
        <w:tc>
          <w:tcPr>
            <w:tcW w:type="dxa" w:w="4153"/>
          </w:tcPr>
          <w:p>
            <w:pPr>
              <w:pStyle w:val="null3"/>
            </w:pPr>
            <w:r>
              <w:rPr/>
              <w:t>标的提供的地点</w:t>
            </w:r>
          </w:p>
        </w:tc>
        <w:tc>
          <w:tcPr>
            <w:tcW w:type="dxa" w:w="4153"/>
          </w:tcPr>
          <w:p>
            <w:pPr>
              <w:pStyle w:val="null3"/>
            </w:pPr>
            <w:r>
              <w:rPr/>
              <w:t>大南路126号房屋区域</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★3、本项目不允许分包。如供应商在投标/响应文件中未出现《分包意向协议书》，则视为未采取分包。</w:t>
            </w:r>
          </w:p>
        </w:tc>
        <w:tc>
          <w:tcPr>
            <w:tcW w:type="dxa" w:w="2076"/>
          </w:tcPr>
          <w:p>
            <w:pPr>
              <w:pStyle w:val="null3"/>
              <w:jc w:val="left"/>
            </w:pPr>
            <w:r>
              <w:rPr/>
              <w:t>★3、本项目不允许分包。如供应商在投标/响应文件中未出现《分包意向协议书》，则视为未采取分包。</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4.造价负责人： ★（1）具有注册造价工程师证书（首次响应文件时提供以下证明材料之一：1）提供证书复印件，证书注册单位须与报价供应商一致。如是广东省外企业须在“进粤企业和人员诚信信息登记平台”录入信息并通过数据规范检查（拟委派本项目的工程造价人员须为本企业档案在册人员）并提供相应网页截图。2）提供承诺函，承诺成交后配备满足上述要求的人员，可参照“响应文件格式与要求”中《承诺函》格式。）</w:t>
            </w:r>
          </w:p>
        </w:tc>
        <w:tc>
          <w:tcPr>
            <w:tcW w:type="dxa" w:w="2076"/>
          </w:tcPr>
          <w:p>
            <w:pPr>
              <w:pStyle w:val="null3"/>
              <w:jc w:val="left"/>
            </w:pPr>
            <w:r>
              <w:rPr/>
              <w:t>4.造价负责人： ★（1）具有注册造价工程师证书（首次响应文件时提供以下证明材料之一：1）提供证书复印件，证书注册单位须与报价供应商一致。如是广东省外企业须在“进粤企业和人员诚信信息登记平台”录入信息并通过数据规范检查（拟委派本项目的工程造价人员须为本企业档案在册人员）并提供相应网页截图。2）提供承诺函，承诺成交后配备满足上述要求的人员，可参照“响应文件格式与要求”中《承诺函》格式。）</w:t>
            </w:r>
          </w:p>
        </w:tc>
      </w:tr>
      <w:tr>
        <w:tc>
          <w:tcPr>
            <w:tcW w:type="dxa" w:w="2076"/>
          </w:tcPr>
          <w:p/>
        </w:tc>
        <w:tc>
          <w:tcPr>
            <w:tcW w:type="dxa" w:w="2076"/>
          </w:tcPr>
          <w:p>
            <w:pPr>
              <w:pStyle w:val="null3"/>
              <w:jc w:val="center"/>
            </w:pPr>
            <w:r>
              <w:rPr/>
              <w:t>3</w:t>
            </w:r>
          </w:p>
        </w:tc>
        <w:tc>
          <w:tcPr>
            <w:tcW w:type="dxa" w:w="2076"/>
          </w:tcPr>
          <w:p>
            <w:pPr>
              <w:pStyle w:val="null3"/>
              <w:jc w:val="left"/>
            </w:pPr>
            <w:r>
              <w:rPr/>
              <w:t>其他详见第二章 采购需求</w:t>
            </w:r>
          </w:p>
        </w:tc>
        <w:tc>
          <w:tcPr>
            <w:tcW w:type="dxa" w:w="2076"/>
          </w:tcPr>
          <w:p>
            <w:pPr>
              <w:pStyle w:val="null3"/>
              <w:jc w:val="left"/>
            </w:pPr>
            <w:r>
              <w:rPr/>
              <w:t>其他详见第二章 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修缮工程</w:t>
            </w:r>
          </w:p>
        </w:tc>
        <w:tc>
          <w:tcPr>
            <w:tcW w:type="dxa" w:w="933"/>
          </w:tcPr>
          <w:p>
            <w:pPr>
              <w:pStyle w:val="null3"/>
              <w:jc w:val="left"/>
            </w:pPr>
            <w:r>
              <w:rPr/>
              <w:t>广东省文化和旅游发展与保障中心大南路126号结构加固工程（不含绿色施工安全防护措施费及暂列金额）</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671,038.42</w:t>
            </w:r>
          </w:p>
        </w:tc>
        <w:tc>
          <w:tcPr>
            <w:tcW w:type="dxa" w:w="933"/>
          </w:tcPr>
          <w:p>
            <w:pPr>
              <w:pStyle w:val="null3"/>
              <w:jc w:val="right"/>
            </w:pPr>
            <w:r>
              <w:rPr/>
              <w:t>671,038.42</w:t>
            </w:r>
          </w:p>
        </w:tc>
        <w:tc>
          <w:tcPr>
            <w:tcW w:type="dxa" w:w="840"/>
          </w:tcPr>
          <w:p>
            <w:pPr>
              <w:pStyle w:val="null3"/>
            </w:pPr>
            <w:r>
              <w:rPr/>
              <w:t>建筑业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修缮工程</w:t>
            </w:r>
          </w:p>
        </w:tc>
        <w:tc>
          <w:tcPr>
            <w:tcW w:type="dxa" w:w="933"/>
          </w:tcPr>
          <w:p>
            <w:pPr>
              <w:pStyle w:val="null3"/>
              <w:jc w:val="left"/>
            </w:pPr>
            <w:r>
              <w:rPr/>
              <w:t>绿色施工安全防护措施费（固定报价）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67,181.30</w:t>
            </w:r>
          </w:p>
        </w:tc>
        <w:tc>
          <w:tcPr>
            <w:tcW w:type="dxa" w:w="933"/>
          </w:tcPr>
          <w:p>
            <w:pPr>
              <w:pStyle w:val="null3"/>
              <w:jc w:val="right"/>
            </w:pPr>
            <w:r>
              <w:rPr/>
              <w:t>67,181.30</w:t>
            </w:r>
          </w:p>
        </w:tc>
        <w:tc>
          <w:tcPr>
            <w:tcW w:type="dxa" w:w="840"/>
          </w:tcPr>
          <w:p>
            <w:pPr>
              <w:pStyle w:val="null3"/>
            </w:pPr>
            <w:r>
              <w:rPr/>
              <w:t>建筑业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修缮工程</w:t>
            </w:r>
          </w:p>
        </w:tc>
        <w:tc>
          <w:tcPr>
            <w:tcW w:type="dxa" w:w="933"/>
          </w:tcPr>
          <w:p>
            <w:pPr>
              <w:pStyle w:val="null3"/>
              <w:jc w:val="left"/>
            </w:pPr>
            <w:r>
              <w:rPr/>
              <w:t>暂列金额（固定报价）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48,980.80</w:t>
            </w:r>
          </w:p>
        </w:tc>
        <w:tc>
          <w:tcPr>
            <w:tcW w:type="dxa" w:w="933"/>
          </w:tcPr>
          <w:p>
            <w:pPr>
              <w:pStyle w:val="null3"/>
              <w:jc w:val="right"/>
            </w:pPr>
            <w:r>
              <w:rPr/>
              <w:t>48,980.80</w:t>
            </w:r>
          </w:p>
        </w:tc>
        <w:tc>
          <w:tcPr>
            <w:tcW w:type="dxa" w:w="840"/>
          </w:tcPr>
          <w:p>
            <w:pPr>
              <w:pStyle w:val="null3"/>
            </w:pPr>
            <w:r>
              <w:rPr/>
              <w:t>建筑业</w:t>
            </w:r>
          </w:p>
        </w:tc>
        <w:tc>
          <w:tcPr>
            <w:tcW w:type="dxa" w:w="933"/>
          </w:tcPr>
          <w:p>
            <w:pPr>
              <w:pStyle w:val="null3"/>
            </w:pPr>
            <w:r>
              <w:rPr/>
              <w:t>详见附表三</w:t>
            </w:r>
          </w:p>
        </w:tc>
      </w:tr>
    </w:tbl>
    <w:p>
      <w:pPr>
        <w:pStyle w:val="null3"/>
      </w:pPr>
      <w:r>
        <w:rPr>
          <w:b/>
        </w:rPr>
        <w:t>附表</w:t>
      </w:r>
      <w:r>
        <w:rPr>
          <w:b/>
        </w:rPr>
        <w:t>一</w:t>
      </w:r>
      <w:r>
        <w:rPr>
          <w:b/>
        </w:rPr>
        <w:t>：</w:t>
      </w:r>
      <w:r>
        <w:rPr>
          <w:b/>
        </w:rPr>
        <w:t>广东省文化和旅游发展与保障中心大南路126号结构加固工程（不含绿色施工安全防护措施费及暂列金额）</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绿色施工安全防护措施费（固定报价）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2）本项目须在分项报价表中对绿色施工安全防护措施费及暂列金额单独进行报价，其中：绿色施工安全防护措施费为67181.30元，暂列金额：48980.80元（注：绿色施工安全防护措施费与暂列金额不作为竞争性费用，按照固定价格报价，不得改变金额。）。</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暂列金额（固定报价）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2）本项目须在分项报价表中对绿色施工安全防护措施费及暂列金额单独进行报价，其中：绿色施工安全防护措施费为67181.30元，暂列金额：48980.80元（注：绿色施工安全防护措施费与暂列金额不作为竞争性费用，按照固定价格报价，不得改变金额。）。</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广东省文化和旅游发展与保障中心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踏勘时间：2024-12-09 15:00</w:t>
            </w:r>
          </w:p>
          <w:p>
            <w:pPr>
              <w:pStyle w:val="null3"/>
            </w:pPr>
            <w:r>
              <w:rPr/>
              <w:t>踏勘地点：广州市越秀区大南路126号</w:t>
            </w:r>
          </w:p>
          <w:p>
            <w:pPr>
              <w:pStyle w:val="null3"/>
            </w:pPr>
            <w:r>
              <w:rPr/>
              <w:t>联系人姓名：符先生</w:t>
            </w:r>
          </w:p>
          <w:p>
            <w:pPr>
              <w:pStyle w:val="null3"/>
            </w:pPr>
            <w:r>
              <w:rPr/>
              <w:t>联系人电话：020-37803637</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采购机构代理服务收费标准：详见《广东省政府采购中心收费标准》http://gpcgd.gd.gov.cn/ywdt/tzgg/content/post_3049076.html</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广东省政府采购中心（http://gpcgd.gd.gov.cn/）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广东省政府采购中心（http://gpcgd.gd.gov.cn/）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省文化和旅游发展与保障中心大南路126号结构加固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采购包1（广东省文化和旅游发展与保障中心大南路126号结构加固工程）：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2%）；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2%）； (3)供应商在《关于印发环境标志产品政府采购品目清单的通知》（财库〔2019〕18号）、《关于印发节能产品政府采购品目清单的通知》（财库〔2019〕19号）中可以查到对应的清单目录。（4）上述节能产品包括节水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采购包1（广东省文化和旅游发展与保障中心大南路126号结构加固工程）：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 ①2023年度经会计师事务所审计的财务状况报告； 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供应商必须具备特种工程专业承包（结构补强）资质或通用专业承包资质，首次报价响应文件提供证书复印件。</w:t>
            </w:r>
          </w:p>
        </w:tc>
        <w:tc>
          <w:tcPr>
            <w:tcW w:type="dxa" w:w="4238"/>
          </w:tcPr>
          <w:p>
            <w:pPr>
              <w:pStyle w:val="null3"/>
            </w:pPr>
            <w:r>
              <w:rPr/>
              <w:t>供应商必须具备特种工程专业承包（结构补强）资质或通用专业承包资质，首次报价响应文件提供证书复印件。</w:t>
            </w:r>
          </w:p>
        </w:tc>
      </w:tr>
      <w:tr>
        <w:tc>
          <w:tcPr>
            <w:tcW w:type="dxa" w:w="890"/>
          </w:tcPr>
          <w:p>
            <w:pPr>
              <w:pStyle w:val="null3"/>
            </w:pPr>
            <w:r>
              <w:rPr/>
              <w:t>9</w:t>
            </w:r>
          </w:p>
        </w:tc>
        <w:tc>
          <w:tcPr>
            <w:tcW w:type="dxa" w:w="3178"/>
          </w:tcPr>
          <w:p>
            <w:pPr>
              <w:pStyle w:val="null3"/>
            </w:pPr>
            <w:r>
              <w:rPr/>
              <w:t>报价供应商必须具有建设行政主管部门颁发的安全生产许可证且在有效期内，首次响应文件提供证书复印件。</w:t>
            </w:r>
          </w:p>
        </w:tc>
        <w:tc>
          <w:tcPr>
            <w:tcW w:type="dxa" w:w="4238"/>
          </w:tcPr>
          <w:p>
            <w:pPr>
              <w:pStyle w:val="null3"/>
            </w:pPr>
            <w:r>
              <w:rPr/>
              <w:t>报价供应商必须具有建设行政主管部门颁发的安全生产许可证且在有效期内，首次响应文件提供证书复印件。</w:t>
            </w:r>
          </w:p>
        </w:tc>
      </w:tr>
      <w:tr>
        <w:tc>
          <w:tcPr>
            <w:tcW w:type="dxa" w:w="890"/>
          </w:tcPr>
          <w:p>
            <w:pPr>
              <w:pStyle w:val="null3"/>
            </w:pPr>
            <w:r>
              <w:rPr/>
              <w:t>10</w:t>
            </w:r>
          </w:p>
        </w:tc>
        <w:tc>
          <w:tcPr>
            <w:tcW w:type="dxa" w:w="3178"/>
          </w:tcPr>
          <w:p>
            <w:pPr>
              <w:pStyle w:val="null3"/>
            </w:pPr>
            <w:r>
              <w:rPr/>
              <w:t>报价供应商拟担任本工程项目负责人的人员, 首次响应文件提供以下证书复印件: ①建筑工程专业二级（或以上）级别的注册建造师。 ②项目负责人提供安全生产考核合格证（B类）或能够提供广东省建筑施工企业管理人员安全生产考核信息系统安全生产管理人员证书信息的网页截图。</w:t>
            </w:r>
          </w:p>
        </w:tc>
        <w:tc>
          <w:tcPr>
            <w:tcW w:type="dxa" w:w="4238"/>
          </w:tcPr>
          <w:p>
            <w:pPr>
              <w:pStyle w:val="null3"/>
            </w:pPr>
            <w:r>
              <w:rPr/>
              <w:t>报价供应商拟担任本工程项目负责人的人员, 首次响应文件提供以下证书复印件: ①具备有效的建筑工程专业二级（或以上）级别的注册建造师资质或具备有效的建筑工程专业小型项目负责人资质。 ②项目负责人提供安全生产考核合格证（B类）或能够提供广东省建筑施工企业管理人员安全生产考核信息系统安全生产管理人员证书信息的网页截图。</w:t>
            </w:r>
          </w:p>
        </w:tc>
      </w:tr>
      <w:tr>
        <w:tc>
          <w:tcPr>
            <w:tcW w:type="dxa" w:w="890"/>
          </w:tcPr>
          <w:p>
            <w:pPr>
              <w:pStyle w:val="null3"/>
            </w:pPr>
            <w:r>
              <w:rPr/>
              <w:t>11</w:t>
            </w:r>
          </w:p>
        </w:tc>
        <w:tc>
          <w:tcPr>
            <w:tcW w:type="dxa" w:w="3178"/>
          </w:tcPr>
          <w:p>
            <w:pPr>
              <w:pStyle w:val="null3"/>
            </w:pPr>
            <w:r>
              <w:rPr/>
              <w:t>担任本项目的专职安全员须提供安全生产考核合格证（C类）或建筑施工企业专职安全生产管理人员安全生产考核合格证(综合类C3)。首次响应文件提供证书复印件。</w:t>
            </w:r>
          </w:p>
        </w:tc>
        <w:tc>
          <w:tcPr>
            <w:tcW w:type="dxa" w:w="4238"/>
          </w:tcPr>
          <w:p>
            <w:pPr>
              <w:pStyle w:val="null3"/>
            </w:pPr>
            <w:r>
              <w:rPr/>
              <w:t>担任本项目的专职安全员须提供安全生产考核合格证（C类）或建筑施工企业专职安全生产管理人员安全生产考核合格证(综合类C3)。首次响应文件提供证书复印件。</w:t>
            </w:r>
          </w:p>
        </w:tc>
      </w:tr>
      <w:tr>
        <w:tc>
          <w:tcPr>
            <w:tcW w:type="dxa" w:w="890"/>
          </w:tcPr>
          <w:p>
            <w:pPr>
              <w:pStyle w:val="null3"/>
            </w:pPr>
            <w:r>
              <w:rPr/>
              <w:t>12</w:t>
            </w:r>
          </w:p>
        </w:tc>
        <w:tc>
          <w:tcPr>
            <w:tcW w:type="dxa" w:w="3178"/>
          </w:tcPr>
          <w:p>
            <w:pPr>
              <w:pStyle w:val="null3"/>
            </w:pPr>
            <w:r>
              <w:rPr/>
              <w:t>项目负责人在任职期间不得担任专职安全员，项目专职安全员在任职期间也不得担任项目负责人，项目负责人和安全员不为同一人。（首次响应文件提供承诺函，可参照“ 响应文件格式与要求” 中《承诺函》格式。）</w:t>
            </w:r>
          </w:p>
        </w:tc>
        <w:tc>
          <w:tcPr>
            <w:tcW w:type="dxa" w:w="4238"/>
          </w:tcPr>
          <w:p>
            <w:pPr>
              <w:pStyle w:val="null3"/>
            </w:pPr>
            <w:r>
              <w:rPr/>
              <w:t>项目负责人在任职期间不得担任专职安全员，项目专职安全员在任职期间也不得担任项目负责人，项目负责人和安全员不为同一人。项目负责人不得同时在其他在建工程项目担任项目负责人。（首次响应文件提供承诺函，可参照“ 响应文件格式与要求” 中《承诺函》格式。）</w:t>
            </w:r>
          </w:p>
        </w:tc>
      </w:tr>
      <w:tr>
        <w:tc>
          <w:tcPr>
            <w:tcW w:type="dxa" w:w="890"/>
          </w:tcPr>
          <w:p>
            <w:pPr>
              <w:pStyle w:val="null3"/>
            </w:pPr>
            <w:r>
              <w:rPr/>
              <w:t>13</w:t>
            </w:r>
          </w:p>
        </w:tc>
        <w:tc>
          <w:tcPr>
            <w:tcW w:type="dxa" w:w="3178"/>
          </w:tcPr>
          <w:p>
            <w:pPr>
              <w:pStyle w:val="null3"/>
            </w:pPr>
            <w:r>
              <w:rPr/>
              <w:t>本采购包专门面向中小企业采购</w:t>
            </w:r>
          </w:p>
        </w:tc>
        <w:tc>
          <w:tcPr>
            <w:tcW w:type="dxa" w:w="4238"/>
          </w:tcPr>
          <w:p>
            <w:pPr>
              <w:pStyle w:val="null3"/>
            </w:pPr>
            <w:r>
              <w:rPr/>
              <w:t>本项目属于专门面向中小企业采购项目，供应商须为符合本项目采购标的对应行业（建筑业）政策划分标准的中小企业。监狱企业、残疾人福利单位视同小型、微型企业。 注1：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 注2：《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采购包1（广东省文化和旅游发展与保障中心大南路126号结构加固工程）：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报价总金额是固定价且是唯一的，总报价未超过本项目采购预算。注：上述报价指最后报价。</w:t>
            </w:r>
          </w:p>
        </w:tc>
        <w:tc>
          <w:tcPr>
            <w:tcW w:type="dxa" w:w="4238"/>
          </w:tcPr>
          <w:p>
            <w:pPr>
              <w:pStyle w:val="null3"/>
            </w:pPr>
            <w:r>
              <w:rPr/>
              <w:t>报价总金额是固定价且是唯一的，总报价未超过本项目采购预算。注：上述报价指最后报价。</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提交响应承诺函。报价文件完整，报价内容基本完整，无重大错漏，并按要求签署、盖章。</w:t>
            </w:r>
          </w:p>
        </w:tc>
        <w:tc>
          <w:tcPr>
            <w:tcW w:type="dxa" w:w="4238"/>
          </w:tcPr>
          <w:p>
            <w:pPr>
              <w:pStyle w:val="null3"/>
            </w:pPr>
            <w:r>
              <w:rPr/>
              <w:t>提交响应承诺函。报价文件完整，报价内容基本完整，无重大错漏，并按要求签署、盖章。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“★”号条款满足采购文件要求。</w:t>
            </w:r>
          </w:p>
        </w:tc>
        <w:tc>
          <w:tcPr>
            <w:tcW w:type="dxa" w:w="4238"/>
          </w:tcPr>
          <w:p>
            <w:pPr>
              <w:pStyle w:val="null3"/>
            </w:pPr>
            <w:r>
              <w:rPr/>
              <w:t>“★”号条款满足采购文件要求。</w:t>
            </w:r>
          </w:p>
        </w:tc>
      </w:tr>
      <w:tr>
        <w:tc>
          <w:tcPr>
            <w:tcW w:type="dxa" w:w="890"/>
          </w:tcPr>
          <w:p>
            <w:pPr>
              <w:pStyle w:val="null3"/>
            </w:pPr>
            <w:r>
              <w:rPr/>
              <w:t>6</w:t>
            </w:r>
          </w:p>
        </w:tc>
        <w:tc>
          <w:tcPr>
            <w:tcW w:type="dxa" w:w="3178"/>
          </w:tcPr>
          <w:p>
            <w:pPr>
              <w:pStyle w:val="null3"/>
            </w:pPr>
            <w:r>
              <w:rPr/>
              <w:t>报价有效期为报价截止日起至少90天。</w:t>
            </w:r>
          </w:p>
        </w:tc>
        <w:tc>
          <w:tcPr>
            <w:tcW w:type="dxa" w:w="4238"/>
          </w:tcPr>
          <w:p>
            <w:pPr>
              <w:pStyle w:val="null3"/>
            </w:pPr>
            <w:r>
              <w:rPr/>
              <w:t>报价有效期为报价截止日起至少90天。</w:t>
            </w:r>
          </w:p>
        </w:tc>
      </w:tr>
      <w:tr>
        <w:tc>
          <w:tcPr>
            <w:tcW w:type="dxa" w:w="890"/>
          </w:tcPr>
          <w:p>
            <w:pPr>
              <w:pStyle w:val="null3"/>
            </w:pPr>
            <w:r>
              <w:rPr/>
              <w:t>7</w:t>
            </w:r>
          </w:p>
        </w:tc>
        <w:tc>
          <w:tcPr>
            <w:tcW w:type="dxa" w:w="3178"/>
          </w:tcPr>
          <w:p>
            <w:pPr>
              <w:pStyle w:val="null3"/>
            </w:pPr>
            <w:r>
              <w:rPr/>
              <w:t>如出现磋商报价错误的处理原则修正后的报价,报价人按规定书面确认。</w:t>
            </w:r>
          </w:p>
        </w:tc>
        <w:tc>
          <w:tcPr>
            <w:tcW w:type="dxa" w:w="4238"/>
          </w:tcPr>
          <w:p>
            <w:pPr>
              <w:pStyle w:val="null3"/>
            </w:pPr>
            <w:r>
              <w:rPr/>
              <w:t>如出现磋商报价错误的处理原则修正后的报价,报价人按规定书面确认。</w:t>
            </w:r>
          </w:p>
        </w:tc>
      </w:tr>
      <w:tr>
        <w:tc>
          <w:tcPr>
            <w:tcW w:type="dxa" w:w="890"/>
          </w:tcPr>
          <w:p>
            <w:pPr>
              <w:pStyle w:val="null3"/>
            </w:pPr>
            <w:r>
              <w:rPr/>
              <w:t>8</w:t>
            </w:r>
          </w:p>
        </w:tc>
        <w:tc>
          <w:tcPr>
            <w:tcW w:type="dxa" w:w="3178"/>
          </w:tcPr>
          <w:p>
            <w:pPr>
              <w:pStyle w:val="null3"/>
            </w:pPr>
            <w:r>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注：上述报价指最后报价。</w:t>
            </w:r>
          </w:p>
        </w:tc>
        <w:tc>
          <w:tcPr>
            <w:tcW w:type="dxa" w:w="4238"/>
          </w:tcPr>
          <w:p>
            <w:pPr>
              <w:pStyle w:val="null3"/>
            </w:pPr>
            <w:r>
              <w:rPr/>
              <w:t>相关证明材料需包括但不限于：（1）利用成本预测及其他有关资料，分析清单子目中各项成本水平与构成的变动情况，研究影响成本升降的各种因素及其变动原因，列出降低各项清单子目成本的途径；（2）对计划指标、实际指标、用量、单耗、单价、利润等逐项分析，对比计算出节约的金额及百分比，并分析其原因；（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公章。注：上述报价指最后报价。</w:t>
            </w:r>
          </w:p>
        </w:tc>
      </w:tr>
      <w:tr>
        <w:tc>
          <w:tcPr>
            <w:tcW w:type="dxa" w:w="890"/>
          </w:tcPr>
          <w:p>
            <w:pPr>
              <w:pStyle w:val="null3"/>
            </w:pPr>
            <w:r>
              <w:rPr/>
              <w:t>9</w:t>
            </w:r>
          </w:p>
        </w:tc>
        <w:tc>
          <w:tcPr>
            <w:tcW w:type="dxa" w:w="3178"/>
          </w:tcPr>
          <w:p>
            <w:pPr>
              <w:pStyle w:val="null3"/>
            </w:pPr>
            <w:r>
              <w:rPr/>
              <w:t>未以联合体形式报价。</w:t>
            </w:r>
          </w:p>
        </w:tc>
        <w:tc>
          <w:tcPr>
            <w:tcW w:type="dxa" w:w="4238"/>
          </w:tcPr>
          <w:p>
            <w:pPr>
              <w:pStyle w:val="null3"/>
            </w:pPr>
            <w:r>
              <w:rPr/>
              <w:t>未以联合体形式报价。</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采购包1(广东省文化和旅游发展与保障中心大南路126号结构加固工程):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商务部分28.0分</w:t>
            </w:r>
          </w:p>
          <w:p>
            <w:pPr>
              <w:pStyle w:val="null3"/>
            </w:pPr>
            <w:r>
              <w:rPr/>
              <w:t>技术部分57.0分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施工实施方案 (15.0分)</w:t>
            </w:r>
            <w:r>
              <w:rPr/>
              <w:t>，（等次分值选择：</w:t>
            </w:r>
            <w:r>
              <w:rPr/>
              <w:t>0.0;</w:t>
            </w:r>
            <w:r>
              <w:rPr/>
              <w:t>5.0;</w:t>
            </w:r>
            <w:r>
              <w:rPr/>
              <w:t>10.0;</w:t>
            </w:r>
            <w:r>
              <w:rPr/>
              <w:t>15.0;</w:t>
            </w:r>
            <w:r>
              <w:rPr/>
              <w:t>）</w:t>
            </w:r>
          </w:p>
        </w:tc>
        <w:tc>
          <w:tcPr>
            <w:tcW w:type="dxa" w:w="5076"/>
          </w:tcPr>
          <w:p>
            <w:pPr>
              <w:pStyle w:val="null3"/>
              <w:jc w:val="left"/>
            </w:pPr>
            <w:r>
              <w:rPr/>
              <w:t>根据供应商针对采购需求“施工要求与施工管理”所提供的施工实施方案进行评审： (1)完全满足并优于采购需求的得15分； (2)完全满足采购需求的得10分； (3)不完全满足采购需求得5分； (4)无方案或其他情况的不得分。</w:t>
            </w:r>
          </w:p>
        </w:tc>
      </w:tr>
      <w:tr>
        <w:tc>
          <w:tcPr>
            <w:tcW w:type="dxa" w:w="922"/>
            <w:gridSpan w:val="2"/>
            <w:vMerge/>
          </w:tcPr>
          <w:p/>
        </w:tc>
        <w:tc>
          <w:tcPr>
            <w:tcW w:type="dxa" w:w="2307"/>
          </w:tcPr>
          <w:p>
            <w:pPr>
              <w:pStyle w:val="null3"/>
              <w:jc w:val="left"/>
            </w:pPr>
            <w:r>
              <w:rPr/>
              <w:t>工期保证措施 (12.0分)</w:t>
            </w:r>
            <w:r>
              <w:rPr/>
              <w:t>，（等次分值选择：</w:t>
            </w:r>
            <w:r>
              <w:rPr/>
              <w:t>0.0;</w:t>
            </w:r>
            <w:r>
              <w:rPr/>
              <w:t>6.0;</w:t>
            </w:r>
            <w:r>
              <w:rPr/>
              <w:t>12.0;</w:t>
            </w:r>
            <w:r>
              <w:rPr/>
              <w:t>）</w:t>
            </w:r>
          </w:p>
        </w:tc>
        <w:tc>
          <w:tcPr>
            <w:tcW w:type="dxa" w:w="5076"/>
          </w:tcPr>
          <w:p>
            <w:pPr>
              <w:pStyle w:val="null3"/>
              <w:jc w:val="left"/>
            </w:pPr>
            <w:r>
              <w:rPr/>
              <w:t>根据供应商针对本工程“工期要求和规定”的工期目标及项目的特点，制定工期保证措施方案： (1)完全满足并优于采购需求的得12分； (2)完全满足采购需求的得6分； (3)不完全满足采购需求或无方案或其他情况，不得分。</w:t>
            </w:r>
          </w:p>
        </w:tc>
      </w:tr>
      <w:tr>
        <w:tc>
          <w:tcPr>
            <w:tcW w:type="dxa" w:w="922"/>
            <w:gridSpan w:val="2"/>
            <w:vMerge/>
          </w:tcPr>
          <w:p/>
        </w:tc>
        <w:tc>
          <w:tcPr>
            <w:tcW w:type="dxa" w:w="2307"/>
          </w:tcPr>
          <w:p>
            <w:pPr>
              <w:pStyle w:val="null3"/>
              <w:jc w:val="left"/>
            </w:pPr>
            <w:r>
              <w:rPr/>
              <w:t>安全文明施工 (10.0分)</w:t>
            </w:r>
            <w:r>
              <w:rPr/>
              <w:t>，（等次分值选择：</w:t>
            </w:r>
            <w:r>
              <w:rPr/>
              <w:t>0.0;</w:t>
            </w:r>
            <w:r>
              <w:rPr/>
              <w:t>1.0;</w:t>
            </w:r>
            <w:r>
              <w:rPr/>
              <w:t>5.0;</w:t>
            </w:r>
            <w:r>
              <w:rPr/>
              <w:t>10.0;</w:t>
            </w:r>
            <w:r>
              <w:rPr/>
              <w:t>）</w:t>
            </w:r>
          </w:p>
        </w:tc>
        <w:tc>
          <w:tcPr>
            <w:tcW w:type="dxa" w:w="5076"/>
          </w:tcPr>
          <w:p>
            <w:pPr>
              <w:pStyle w:val="null3"/>
              <w:jc w:val="left"/>
            </w:pPr>
            <w:r>
              <w:rPr/>
              <w:t>根据供应商针对采购需求“工程安全文明管理要求”所提供的安全文明施工措施方案进行评审 (1)完全满足并优于采购需求的得10分； (2)完全满足采购需求的得 5分； (3)不完全满足采购需求得 1分； (4)无方案或其他情况的不得分。</w:t>
            </w:r>
          </w:p>
        </w:tc>
      </w:tr>
      <w:tr>
        <w:tc>
          <w:tcPr>
            <w:tcW w:type="dxa" w:w="922"/>
            <w:gridSpan w:val="2"/>
            <w:vMerge/>
          </w:tcPr>
          <w:p/>
        </w:tc>
        <w:tc>
          <w:tcPr>
            <w:tcW w:type="dxa" w:w="2307"/>
          </w:tcPr>
          <w:p>
            <w:pPr>
              <w:pStyle w:val="null3"/>
              <w:jc w:val="left"/>
            </w:pPr>
            <w:r>
              <w:rPr/>
              <w:t>质量保障措施 (10.0分)</w:t>
            </w:r>
            <w:r>
              <w:rPr/>
              <w:t>，（等次分值选择：</w:t>
            </w:r>
            <w:r>
              <w:rPr/>
              <w:t>0.0;</w:t>
            </w:r>
            <w:r>
              <w:rPr/>
              <w:t>5.0;</w:t>
            </w:r>
            <w:r>
              <w:rPr/>
              <w:t>10.0;</w:t>
            </w:r>
            <w:r>
              <w:rPr/>
              <w:t>）</w:t>
            </w:r>
          </w:p>
        </w:tc>
        <w:tc>
          <w:tcPr>
            <w:tcW w:type="dxa" w:w="5076"/>
          </w:tcPr>
          <w:p>
            <w:pPr>
              <w:pStyle w:val="null3"/>
              <w:jc w:val="left"/>
            </w:pPr>
            <w:r>
              <w:rPr/>
              <w:t>根据供应商针对采购需求“质量要求、材料及设备供应要求”所提供的质量保障措施方案进行评审： (1)完全满足并优于采购需求的得 10分； (2)完全满足采购需求的得 5分； (3)不完全满足采购需求或无方案或其他情况的不得分。</w:t>
            </w:r>
          </w:p>
        </w:tc>
      </w:tr>
      <w:tr>
        <w:tc>
          <w:tcPr>
            <w:tcW w:type="dxa" w:w="922"/>
            <w:gridSpan w:val="2"/>
            <w:vMerge/>
          </w:tcPr>
          <w:p/>
        </w:tc>
        <w:tc>
          <w:tcPr>
            <w:tcW w:type="dxa" w:w="2307"/>
          </w:tcPr>
          <w:p>
            <w:pPr>
              <w:pStyle w:val="null3"/>
              <w:jc w:val="left"/>
            </w:pPr>
            <w:r>
              <w:rPr/>
              <w:t>质量保修方案 (10.0分)</w:t>
            </w:r>
            <w:r>
              <w:rPr/>
              <w:t>，（等次分值选择：</w:t>
            </w:r>
            <w:r>
              <w:rPr/>
              <w:t>0.0;</w:t>
            </w:r>
            <w:r>
              <w:rPr/>
              <w:t>1.0;</w:t>
            </w:r>
            <w:r>
              <w:rPr/>
              <w:t>5.0;</w:t>
            </w:r>
            <w:r>
              <w:rPr/>
              <w:t>10.0;</w:t>
            </w:r>
            <w:r>
              <w:rPr/>
              <w:t>）</w:t>
            </w:r>
          </w:p>
        </w:tc>
        <w:tc>
          <w:tcPr>
            <w:tcW w:type="dxa" w:w="5076"/>
          </w:tcPr>
          <w:p>
            <w:pPr>
              <w:pStyle w:val="null3"/>
              <w:jc w:val="left"/>
            </w:pPr>
            <w:r>
              <w:rPr/>
              <w:t>根据供应商针对采购需求“质量保修要求”所提供的售后服务方案情况： (1)完全满足且优于采购需求得10分； (2)完全满足采购需求得5分； (3)不能完全满足采购需求得1分； (4)无方案或其他情况的不得分。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项目管理架构人员情况1（各岗位人员不得相互兼职） (7.0分)</w:t>
            </w:r>
          </w:p>
        </w:tc>
        <w:tc>
          <w:tcPr>
            <w:tcW w:type="dxa" w:w="5076"/>
          </w:tcPr>
          <w:p>
            <w:pPr>
              <w:pStyle w:val="null3"/>
              <w:jc w:val="left"/>
            </w:pPr>
            <w:r>
              <w:rPr/>
              <w:t>1、项目负责人（1人）： 具备建筑类专业工程师高级职称得2分，建筑类专业工程师中级职称得1分，其他不得分； 2、施工技术负责人（1人）： 具备建筑施工类专业工程师高级职称得2分，建筑施工类专业工程师中级职称得1分，其他不得分； 3、质量负责人（1人）：具备建筑类专业工程师高级职称得2分，建筑类专业工程师中级职称得1分，其他不得分； 4、测量负责人（1人）：具备建筑类专业工程师中级或以上职称得1分， 其他不得分； 1-4项注： （1）同一人具备多证的，不重复计分，按得分高计取。项目管理架构人员情况1及项目管理架构人员情况2各岗位人员不得兼任，若兼任按最高分计取1人分数。 （2）同时提供以下证明材料： 1）职称证明材料需同时提供： ①提供职称证书复印件（或扫描件或电子证书）。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证书超出网站查验范围无法提供截图的，则供应商则提供书面情况说明函，未提供不得分） ③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 2）2024年6月以来任意一个月由投标人为上述人员交纳社保（至少包含养老保险）的证明材料复印件, 未提供或提供资料不齐全对应项不得分。</w:t>
            </w:r>
          </w:p>
        </w:tc>
      </w:tr>
      <w:tr>
        <w:tc>
          <w:tcPr>
            <w:tcW w:type="dxa" w:w="922"/>
            <w:gridSpan w:val="2"/>
            <w:vMerge/>
          </w:tcPr>
          <w:p/>
        </w:tc>
        <w:tc>
          <w:tcPr>
            <w:tcW w:type="dxa" w:w="2307"/>
          </w:tcPr>
          <w:p>
            <w:pPr>
              <w:pStyle w:val="null3"/>
              <w:jc w:val="left"/>
            </w:pPr>
            <w:r>
              <w:rPr/>
              <w:t>项目管理架构人员情况2（各岗位人员不得相互兼职） (5.0分)</w:t>
            </w:r>
          </w:p>
        </w:tc>
        <w:tc>
          <w:tcPr>
            <w:tcW w:type="dxa" w:w="5076"/>
          </w:tcPr>
          <w:p>
            <w:pPr>
              <w:pStyle w:val="null3"/>
              <w:jc w:val="left"/>
            </w:pPr>
            <w:r>
              <w:rPr/>
              <w:t>施工员（2人）： 每有1人具有施工员岗位证或培训合格证，得1分，最高得2分。 2.质检（量）员（1人）： 具有质量员或质检员岗位证或培训合格证得1分。 3. 材料员（1 人）： 具有材料员岗位证或培训合格证得1分。其他不得分。 4. 资料员（1人）： 具有资料员岗位证或培训合格证得1分。其他不得分。 1-4项注：（1）项目管理架构人员情况1及项目管理架构人员情况2各岗位人员不得兼任，若兼任按最高分计取一次分值。同一人具备多证的，不重复计分，按得分高计取。 （2）每项提供以下证明材料之一： 1）同时提供证书复印件和2024年6月以来任意一个月，投标人为上述人员缴纳社保（至少包含养老保险）的证明材料复印件，未提供或提供资料不齐全对 应项不得分。 2）提供承诺函（可参照“响应文件格式与要求”中《承诺函》格式）：承诺在签订合同后7日内投入上述人员（须明确人员数量、人员证书、到位时间）。</w:t>
            </w:r>
          </w:p>
        </w:tc>
      </w:tr>
      <w:tr>
        <w:tc>
          <w:tcPr>
            <w:tcW w:type="dxa" w:w="922"/>
            <w:gridSpan w:val="2"/>
            <w:vMerge/>
          </w:tcPr>
          <w:p/>
        </w:tc>
        <w:tc>
          <w:tcPr>
            <w:tcW w:type="dxa" w:w="2307"/>
          </w:tcPr>
          <w:p>
            <w:pPr>
              <w:pStyle w:val="null3"/>
              <w:jc w:val="left"/>
            </w:pPr>
            <w:r>
              <w:rPr/>
              <w:t>经营业绩 (10.0分)</w:t>
            </w:r>
          </w:p>
        </w:tc>
        <w:tc>
          <w:tcPr>
            <w:tcW w:type="dxa" w:w="5076"/>
          </w:tcPr>
          <w:p>
            <w:pPr>
              <w:pStyle w:val="null3"/>
              <w:jc w:val="left"/>
            </w:pPr>
            <w:r>
              <w:rPr/>
              <w:t>2019年以来（以验收报告时间为准）投标人完成的房屋结构加固类项目业绩，每提供一个业绩得2分；最多10分。同一项目续签不重复计分。 需同时提供以下证明材料复印件： （1）合同关键页( 含签订合同双方的单位名称、合同项目名称、合同内容页、签订合同双方的落款盖章、签订日期的关键页） （2）验收报告复印件（须体现验收时间），并加盖报价人公章，否则无效。</w:t>
            </w:r>
          </w:p>
        </w:tc>
      </w:tr>
      <w:tr>
        <w:tc>
          <w:tcPr>
            <w:tcW w:type="dxa" w:w="922"/>
            <w:gridSpan w:val="2"/>
            <w:vMerge/>
          </w:tcPr>
          <w:p/>
        </w:tc>
        <w:tc>
          <w:tcPr>
            <w:tcW w:type="dxa" w:w="2307"/>
          </w:tcPr>
          <w:p>
            <w:pPr>
              <w:pStyle w:val="null3"/>
              <w:jc w:val="left"/>
            </w:pPr>
            <w:r>
              <w:rPr/>
              <w:t>管理体系 (3.0分)</w:t>
            </w:r>
          </w:p>
        </w:tc>
        <w:tc>
          <w:tcPr>
            <w:tcW w:type="dxa" w:w="5076"/>
          </w:tcPr>
          <w:p>
            <w:pPr>
              <w:pStyle w:val="null3"/>
              <w:jc w:val="left"/>
            </w:pPr>
            <w:r>
              <w:rPr/>
              <w:t>投标人具有有效的质量管理体系认证证书（认证范围与建筑工程有关），得3分； 注：须同时提供证书复印件以及在全国认证认可 信息公共服务平台上http://cx.cnca.cn查询结果的截图，（查询证书状态必须为“有效”)并加盖投标单位公章，已暂停、失效或撤销的不得分，新设立企业因成立时间不足三个月的，对应项得分。未按要求提供不计分。</w:t>
            </w:r>
          </w:p>
        </w:tc>
      </w:tr>
      <w:tr>
        <w:tc>
          <w:tcPr>
            <w:tcW w:type="dxa" w:w="922"/>
            <w:gridSpan w:val="2"/>
            <w:vMerge/>
          </w:tcPr>
          <w:p/>
        </w:tc>
        <w:tc>
          <w:tcPr>
            <w:tcW w:type="dxa" w:w="2307"/>
          </w:tcPr>
          <w:p>
            <w:pPr>
              <w:pStyle w:val="null3"/>
              <w:jc w:val="left"/>
            </w:pPr>
            <w:r>
              <w:rPr/>
              <w:t>保修期内服务响应承诺 (3.0分)</w:t>
            </w:r>
          </w:p>
        </w:tc>
        <w:tc>
          <w:tcPr>
            <w:tcW w:type="dxa" w:w="5076"/>
          </w:tcPr>
          <w:p>
            <w:pPr>
              <w:pStyle w:val="null3"/>
              <w:jc w:val="left"/>
            </w:pPr>
            <w:r>
              <w:rPr/>
              <w:t>(1)报价人收到采购人通知（电话或书面）后，日常维修2小时内（含2小时）、应急维修1小时内（含1小时）到达现场，处理故障，得3分； (2)报价人收到采购人通知（电话或书面）后，日常维修3小时内（含3小时）、应急维修2小时内（含2小时）到达现场，处理故障，得1分； (3)其他情况不得分。 注：需提供响应承诺函 （可参照“响应文件格式与要求”中《承诺函》格式），函中明确相应时间并加盖单位公章，否则不得分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rPr>
        <w:t>建设施工合同</w:t>
      </w:r>
    </w:p>
    <w:p>
      <w:pPr>
        <w:pStyle w:val="null3"/>
        <w:jc w:val="both"/>
      </w:pPr>
      <w:r>
        <w:rPr/>
        <w:t xml:space="preserve"> </w:t>
      </w:r>
    </w:p>
    <w:p>
      <w:pPr>
        <w:pStyle w:val="null3"/>
        <w:spacing w:before="45" w:after="120"/>
        <w:ind w:left="345"/>
        <w:jc w:val="both"/>
      </w:pPr>
      <w:r>
        <w:rPr/>
        <w:t xml:space="preserve"> </w:t>
      </w:r>
    </w:p>
    <w:p>
      <w:pPr>
        <w:pStyle w:val="null3"/>
        <w:spacing w:before="45" w:after="120"/>
        <w:ind w:left="345"/>
        <w:jc w:val="both"/>
      </w:pPr>
      <w:r>
        <w:rPr/>
        <w:t xml:space="preserve"> </w:t>
      </w:r>
    </w:p>
    <w:p>
      <w:pPr>
        <w:pStyle w:val="null3"/>
        <w:spacing w:before="45" w:after="120"/>
        <w:ind w:left="345"/>
        <w:jc w:val="both"/>
      </w:pPr>
      <w:r>
        <w:rPr/>
        <w:t xml:space="preserve"> </w:t>
      </w:r>
    </w:p>
    <w:p>
      <w:pPr>
        <w:pStyle w:val="null3"/>
        <w:spacing w:before="45" w:after="120"/>
        <w:ind w:left="345"/>
        <w:jc w:val="both"/>
      </w:pPr>
      <w:r>
        <w:rPr/>
        <w:t xml:space="preserve"> </w:t>
      </w:r>
    </w:p>
    <w:p>
      <w:pPr>
        <w:pStyle w:val="null3"/>
        <w:spacing w:before="45" w:after="120"/>
        <w:ind w:left="345"/>
        <w:jc w:val="both"/>
      </w:pPr>
      <w:r>
        <w:rPr>
          <w:sz w:val="21"/>
        </w:rPr>
        <w:t>合同名称：</w:t>
      </w:r>
    </w:p>
    <w:p>
      <w:pPr>
        <w:pStyle w:val="null3"/>
        <w:spacing w:after="120"/>
        <w:ind w:left="345"/>
        <w:jc w:val="both"/>
      </w:pPr>
      <w:r>
        <w:rPr>
          <w:sz w:val="21"/>
        </w:rPr>
        <w:t>合同编号：</w:t>
      </w:r>
    </w:p>
    <w:p>
      <w:pPr>
        <w:pStyle w:val="null3"/>
        <w:jc w:val="both"/>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sz w:val="21"/>
        </w:rPr>
        <w:t>甲方：</w:t>
      </w:r>
    </w:p>
    <w:p>
      <w:pPr>
        <w:pStyle w:val="null3"/>
        <w:jc w:val="left"/>
      </w:pPr>
      <w:r>
        <w:rPr>
          <w:sz w:val="21"/>
        </w:rPr>
        <w:t>乙方：</w:t>
      </w:r>
    </w:p>
    <w:p>
      <w:pPr>
        <w:pStyle w:val="null3"/>
        <w:jc w:val="left"/>
      </w:pPr>
      <w:r>
        <w:rPr>
          <w:sz w:val="21"/>
        </w:rPr>
        <w:t>合同金额</w:t>
      </w:r>
      <w:r>
        <w:rPr>
          <w:sz w:val="21"/>
        </w:rPr>
        <w:t>(元)：</w:t>
      </w:r>
    </w:p>
    <w:p>
      <w:pPr>
        <w:pStyle w:val="null3"/>
        <w:jc w:val="left"/>
      </w:pPr>
      <w:r>
        <w:rPr>
          <w:sz w:val="21"/>
        </w:rPr>
        <w:t>人民币大写：</w:t>
      </w:r>
    </w:p>
    <w:p>
      <w:pPr>
        <w:pStyle w:val="null3"/>
        <w:jc w:val="left"/>
      </w:pPr>
      <w:r>
        <w:rPr>
          <w:sz w:val="21"/>
        </w:rPr>
        <w:t>根据《中华人民共和国民法典》、《中华人民共和国建筑法》及有关法律规定，遵循平等、</w:t>
      </w:r>
      <w:r>
        <w:rPr>
          <w:sz w:val="21"/>
        </w:rPr>
        <w:t>自愿、公平和诚实信用的原则，双方就工程</w:t>
      </w:r>
      <w:r>
        <w:rPr>
          <w:sz w:val="21"/>
        </w:rPr>
        <w:t>施工及有关事项协商一致，签订本合同，并共同遵守。</w:t>
      </w:r>
    </w:p>
    <w:p>
      <w:pPr>
        <w:pStyle w:val="null3"/>
        <w:jc w:val="left"/>
      </w:pPr>
      <w:r>
        <w:rPr>
          <w:sz w:val="21"/>
        </w:rPr>
        <w:t>1.工程概况</w:t>
      </w:r>
    </w:p>
    <w:p>
      <w:pPr>
        <w:pStyle w:val="null3"/>
        <w:jc w:val="left"/>
      </w:pPr>
      <w:r>
        <w:rPr>
          <w:sz w:val="21"/>
        </w:rPr>
        <w:t>1.1工程名称：</w:t>
      </w:r>
    </w:p>
    <w:p>
      <w:pPr>
        <w:pStyle w:val="null3"/>
        <w:jc w:val="left"/>
      </w:pPr>
      <w:r>
        <w:rPr>
          <w:sz w:val="21"/>
        </w:rPr>
        <w:t>1.2工程地点：</w:t>
      </w:r>
    </w:p>
    <w:p>
      <w:pPr>
        <w:pStyle w:val="null3"/>
        <w:jc w:val="left"/>
      </w:pPr>
      <w:r>
        <w:rPr>
          <w:sz w:val="21"/>
        </w:rPr>
        <w:t>1.3承包范围：</w:t>
      </w:r>
    </w:p>
    <w:p>
      <w:pPr>
        <w:pStyle w:val="null3"/>
        <w:jc w:val="left"/>
      </w:pPr>
      <w:r>
        <w:rPr>
          <w:sz w:val="21"/>
        </w:rPr>
        <w:t>1.4承包方式：总价包干。</w:t>
      </w:r>
    </w:p>
    <w:p>
      <w:pPr>
        <w:pStyle w:val="null3"/>
        <w:jc w:val="left"/>
      </w:pPr>
      <w:r>
        <w:rPr>
          <w:sz w:val="21"/>
        </w:rPr>
        <w:t>1.5工期：</w:t>
      </w:r>
    </w:p>
    <w:p>
      <w:pPr>
        <w:pStyle w:val="null3"/>
        <w:jc w:val="left"/>
      </w:pPr>
      <w:r>
        <w:rPr>
          <w:sz w:val="21"/>
        </w:rPr>
        <w:t>1.6工程质量：合格。</w:t>
      </w:r>
    </w:p>
    <w:p>
      <w:pPr>
        <w:pStyle w:val="null3"/>
        <w:jc w:val="left"/>
      </w:pPr>
      <w:r>
        <w:rPr>
          <w:sz w:val="21"/>
        </w:rPr>
        <w:t>1.7合同总价款（人民币小写）：</w:t>
      </w:r>
    </w:p>
    <w:p>
      <w:pPr>
        <w:pStyle w:val="null3"/>
        <w:jc w:val="left"/>
      </w:pPr>
      <w:r>
        <w:rPr>
          <w:sz w:val="21"/>
        </w:rPr>
        <w:t>合同总额包工、包料、包机械设备、包质量、包工期、包安全、包文明施工、包验收（合格或以上）、包资料移交（归档）、各项税费及合同实施过程中不可预见费用等。</w:t>
      </w:r>
    </w:p>
    <w:p>
      <w:pPr>
        <w:pStyle w:val="null3"/>
        <w:jc w:val="left"/>
      </w:pPr>
      <w:r>
        <w:rPr>
          <w:sz w:val="21"/>
        </w:rPr>
        <w:t>2. 甲方工作</w:t>
      </w:r>
    </w:p>
    <w:p>
      <w:pPr>
        <w:pStyle w:val="null3"/>
        <w:ind w:firstLine="341"/>
        <w:jc w:val="left"/>
      </w:pPr>
      <w:r>
        <w:rPr>
          <w:sz w:val="21"/>
        </w:rPr>
        <w:t>2.1开工前确认乙方的设计施工图纸，并向乙方进行现场交底。全部腾空或部分腾空房屋，清除影响施工的障碍物。对只能部分腾空的  房屋中所滞留的家具、陈设等采取保护措施。向乙方提供施工所需的水、电等设备，尽可能地提供电讯之便。协助办理施工所涉及的各种申请、批件等手续。</w:t>
      </w:r>
    </w:p>
    <w:p>
      <w:pPr>
        <w:pStyle w:val="null3"/>
        <w:jc w:val="left"/>
      </w:pPr>
      <w:r>
        <w:rPr>
          <w:sz w:val="21"/>
        </w:rPr>
        <w:t>2.2指派驻工地代表，负责合同履行。对工程质量、进度进行监督检查，办理验收。</w:t>
      </w:r>
    </w:p>
    <w:p>
      <w:pPr>
        <w:pStyle w:val="null3"/>
        <w:jc w:val="left"/>
      </w:pPr>
      <w:r>
        <w:rPr>
          <w:sz w:val="21"/>
        </w:rPr>
        <w:t>2.3如确实需要拆改原建筑物结构或设备管线，负责到有关部门办理相应审批手续。</w:t>
      </w:r>
    </w:p>
    <w:p>
      <w:pPr>
        <w:pStyle w:val="null3"/>
        <w:jc w:val="left"/>
      </w:pPr>
      <w:r>
        <w:rPr>
          <w:sz w:val="21"/>
        </w:rPr>
        <w:t>2.4协调有关部门做好现场保卫、消防等工作。</w:t>
      </w:r>
    </w:p>
    <w:p>
      <w:pPr>
        <w:pStyle w:val="null3"/>
        <w:jc w:val="left"/>
      </w:pPr>
      <w:r>
        <w:rPr>
          <w:sz w:val="21"/>
        </w:rPr>
        <w:t>3乙方工作</w:t>
      </w:r>
    </w:p>
    <w:p>
      <w:pPr>
        <w:pStyle w:val="null3"/>
        <w:jc w:val="left"/>
      </w:pPr>
      <w:r>
        <w:rPr>
          <w:sz w:val="21"/>
        </w:rPr>
        <w:t>3.1参加甲方组织的施工图纸设计及现场交底，于开工前7天提交施工方案、进度计划以及人员配备资料（包括专业技术人员、专业资格证书、项目负责人执业证书、安全考核合格证书等）和进度计划给甲方审定。</w:t>
      </w:r>
    </w:p>
    <w:p>
      <w:pPr>
        <w:pStyle w:val="null3"/>
        <w:jc w:val="left"/>
      </w:pPr>
      <w:r>
        <w:rPr>
          <w:sz w:val="21"/>
        </w:rPr>
        <w:t>3.2指派</w:t>
      </w:r>
      <w:r>
        <w:rPr>
          <w:sz w:val="21"/>
        </w:rPr>
        <w:t xml:space="preserve">      </w:t>
      </w:r>
      <w:r>
        <w:rPr>
          <w:sz w:val="21"/>
        </w:rPr>
        <w:t>为乙方驻工地代表，负责合同履行。按要求组织施工，保质、保量、按期完成施工任务，解决由乙方负责的各项事宜。</w:t>
      </w:r>
    </w:p>
    <w:p>
      <w:pPr>
        <w:pStyle w:val="null3"/>
        <w:jc w:val="left"/>
      </w:pPr>
      <w:r>
        <w:rPr>
          <w:sz w:val="21"/>
        </w:rPr>
        <w:t>3.3乙方必须严格遵守以下各项规定，如由于乙方的原因，致使由下述几点而产生的相关一切经济问题和法律责任全部由乙方承担：</w:t>
      </w:r>
    </w:p>
    <w:p>
      <w:pPr>
        <w:pStyle w:val="null3"/>
        <w:jc w:val="left"/>
      </w:pPr>
      <w:r>
        <w:rPr>
          <w:sz w:val="21"/>
        </w:rPr>
        <w:t>3.3.1严格执行施工规范、安全操作规程、防火安全规定、环境保护规定。严格按照图纸或作法说明进行施工，做好各项质量检查记录。参加竣工验收，编制工程结算。</w:t>
      </w:r>
    </w:p>
    <w:p>
      <w:pPr>
        <w:pStyle w:val="null3"/>
        <w:jc w:val="left"/>
      </w:pPr>
      <w:r>
        <w:rPr>
          <w:sz w:val="21"/>
        </w:rPr>
        <w:t>3.3.2遵守国家或地方政府及有关部门对施工现场管理的规定，妥善保护好施工现场周围建筑物、设备管线、古树名木不受损坏。处理好由于施工带来的扰民问题及与周围单位（住户）的关系。做好施工现场保卫和垃圾消纳等工作，并承担相应费用。</w:t>
      </w:r>
    </w:p>
    <w:p>
      <w:pPr>
        <w:pStyle w:val="null3"/>
        <w:jc w:val="left"/>
      </w:pPr>
      <w:r>
        <w:rPr>
          <w:sz w:val="21"/>
        </w:rPr>
        <w:t>3.3.3施工中未经甲方同意或有关部门批准，不得随意拆改原建筑物结构及各种设备管线。</w:t>
      </w:r>
    </w:p>
    <w:p>
      <w:pPr>
        <w:pStyle w:val="null3"/>
        <w:jc w:val="left"/>
      </w:pPr>
      <w:r>
        <w:rPr>
          <w:sz w:val="21"/>
        </w:rPr>
        <w:t>3.4工程竣工未移交甲方之前，负责对现场的一切设施和工程成品进行保护。</w:t>
      </w:r>
    </w:p>
    <w:p>
      <w:pPr>
        <w:pStyle w:val="null3"/>
        <w:jc w:val="left"/>
      </w:pPr>
      <w:r>
        <w:rPr>
          <w:sz w:val="21"/>
        </w:rPr>
        <w:t>3.5按附件签订《项目负责人驻场承诺书》，并自觉遵守承诺书条款。</w:t>
      </w:r>
    </w:p>
    <w:p>
      <w:pPr>
        <w:pStyle w:val="null3"/>
        <w:jc w:val="left"/>
      </w:pPr>
      <w:r>
        <w:rPr>
          <w:sz w:val="21"/>
        </w:rPr>
        <w:t>3.6按附件签订《专职安全管理人员驻场承诺书》，并自觉遵守承诺书条款。</w:t>
      </w:r>
    </w:p>
    <w:p>
      <w:pPr>
        <w:pStyle w:val="null3"/>
        <w:jc w:val="left"/>
      </w:pPr>
      <w:r>
        <w:rPr>
          <w:sz w:val="21"/>
        </w:rPr>
        <w:t>4关于工期的约定</w:t>
      </w:r>
    </w:p>
    <w:p>
      <w:pPr>
        <w:pStyle w:val="null3"/>
        <w:jc w:val="left"/>
      </w:pPr>
      <w:r>
        <w:rPr>
          <w:sz w:val="21"/>
        </w:rPr>
        <w:t>4.1甲方要求比合同约定的工期提前竣工时，应征得乙方同意，并支付乙方因赶工采取的措施费用。</w:t>
      </w:r>
    </w:p>
    <w:p>
      <w:pPr>
        <w:pStyle w:val="null3"/>
        <w:jc w:val="left"/>
      </w:pPr>
      <w:r>
        <w:rPr>
          <w:sz w:val="21"/>
        </w:rPr>
        <w:t>4.2因政府或有关部门的行为或不可抗力，导致无法动工、影响工期的，可根据具体情况顺延工期。</w:t>
      </w:r>
    </w:p>
    <w:p>
      <w:pPr>
        <w:pStyle w:val="null3"/>
        <w:jc w:val="left"/>
      </w:pPr>
      <w:r>
        <w:rPr>
          <w:sz w:val="21"/>
        </w:rPr>
        <w:t>4.3因乙方责任，不能按期开工或中途无故停工，影响工期，工期不顺延。</w:t>
      </w:r>
    </w:p>
    <w:p>
      <w:pPr>
        <w:pStyle w:val="null3"/>
        <w:jc w:val="left"/>
      </w:pPr>
      <w:r>
        <w:rPr>
          <w:sz w:val="21"/>
        </w:rPr>
        <w:t>4.4因设计变更或非乙方原因造成的停电、停水、停气及不可抗力因素影响，导致停工8小时以上（ 一周内累计计算），工期相应顺延。 如发生上述所述情况，乙方应在事发后24小时内告知甲方，并提供足够证据予以证实，否则甲方将不接受乙方擅自顺延工期的做法。经甲方现场代表签证后，工期作相应顺延，并用书面形式确定顺延期限。</w:t>
      </w:r>
    </w:p>
    <w:p>
      <w:pPr>
        <w:pStyle w:val="null3"/>
        <w:jc w:val="left"/>
      </w:pPr>
      <w:r>
        <w:rPr>
          <w:sz w:val="21"/>
        </w:rPr>
        <w:t>5关于工程质量及验收的约定</w:t>
      </w:r>
    </w:p>
    <w:p>
      <w:pPr>
        <w:pStyle w:val="null3"/>
        <w:jc w:val="left"/>
      </w:pPr>
      <w:r>
        <w:rPr>
          <w:sz w:val="21"/>
        </w:rPr>
        <w:t>5.1本工程以施工图纸、设计变更和参照《建筑工程施工质量验收统一标准》（GB50300-2013）、《建筑装饰装修工程质量验收标准》（GB50210-2018）等国家制订的施工及验收规范为质量评定验收标准。并达到合格标准。</w:t>
      </w:r>
    </w:p>
    <w:p>
      <w:pPr>
        <w:pStyle w:val="null3"/>
        <w:jc w:val="left"/>
      </w:pPr>
      <w:r>
        <w:rPr>
          <w:sz w:val="21"/>
        </w:rPr>
        <w:t>5.2甲、乙双方应及时办理隐蔽工程和中间工程的检查与验收手续。乙方应于验收前24小时通知甲方， 甲方代表接到通知后24小时内应到现场检验，认可签证后，方可进行下一工序施工。若甲方要求复验时，乙方应按要求办理复验。若复验合格， 甲方应承担复验费用， 由此造成停工，工期顺延；若复验不合格，其复验及返工费用由乙方承担，但工期也不予顺延。</w:t>
      </w:r>
    </w:p>
    <w:p>
      <w:pPr>
        <w:pStyle w:val="null3"/>
        <w:jc w:val="left"/>
      </w:pPr>
      <w:r>
        <w:rPr>
          <w:sz w:val="21"/>
        </w:rPr>
        <w:t>5.3由于乙方原因造成质量事故，其返工费用由乙方承担，工期不顺延。</w:t>
      </w:r>
    </w:p>
    <w:p>
      <w:pPr>
        <w:pStyle w:val="null3"/>
        <w:jc w:val="left"/>
      </w:pPr>
      <w:r>
        <w:rPr>
          <w:sz w:val="21"/>
        </w:rPr>
        <w:t>5.4工程竣工后，乙方按规定整理提供完整的技术档案资料并发出竣工通知书经双方协商确定验收时间， 甲方在双方确定的验收时间内组织验收，并办理验收、移交手续。如甲方在规定时间内未能组织验收，需及时通知乙方，另定验收日期。但甲方应承认竣工日期，并承担乙方的看管费用和相关费用。若验收不合格，乙方在甲方限定时间内修改后重新验收，并承担由于修改而产生的费用。工期不予顺延，竣工日期以最后</w:t>
      </w:r>
      <w:r>
        <w:rPr>
          <w:sz w:val="21"/>
        </w:rPr>
        <w:t>检验合格的日期为准。</w:t>
      </w:r>
    </w:p>
    <w:p>
      <w:pPr>
        <w:pStyle w:val="null3"/>
        <w:jc w:val="left"/>
      </w:pPr>
      <w:r>
        <w:rPr>
          <w:sz w:val="21"/>
        </w:rPr>
        <w:t>5.5工程竣工验收，应以施工图纸、技术交底纪要、设计更改通知、国家颁发的施工验收规范和质量检验标准为依据。 自工程移交甲方管理日起计算，</w:t>
      </w:r>
      <w:r>
        <w:rPr>
          <w:sz w:val="21"/>
        </w:rPr>
        <w:t>加固</w:t>
      </w:r>
      <w:r>
        <w:rPr>
          <w:sz w:val="21"/>
        </w:rPr>
        <w:t>工程保修期为</w:t>
      </w:r>
      <w:r>
        <w:rPr>
          <w:sz w:val="21"/>
        </w:rPr>
        <w:t>10</w:t>
      </w:r>
      <w:r>
        <w:rPr>
          <w:sz w:val="21"/>
        </w:rPr>
        <w:t>年，在保修期内因施工造成的工程质量问题</w:t>
      </w:r>
      <w:r>
        <w:rPr>
          <w:sz w:val="21"/>
        </w:rPr>
        <w:t>, 甲方应书面通知乙方并约定时间进行修理。</w:t>
      </w:r>
    </w:p>
    <w:p>
      <w:pPr>
        <w:pStyle w:val="null3"/>
        <w:jc w:val="left"/>
      </w:pPr>
      <w:r>
        <w:rPr>
          <w:sz w:val="21"/>
        </w:rPr>
        <w:t>6关于工程价款支付及结算的约定</w:t>
      </w:r>
    </w:p>
    <w:p>
      <w:pPr>
        <w:pStyle w:val="null3"/>
        <w:ind w:firstLine="339"/>
        <w:jc w:val="left"/>
      </w:pPr>
      <w:r>
        <w:rPr>
          <w:sz w:val="21"/>
        </w:rPr>
        <w:t>6.1付款方式：其它支付方式:</w:t>
      </w:r>
    </w:p>
    <w:p>
      <w:pPr>
        <w:pStyle w:val="null3"/>
        <w:ind w:firstLine="339"/>
        <w:jc w:val="left"/>
      </w:pPr>
      <w:r>
        <w:rPr>
          <w:sz w:val="21"/>
        </w:rPr>
        <w:t>1. 乙方在合同签订并进场后，向甲方提交请款申请文件和发票， 甲方在7个工作日内支付合同总价</w:t>
      </w:r>
      <w:r>
        <w:rPr>
          <w:sz w:val="21"/>
          <w:color w:val="000000"/>
        </w:rPr>
        <w:t>（</w:t>
      </w:r>
      <w:r>
        <w:rPr>
          <w:sz w:val="21"/>
          <w:color w:val="000000"/>
        </w:rPr>
        <w:t>减去暂列金后</w:t>
      </w:r>
      <w:r>
        <w:rPr>
          <w:sz w:val="21"/>
          <w:color w:val="000000"/>
        </w:rPr>
        <w:t>）</w:t>
      </w:r>
      <w:r>
        <w:rPr>
          <w:sz w:val="21"/>
        </w:rPr>
        <w:t>30%的工程预付款。</w:t>
      </w:r>
    </w:p>
    <w:p>
      <w:pPr>
        <w:pStyle w:val="null3"/>
        <w:ind w:firstLine="339"/>
        <w:jc w:val="left"/>
      </w:pPr>
      <w:r>
        <w:rPr>
          <w:sz w:val="21"/>
        </w:rPr>
        <w:t>2.工程累计进度达80%时, 乙方提交请款申请文件和发票， 甲方确认后支付合同总价</w:t>
      </w:r>
      <w:r>
        <w:rPr>
          <w:sz w:val="21"/>
          <w:color w:val="000000"/>
        </w:rPr>
        <w:t>（</w:t>
      </w:r>
      <w:r>
        <w:rPr>
          <w:sz w:val="21"/>
          <w:color w:val="000000"/>
        </w:rPr>
        <w:t>减去暂列金后</w:t>
      </w:r>
      <w:r>
        <w:rPr>
          <w:sz w:val="21"/>
          <w:color w:val="000000"/>
        </w:rPr>
        <w:t>）</w:t>
      </w:r>
      <w:r>
        <w:rPr>
          <w:sz w:val="21"/>
          <w:color w:val="000000"/>
        </w:rPr>
        <w:t>的</w:t>
      </w:r>
      <w:r>
        <w:rPr>
          <w:sz w:val="21"/>
          <w:color w:val="000000"/>
        </w:rPr>
        <w:t>5</w:t>
      </w:r>
      <w:r>
        <w:rPr>
          <w:sz w:val="21"/>
          <w:color w:val="000000"/>
        </w:rPr>
        <w:t>0%</w:t>
      </w:r>
      <w:r>
        <w:rPr>
          <w:sz w:val="21"/>
          <w:color w:val="000000"/>
        </w:rPr>
        <w:t>（</w:t>
      </w:r>
      <w:r>
        <w:rPr>
          <w:sz w:val="21"/>
          <w:color w:val="000000"/>
        </w:rPr>
        <w:t>本期抵扣合同总价的</w:t>
      </w:r>
      <w:r>
        <w:rPr>
          <w:sz w:val="21"/>
          <w:color w:val="000000"/>
        </w:rPr>
        <w:t>30%预付款，即实际付款为</w:t>
      </w:r>
      <w:r>
        <w:rPr>
          <w:sz w:val="21"/>
          <w:color w:val="000000"/>
        </w:rPr>
        <w:t>支付至</w:t>
      </w:r>
      <w:r>
        <w:rPr>
          <w:sz w:val="21"/>
          <w:color w:val="000000"/>
        </w:rPr>
        <w:t>合同总价的</w:t>
      </w:r>
      <w:r>
        <w:rPr>
          <w:sz w:val="21"/>
          <w:color w:val="000000"/>
        </w:rPr>
        <w:t>80</w:t>
      </w:r>
      <w:r>
        <w:rPr>
          <w:sz w:val="21"/>
          <w:color w:val="000000"/>
        </w:rPr>
        <w:t>%</w:t>
      </w:r>
      <w:r>
        <w:rPr>
          <w:sz w:val="21"/>
          <w:color w:val="000000"/>
        </w:rPr>
        <w:t>）</w:t>
      </w:r>
      <w:r>
        <w:rPr>
          <w:sz w:val="21"/>
        </w:rPr>
        <w:t>。</w:t>
      </w:r>
    </w:p>
    <w:p>
      <w:pPr>
        <w:pStyle w:val="null3"/>
        <w:ind w:firstLine="339"/>
        <w:jc w:val="left"/>
      </w:pPr>
      <w:r>
        <w:rPr>
          <w:sz w:val="21"/>
        </w:rPr>
        <w:t>3.工程竣工验收合格后，工程结  算经甲方审核确定后，乙方递交完整的工程施工及竣工验收资料，并提交请款申请文件和发票， 甲方支付至工程结算核定价格的97% ，剩余 结算价的3%作为质量保证金。</w:t>
      </w:r>
    </w:p>
    <w:p>
      <w:pPr>
        <w:pStyle w:val="null3"/>
        <w:ind w:firstLine="339"/>
        <w:jc w:val="left"/>
      </w:pPr>
      <w:r>
        <w:rPr>
          <w:sz w:val="21"/>
        </w:rPr>
        <w:t>4.如</w:t>
      </w:r>
      <w:r>
        <w:rPr>
          <w:sz w:val="21"/>
        </w:rPr>
        <w:t>乙方</w:t>
      </w:r>
      <w:r>
        <w:rPr>
          <w:sz w:val="21"/>
        </w:rPr>
        <w:t>在保修期</w:t>
      </w:r>
      <w:r>
        <w:rPr>
          <w:sz w:val="21"/>
        </w:rPr>
        <w:t>内前</w:t>
      </w:r>
      <w:r>
        <w:rPr>
          <w:sz w:val="21"/>
        </w:rPr>
        <w:t>2</w:t>
      </w:r>
      <w:r>
        <w:rPr>
          <w:sz w:val="21"/>
        </w:rPr>
        <w:t>年</w:t>
      </w:r>
      <w:r>
        <w:rPr>
          <w:sz w:val="21"/>
        </w:rPr>
        <w:t>较好的履行了保修职责且</w:t>
      </w:r>
      <w:r>
        <w:rPr>
          <w:sz w:val="21"/>
        </w:rPr>
        <w:t>工程无任何质量问题，经甲方确定后，质量保证金在</w:t>
      </w:r>
      <w:r>
        <w:rPr>
          <w:sz w:val="21"/>
        </w:rPr>
        <w:t>15个工作日内一次性无息返还给乙方，具体以合同为准。</w:t>
      </w:r>
    </w:p>
    <w:p>
      <w:pPr>
        <w:pStyle w:val="null3"/>
        <w:jc w:val="left"/>
      </w:pPr>
      <w:r>
        <w:rPr>
          <w:sz w:val="21"/>
        </w:rPr>
        <w:t>6.2乙方申请工程款同时，向甲方提供等值有效的工程发票。</w:t>
      </w:r>
    </w:p>
    <w:p>
      <w:pPr>
        <w:pStyle w:val="null3"/>
        <w:jc w:val="left"/>
      </w:pPr>
      <w:r>
        <w:rPr>
          <w:sz w:val="21"/>
        </w:rPr>
        <w:t>7合同价款的约定与调整</w:t>
      </w:r>
    </w:p>
    <w:p>
      <w:pPr>
        <w:pStyle w:val="null3"/>
        <w:jc w:val="left"/>
      </w:pPr>
      <w:r>
        <w:rPr>
          <w:sz w:val="21"/>
        </w:rPr>
        <w:t>7.1本合同价款采用固定总价合同，该合同价款包括了本项目工程量清单、施工图纸全部内容。</w:t>
      </w:r>
    </w:p>
    <w:p>
      <w:pPr>
        <w:pStyle w:val="null3"/>
        <w:jc w:val="left"/>
      </w:pPr>
      <w:r>
        <w:rPr>
          <w:sz w:val="21"/>
        </w:rPr>
        <w:t>7.2合同价款中包括的风险范围：</w:t>
      </w:r>
    </w:p>
    <w:p>
      <w:pPr>
        <w:pStyle w:val="null3"/>
        <w:ind w:firstLine="337"/>
        <w:jc w:val="left"/>
      </w:pPr>
      <w:r>
        <w:rPr>
          <w:sz w:val="21"/>
        </w:rPr>
        <w:t>7.2.1乙方所编写的综合单价及总价在合同期内，不因由于燃料、电费、运输费、任何税率、税种、货币汇率升降、工资、地方政府征  收的有关费用、材料差价等引致的价格波动而调整，也不因交通管制、夜间施工、冬、雨季施工、二次搬运施二场地不足、成品保护、配合服务、临时赶工等情况可能引致的费用调整，并已充分考虑了其他可能因素影响施工所增加的费用。</w:t>
      </w:r>
    </w:p>
    <w:p>
      <w:pPr>
        <w:pStyle w:val="null3"/>
        <w:ind w:firstLine="343"/>
        <w:jc w:val="left"/>
      </w:pPr>
      <w:r>
        <w:rPr>
          <w:sz w:val="21"/>
        </w:rPr>
        <w:t>7.2.2乙方须负责报价的综合单价及总价的准确性及错误估计所引致的损失。乙方未报，但作为一个有经验的、尤其是有着与本工程相  类似的工程施工经验的乙方应该从图纸或现场踏勘中、或实际情况中、或自身的工程施工实践中了解到、估计到或可能了解到、估计到的子 目之费用应视为已摊到其它的子目单价或总价中去。任何报价时的估算错误和漏项，一律由乙方承担，合同价不会因乙方的设计问题、估算错误和漏项而做出调整。</w:t>
      </w:r>
    </w:p>
    <w:p>
      <w:pPr>
        <w:pStyle w:val="null3"/>
        <w:jc w:val="left"/>
      </w:pPr>
      <w:r>
        <w:rPr>
          <w:sz w:val="21"/>
        </w:rPr>
        <w:t>7.3合同价款的调整事件：</w:t>
      </w:r>
    </w:p>
    <w:p>
      <w:pPr>
        <w:pStyle w:val="null3"/>
        <w:jc w:val="left"/>
      </w:pPr>
      <w:r>
        <w:rPr>
          <w:sz w:val="21"/>
        </w:rPr>
        <w:t>7.3. 1本合同属总价包干合同、工程量清单、施工图包干。工程项目实施期间和结算时，施工图纸和工程量清单中的内容（工程变更和现场签证除外）不予增加，即使工程量清单有漏列，只要施工图纸已有相关内容，均不调整价款。</w:t>
      </w:r>
    </w:p>
    <w:p>
      <w:pPr>
        <w:pStyle w:val="null3"/>
        <w:jc w:val="left"/>
      </w:pPr>
      <w:r>
        <w:rPr>
          <w:sz w:val="21"/>
        </w:rPr>
        <w:t>7.3.2风险范围以外合同价款调整范围：</w:t>
      </w:r>
    </w:p>
    <w:p>
      <w:pPr>
        <w:pStyle w:val="null3"/>
        <w:jc w:val="left"/>
      </w:pPr>
      <w:r>
        <w:rPr>
          <w:sz w:val="21"/>
        </w:rPr>
        <w:t>（</w:t>
      </w:r>
      <w:r>
        <w:rPr>
          <w:sz w:val="21"/>
        </w:rPr>
        <w:t>1）设计变更和现场签证(暂估价项除外)增减经费经甲方和乙方双方确认后实施;</w:t>
      </w:r>
    </w:p>
    <w:p>
      <w:pPr>
        <w:pStyle w:val="null3"/>
        <w:jc w:val="left"/>
      </w:pPr>
      <w:r>
        <w:rPr>
          <w:sz w:val="21"/>
        </w:rPr>
        <w:t>（</w:t>
      </w:r>
      <w:r>
        <w:rPr>
          <w:sz w:val="21"/>
        </w:rPr>
        <w:t>2） 甲方给定的以暂估价(项)形式列出的。</w:t>
      </w:r>
    </w:p>
    <w:p>
      <w:pPr>
        <w:pStyle w:val="null3"/>
        <w:jc w:val="left"/>
      </w:pPr>
      <w:r>
        <w:rPr>
          <w:sz w:val="21"/>
        </w:rPr>
        <w:t>（</w:t>
      </w:r>
      <w:r>
        <w:rPr>
          <w:sz w:val="21"/>
        </w:rPr>
        <w:t>3）金额在1000元以下的变更不做价款调整。</w:t>
      </w:r>
    </w:p>
    <w:p>
      <w:pPr>
        <w:pStyle w:val="null3"/>
        <w:jc w:val="left"/>
      </w:pPr>
      <w:r>
        <w:rPr>
          <w:sz w:val="21"/>
        </w:rPr>
        <w:t>7.4调整方法：</w:t>
      </w:r>
    </w:p>
    <w:p>
      <w:pPr>
        <w:pStyle w:val="null3"/>
        <w:jc w:val="left"/>
      </w:pPr>
      <w:r>
        <w:rPr>
          <w:sz w:val="21"/>
        </w:rPr>
        <w:t>7.4. 1设计变更和现场签证由乙方提出经甲方确认后进行调整。任何变更洽商须有监理单位（如需) 、 甲方签字才能生效, 乙方因没有遵守</w:t>
      </w:r>
    </w:p>
    <w:p>
      <w:pPr>
        <w:pStyle w:val="null3"/>
        <w:jc w:val="left"/>
      </w:pPr>
      <w:r>
        <w:rPr>
          <w:sz w:val="21"/>
        </w:rPr>
        <w:t>此条款</w:t>
      </w:r>
      <w:r>
        <w:rPr>
          <w:sz w:val="21"/>
        </w:rPr>
        <w:t>, 引起的任何返工,其损失或工期延误都应由乙方负责。</w:t>
      </w:r>
    </w:p>
    <w:p>
      <w:pPr>
        <w:pStyle w:val="null3"/>
        <w:jc w:val="left"/>
      </w:pPr>
      <w:r>
        <w:rPr>
          <w:sz w:val="21"/>
        </w:rPr>
        <w:t>7.4.2甲方给定的以暂估价（项）形式列出的,按工程实施过程中的实际发生额由乙方提出经甲方确认后进行调整。</w:t>
      </w:r>
    </w:p>
    <w:p>
      <w:pPr>
        <w:pStyle w:val="null3"/>
        <w:jc w:val="left"/>
      </w:pPr>
      <w:r>
        <w:rPr>
          <w:sz w:val="21"/>
        </w:rPr>
        <w:t>7.5设计变更及设计外新增工程项目的结算方式</w:t>
      </w:r>
    </w:p>
    <w:p>
      <w:pPr>
        <w:pStyle w:val="null3"/>
        <w:jc w:val="left"/>
      </w:pPr>
      <w:r>
        <w:rPr>
          <w:sz w:val="21"/>
        </w:rPr>
        <w:t>7.5. 1工程量清单有的项目，按照工程量清单报价进行结算；</w:t>
      </w:r>
    </w:p>
    <w:p>
      <w:pPr>
        <w:pStyle w:val="null3"/>
        <w:jc w:val="left"/>
      </w:pPr>
      <w:r>
        <w:rPr>
          <w:sz w:val="21"/>
        </w:rPr>
        <w:t>7.5.2工程量清单有类似的项目，按照工程量清单报价换算进行结算；</w:t>
      </w:r>
    </w:p>
    <w:p>
      <w:pPr>
        <w:pStyle w:val="null3"/>
        <w:jc w:val="left"/>
      </w:pPr>
      <w:r>
        <w:rPr>
          <w:sz w:val="21"/>
        </w:rPr>
        <w:t>7.5.3工程量清单没有相同或没有类似的项目，按照最新的中华人民共和国国家标准《建设工程工程量清单计价规范》、《广东省安装工程综合定额》、《广东省建筑及装饰工程综合定额》计价，总价给与下浮，下浮率=(1-成交价/最高限价) ，其中人工、机械台班价格按施</w:t>
      </w:r>
    </w:p>
    <w:p>
      <w:pPr>
        <w:pStyle w:val="null3"/>
        <w:jc w:val="left"/>
      </w:pPr>
      <w:r>
        <w:rPr>
          <w:sz w:val="21"/>
        </w:rPr>
        <w:t>工当期项目所在地建设工程造价管理站相关文件发布的价格执行，材料设备价格按以下约定方式结算</w:t>
      </w:r>
      <w:r>
        <w:rPr>
          <w:sz w:val="21"/>
        </w:rPr>
        <w:t>:</w:t>
      </w:r>
    </w:p>
    <w:p>
      <w:pPr>
        <w:pStyle w:val="null3"/>
        <w:jc w:val="left"/>
      </w:pPr>
      <w:r>
        <w:rPr>
          <w:sz w:val="21"/>
        </w:rPr>
        <w:t>（</w:t>
      </w:r>
      <w:r>
        <w:rPr>
          <w:sz w:val="21"/>
        </w:rPr>
        <w:t>1）工程量清单有的材料设备，按工程量清单报价进行结算；</w:t>
      </w:r>
    </w:p>
    <w:p>
      <w:pPr>
        <w:pStyle w:val="null3"/>
        <w:jc w:val="left"/>
      </w:pPr>
      <w:r>
        <w:rPr>
          <w:sz w:val="21"/>
        </w:rPr>
        <w:t>（</w:t>
      </w:r>
      <w:r>
        <w:rPr>
          <w:sz w:val="21"/>
        </w:rPr>
        <w:t>2）工程量清单没有的材料设备，有指导价的按照如下优先顺序确定设备材料价;</w:t>
      </w:r>
    </w:p>
    <w:p>
      <w:pPr>
        <w:pStyle w:val="null3"/>
        <w:jc w:val="left"/>
      </w:pPr>
      <w:r>
        <w:rPr>
          <w:sz w:val="21"/>
        </w:rPr>
        <w:t>Ⅰ 、按施工当期项目所在地的工程造价信息相关文件对应材料的市场参考价及市场行情价较低者结算；</w:t>
      </w:r>
    </w:p>
    <w:p>
      <w:pPr>
        <w:pStyle w:val="null3"/>
        <w:jc w:val="left"/>
      </w:pPr>
      <w:r>
        <w:rPr>
          <w:sz w:val="21"/>
        </w:rPr>
        <w:t>Ⅱ 、按施工当期项目所在地工程造价信息相关文件对应品牌材料设备的厂商信息价格下浮10%结算；</w:t>
      </w:r>
    </w:p>
    <w:p>
      <w:pPr>
        <w:pStyle w:val="null3"/>
        <w:jc w:val="left"/>
      </w:pPr>
      <w:r>
        <w:rPr>
          <w:sz w:val="21"/>
        </w:rPr>
        <w:t>Ⅲ 、按施工当期项目所在地建设工程材料(设备)厂商价格信息相关文件对应品牌的材料、设备价格下浮10%结算。</w:t>
      </w:r>
    </w:p>
    <w:p>
      <w:pPr>
        <w:pStyle w:val="null3"/>
        <w:jc w:val="left"/>
      </w:pPr>
      <w:r>
        <w:rPr>
          <w:sz w:val="21"/>
        </w:rPr>
        <w:t>（</w:t>
      </w:r>
      <w:r>
        <w:rPr>
          <w:sz w:val="21"/>
        </w:rPr>
        <w:t>3）工程量清单和指导价都没有可参照的材料设备， 由乙方按照市场报价， 由甲方监理单位及甲方审定后作为结算依据。</w:t>
      </w:r>
    </w:p>
    <w:p>
      <w:pPr>
        <w:pStyle w:val="null3"/>
        <w:jc w:val="left"/>
      </w:pPr>
      <w:r>
        <w:rPr>
          <w:sz w:val="21"/>
        </w:rPr>
        <w:t>7.5.4工程量清单中没有相同或没有类似且无相关定额的项目，乙方按照施工当期的市场价格编制预算，送甲方/监理单位审定后作为结算依据。措施项目费不另计。</w:t>
      </w:r>
    </w:p>
    <w:p>
      <w:pPr>
        <w:pStyle w:val="null3"/>
        <w:jc w:val="left"/>
      </w:pPr>
      <w:r>
        <w:rPr>
          <w:sz w:val="21"/>
        </w:rPr>
        <w:t>7.5.5本合同总价已包含措施项目费、预算包干费，不再额外计取。</w:t>
      </w:r>
    </w:p>
    <w:p>
      <w:pPr>
        <w:pStyle w:val="null3"/>
        <w:jc w:val="left"/>
      </w:pPr>
      <w:r>
        <w:rPr>
          <w:sz w:val="21"/>
        </w:rPr>
        <w:t>7.5.6其他</w:t>
      </w:r>
    </w:p>
    <w:p>
      <w:pPr>
        <w:pStyle w:val="null3"/>
        <w:jc w:val="left"/>
      </w:pPr>
      <w:r>
        <w:rPr>
          <w:sz w:val="21"/>
        </w:rPr>
        <w:t>（</w:t>
      </w:r>
      <w:r>
        <w:rPr>
          <w:sz w:val="21"/>
        </w:rPr>
        <w:t>1）</w:t>
      </w:r>
      <w:r>
        <w:rPr>
          <w:sz w:val="21"/>
        </w:rPr>
        <w:t>安全文明施工措施费。乙方应按规定读取安全文明施工费用，并列入工程造价，在竞标时不得删减。其他的措施项目可根据施工组织设计自行计算。</w:t>
      </w:r>
    </w:p>
    <w:p>
      <w:pPr>
        <w:pStyle w:val="null3"/>
        <w:jc w:val="left"/>
      </w:pPr>
      <w:r>
        <w:rPr>
          <w:sz w:val="21"/>
        </w:rPr>
        <w:t>（</w:t>
      </w:r>
      <w:r>
        <w:rPr>
          <w:sz w:val="21"/>
        </w:rPr>
        <w:t>2</w:t>
      </w:r>
      <w:r>
        <w:rPr>
          <w:sz w:val="21"/>
        </w:rPr>
        <w:t>）规费和税金。规费是指政府和有关职能部门规定必须缴纳的费用</w:t>
      </w:r>
      <w:r>
        <w:rPr>
          <w:sz w:val="21"/>
        </w:rPr>
        <w:t>,包括工程排污费、社会保障费、住房公积金、危险作业意外伤害保险等；税金按规定计取。</w:t>
      </w:r>
    </w:p>
    <w:p>
      <w:pPr>
        <w:pStyle w:val="null3"/>
        <w:jc w:val="left"/>
      </w:pPr>
      <w:r>
        <w:rPr>
          <w:sz w:val="21"/>
        </w:rPr>
        <w:t>（</w:t>
      </w:r>
      <w:r>
        <w:rPr>
          <w:sz w:val="21"/>
        </w:rPr>
        <w:t>3</w:t>
      </w:r>
      <w:r>
        <w:rPr>
          <w:sz w:val="21"/>
        </w:rPr>
        <w:t>）技术规范要求的费用应包括在报价中。</w:t>
      </w:r>
    </w:p>
    <w:p>
      <w:pPr>
        <w:pStyle w:val="null3"/>
        <w:jc w:val="left"/>
      </w:pPr>
      <w:r>
        <w:rPr>
          <w:sz w:val="21"/>
        </w:rPr>
        <w:t>（</w:t>
      </w:r>
      <w:r>
        <w:rPr>
          <w:sz w:val="21"/>
        </w:rPr>
        <w:t>4</w:t>
      </w:r>
      <w:r>
        <w:rPr>
          <w:sz w:val="21"/>
        </w:rPr>
        <w:t>）乙方应在考察施工场地的基础上</w:t>
      </w:r>
      <w:r>
        <w:rPr>
          <w:sz w:val="21"/>
        </w:rPr>
        <w:t>,结合本工程实际工程量及自身劳动力安排,充分考虑如施工人员(含管理人员)的食宿以及材料加工</w:t>
      </w:r>
    </w:p>
    <w:p>
      <w:pPr>
        <w:pStyle w:val="null3"/>
        <w:jc w:val="left"/>
      </w:pPr>
      <w:r>
        <w:rPr>
          <w:sz w:val="21"/>
        </w:rPr>
        <w:t>场地、人员及材料的运输等与此相关的费用</w:t>
      </w:r>
      <w:r>
        <w:rPr>
          <w:sz w:val="21"/>
        </w:rPr>
        <w:t>,并将此部分费用纳入报价中，结算时不做调整。</w:t>
      </w:r>
    </w:p>
    <w:p>
      <w:pPr>
        <w:pStyle w:val="null3"/>
        <w:jc w:val="left"/>
      </w:pPr>
      <w:r>
        <w:rPr>
          <w:sz w:val="21"/>
        </w:rPr>
        <w:t>（</w:t>
      </w:r>
      <w:r>
        <w:rPr>
          <w:sz w:val="21"/>
        </w:rPr>
        <w:t>5</w:t>
      </w:r>
      <w:r>
        <w:rPr>
          <w:sz w:val="21"/>
        </w:rPr>
        <w:t>）计日工核算，乙方必须在发生计日工</w:t>
      </w:r>
      <w:r>
        <w:rPr>
          <w:sz w:val="21"/>
        </w:rPr>
        <w:t>24小时内，向监理人和甲方提交现场签证，否则不予计量。</w:t>
      </w:r>
    </w:p>
    <w:p>
      <w:pPr>
        <w:pStyle w:val="null3"/>
        <w:jc w:val="left"/>
      </w:pPr>
      <w:r>
        <w:rPr>
          <w:sz w:val="21"/>
        </w:rPr>
        <w:t>8关于材料供应的约定</w:t>
      </w:r>
    </w:p>
    <w:p>
      <w:pPr>
        <w:pStyle w:val="null3"/>
        <w:jc w:val="left"/>
      </w:pPr>
      <w:r>
        <w:rPr>
          <w:sz w:val="21"/>
        </w:rPr>
        <w:t>8.1工程所需材料，需经甲方管理人员、监理人员（如有）验收合格后方能使用。材料及设备由乙方采购供应至施工场地。</w:t>
      </w:r>
    </w:p>
    <w:p>
      <w:pPr>
        <w:pStyle w:val="null3"/>
        <w:jc w:val="left"/>
      </w:pPr>
      <w:r>
        <w:rPr>
          <w:sz w:val="21"/>
        </w:rPr>
        <w:t>8.2材料设备应附有出厂合格证明。如甲方对材料、设备有异议，应进行检验，检验费用由采购方承担。</w:t>
      </w:r>
    </w:p>
    <w:p>
      <w:pPr>
        <w:pStyle w:val="null3"/>
        <w:jc w:val="left"/>
      </w:pPr>
      <w:r>
        <w:rPr>
          <w:sz w:val="21"/>
        </w:rPr>
        <w:t>8.3材料设备和设备差价的处理方法：如遇材料涨价， 甲方不再另外调整。</w:t>
      </w:r>
    </w:p>
    <w:p>
      <w:pPr>
        <w:pStyle w:val="null3"/>
        <w:jc w:val="left"/>
      </w:pPr>
      <w:r>
        <w:rPr>
          <w:sz w:val="21"/>
        </w:rPr>
        <w:t>9有关安全生产和防火的约定</w:t>
      </w:r>
    </w:p>
    <w:p>
      <w:pPr>
        <w:pStyle w:val="null3"/>
        <w:jc w:val="left"/>
      </w:pPr>
      <w:r>
        <w:rPr>
          <w:sz w:val="21"/>
        </w:rPr>
        <w:t>9.1乙方在施工期间应严格遵守《建筑安装工程安全技术规程》、《建筑安装工人安全操作规程》、《中华人民共和国消防条例》和其它相关的法规、规范。</w:t>
      </w:r>
    </w:p>
    <w:p>
      <w:pPr>
        <w:pStyle w:val="null3"/>
        <w:jc w:val="left"/>
      </w:pPr>
      <w:r>
        <w:rPr>
          <w:sz w:val="21"/>
        </w:rPr>
        <w:t>9.2由于乙方在施工生产过程中违反有关安全操作规程、消防条例，导致发生安全或火灾事故，乙方应承担由此引发的一切经济损失，现场所有的安全责任由乙方负责。</w:t>
      </w:r>
    </w:p>
    <w:p>
      <w:pPr>
        <w:pStyle w:val="null3"/>
        <w:jc w:val="left"/>
      </w:pPr>
      <w:r>
        <w:rPr>
          <w:sz w:val="21"/>
        </w:rPr>
        <w:t>9.3乙方负责施工场地的平整，施工范围内的用水、用电、临时设施等设备、材料的提供及施工。</w:t>
      </w:r>
    </w:p>
    <w:p>
      <w:pPr>
        <w:pStyle w:val="null3"/>
        <w:jc w:val="left"/>
      </w:pPr>
      <w:r>
        <w:rPr>
          <w:sz w:val="21"/>
        </w:rPr>
        <w:t>10奖励和违约责任</w:t>
      </w:r>
    </w:p>
    <w:p>
      <w:pPr>
        <w:pStyle w:val="null3"/>
        <w:jc w:val="left"/>
      </w:pPr>
      <w:r>
        <w:rPr>
          <w:sz w:val="21"/>
        </w:rPr>
        <w:t>10.1乙方应妥善保护甲方提供的设备及现场堆放的家具、陈设和工程成品，如造成损失，应照价赔偿。</w:t>
      </w:r>
    </w:p>
    <w:p>
      <w:pPr>
        <w:pStyle w:val="null3"/>
        <w:jc w:val="left"/>
      </w:pPr>
      <w:r>
        <w:rPr>
          <w:sz w:val="21"/>
        </w:rPr>
        <w:t>10.2甲方未办理任何手续，擅自同意拆改原有建筑物结构或设备管线， 由此发生的损失或事故（包括罚款）， 由甲方负责并承担损失。</w:t>
      </w:r>
    </w:p>
    <w:p>
      <w:pPr>
        <w:pStyle w:val="null3"/>
        <w:jc w:val="left"/>
      </w:pPr>
      <w:r>
        <w:rPr>
          <w:sz w:val="21"/>
        </w:rPr>
        <w:t>10.3本工程所有设计更改，必须经过甲方书面确认后乙方才可实施，否则视为无效；若乙方未经甲方书面确认而单方面更改设计并实施，则被视为乙方违约，乙方负责修复至原约定的设计，并且承担由此造成的所有费用及损失；</w:t>
      </w:r>
    </w:p>
    <w:p>
      <w:pPr>
        <w:pStyle w:val="null3"/>
        <w:jc w:val="left"/>
      </w:pPr>
      <w:r>
        <w:rPr>
          <w:sz w:val="21"/>
        </w:rPr>
        <w:t>10.4未经甲方同意，乙方擅自拆改原建筑物结构或设备管线， 由此发生的损失或事故（包括罚款）， 由乙方负责并承担损失。</w:t>
      </w:r>
    </w:p>
    <w:p>
      <w:pPr>
        <w:pStyle w:val="null3"/>
        <w:jc w:val="left"/>
      </w:pPr>
      <w:r>
        <w:rPr>
          <w:sz w:val="21"/>
        </w:rPr>
        <w:t>10.5未办理验收手续， 甲方擅自动用，造成损失由甲方负责。如甲方确需提前使用，可与乙方就现场情况确认及记录有关资料。</w:t>
      </w:r>
    </w:p>
    <w:p>
      <w:pPr>
        <w:pStyle w:val="null3"/>
        <w:jc w:val="left"/>
      </w:pPr>
      <w:r>
        <w:rPr>
          <w:sz w:val="21"/>
        </w:rPr>
        <w:t>10.6因一方原因，合同无法继续履行时，应通知对方，办理合同终止协议，并由责任方赔偿对方由此造成的经济损失。</w:t>
      </w:r>
    </w:p>
    <w:p>
      <w:pPr>
        <w:pStyle w:val="null3"/>
        <w:jc w:val="left"/>
      </w:pPr>
      <w:r>
        <w:rPr>
          <w:sz w:val="21"/>
        </w:rPr>
        <w:t>10.7乙方发生下列条款的任何一条， 甲方有权声明终止本合同的全部或一部分：</w:t>
      </w:r>
    </w:p>
    <w:p>
      <w:pPr>
        <w:pStyle w:val="null3"/>
        <w:jc w:val="left"/>
      </w:pPr>
      <w:r>
        <w:rPr>
          <w:sz w:val="21"/>
        </w:rPr>
        <w:t>（</w:t>
      </w:r>
      <w:r>
        <w:rPr>
          <w:sz w:val="21"/>
        </w:rPr>
        <w:t>1）依照国家有关法律、法规的规定,宣告破产、倒闭，与债权人达成协议；</w:t>
      </w:r>
    </w:p>
    <w:p>
      <w:pPr>
        <w:pStyle w:val="null3"/>
        <w:jc w:val="left"/>
      </w:pPr>
      <w:r>
        <w:rPr>
          <w:sz w:val="21"/>
        </w:rPr>
        <w:t>（</w:t>
      </w:r>
      <w:r>
        <w:rPr>
          <w:sz w:val="21"/>
        </w:rPr>
        <w:t>2）办理清算；</w:t>
      </w:r>
    </w:p>
    <w:p>
      <w:pPr>
        <w:pStyle w:val="null3"/>
        <w:jc w:val="left"/>
      </w:pPr>
      <w:r>
        <w:rPr>
          <w:sz w:val="21"/>
        </w:rPr>
        <w:t>（</w:t>
      </w:r>
      <w:r>
        <w:rPr>
          <w:sz w:val="21"/>
        </w:rPr>
        <w:t>3）办理公司的重整；</w:t>
      </w:r>
    </w:p>
    <w:p>
      <w:pPr>
        <w:pStyle w:val="null3"/>
        <w:jc w:val="left"/>
      </w:pPr>
      <w:r>
        <w:rPr>
          <w:sz w:val="21"/>
        </w:rPr>
        <w:t>（</w:t>
      </w:r>
      <w:r>
        <w:rPr>
          <w:sz w:val="21"/>
        </w:rPr>
        <w:t>4）与其他公司进行合并；</w:t>
      </w:r>
    </w:p>
    <w:p>
      <w:pPr>
        <w:pStyle w:val="null3"/>
        <w:jc w:val="left"/>
      </w:pPr>
      <w:r>
        <w:rPr>
          <w:sz w:val="21"/>
        </w:rPr>
        <w:t>（</w:t>
      </w:r>
      <w:r>
        <w:rPr>
          <w:sz w:val="21"/>
        </w:rPr>
        <w:t>5）经甲方确认已经丧失偿还债务的能力；</w:t>
      </w:r>
    </w:p>
    <w:p>
      <w:pPr>
        <w:pStyle w:val="null3"/>
        <w:jc w:val="left"/>
      </w:pPr>
      <w:r>
        <w:rPr>
          <w:sz w:val="21"/>
        </w:rPr>
        <w:t>（</w:t>
      </w:r>
      <w:r>
        <w:rPr>
          <w:sz w:val="21"/>
        </w:rPr>
        <w:t>6）严重违反合同重要条款约定。</w:t>
      </w:r>
    </w:p>
    <w:p>
      <w:pPr>
        <w:pStyle w:val="null3"/>
        <w:jc w:val="left"/>
      </w:pPr>
      <w:r>
        <w:rPr>
          <w:sz w:val="21"/>
        </w:rPr>
        <w:t>10.8本合同依照合同规定而全部或一部分终止后，乙方应在收到甲方书面通知后，在规定时间内撤走所有人员与工具及器械等。否则乙</w:t>
      </w:r>
    </w:p>
    <w:p>
      <w:pPr>
        <w:pStyle w:val="null3"/>
        <w:jc w:val="left"/>
      </w:pPr>
      <w:r>
        <w:rPr>
          <w:sz w:val="21"/>
        </w:rPr>
        <w:t>方放在工地上的工具、器械等将被认为废弃物，</w:t>
      </w:r>
      <w:r>
        <w:rPr>
          <w:sz w:val="21"/>
        </w:rPr>
        <w:t>甲方有权处理，处理费用由乙方支付。</w:t>
      </w:r>
    </w:p>
    <w:p>
      <w:pPr>
        <w:pStyle w:val="null3"/>
        <w:jc w:val="left"/>
      </w:pPr>
      <w:r>
        <w:rPr>
          <w:sz w:val="21"/>
        </w:rPr>
        <w:t>11保密</w:t>
      </w:r>
    </w:p>
    <w:p>
      <w:pPr>
        <w:pStyle w:val="null3"/>
        <w:jc w:val="left"/>
      </w:pPr>
      <w:r>
        <w:rPr>
          <w:sz w:val="21"/>
        </w:rPr>
        <w:t>11.1甲乙双方在订立合同、合同履约过程中，知悉的商业秘密或者其他应当保密的信息，不得泄露或者不正当地使用；泄露、不正当地</w:t>
      </w:r>
    </w:p>
    <w:p>
      <w:pPr>
        <w:pStyle w:val="null3"/>
        <w:jc w:val="left"/>
      </w:pPr>
      <w:r>
        <w:rPr>
          <w:sz w:val="21"/>
        </w:rPr>
        <w:t>使用该商业秘密或者信息，造成对方损失的，应当承担赔偿责任。</w:t>
      </w:r>
    </w:p>
    <w:p>
      <w:pPr>
        <w:pStyle w:val="null3"/>
        <w:jc w:val="left"/>
      </w:pPr>
      <w:r>
        <w:rPr>
          <w:sz w:val="21"/>
        </w:rPr>
        <w:t>12争议或纠纷处理</w:t>
      </w:r>
    </w:p>
    <w:p>
      <w:pPr>
        <w:pStyle w:val="null3"/>
        <w:jc w:val="left"/>
      </w:pPr>
      <w:r>
        <w:rPr>
          <w:sz w:val="21"/>
        </w:rPr>
        <w:t>12.1因本合同引起的争议， 甲乙双方应首先通过友好协商解决。如果协商或调解不能解决争议，则 向仲裁委员会申请仲裁解决 。</w:t>
      </w:r>
    </w:p>
    <w:p>
      <w:pPr>
        <w:pStyle w:val="null3"/>
        <w:jc w:val="left"/>
      </w:pPr>
      <w:r>
        <w:rPr>
          <w:sz w:val="21"/>
        </w:rPr>
        <w:t>13不可抗力</w:t>
      </w:r>
    </w:p>
    <w:p>
      <w:pPr>
        <w:pStyle w:val="null3"/>
        <w:jc w:val="left"/>
      </w:pPr>
      <w:r>
        <w:rPr>
          <w:sz w:val="21"/>
        </w:rPr>
        <w:t>13.1甲乙双方的任何因一方因不可抗力不能履行合同时。应及时向对方书面通知不能部分履行或不能完全履行的理由，取得对方同意</w:t>
      </w:r>
    </w:p>
    <w:p>
      <w:pPr>
        <w:pStyle w:val="null3"/>
        <w:jc w:val="left"/>
      </w:pPr>
      <w:r>
        <w:rPr>
          <w:sz w:val="21"/>
        </w:rPr>
        <w:t>后，允许延期履行、部分履行或者不履行合同，并根据具体实际情况可部分或全部免除承担违约责任。</w:t>
      </w:r>
    </w:p>
    <w:p>
      <w:pPr>
        <w:pStyle w:val="null3"/>
        <w:jc w:val="left"/>
      </w:pPr>
      <w:r>
        <w:rPr>
          <w:sz w:val="21"/>
        </w:rPr>
        <w:t>14其它约定</w:t>
      </w:r>
    </w:p>
    <w:p>
      <w:pPr>
        <w:pStyle w:val="null3"/>
        <w:jc w:val="left"/>
      </w:pPr>
      <w:r>
        <w:rPr>
          <w:sz w:val="21"/>
        </w:rPr>
        <w:t>14.1本合同自双方盖章之日起开始生效， 甲乙双方不得单方面变更和解除合约。在合同有效期内，合同的变更需征得双方的同意并以书</w:t>
      </w:r>
    </w:p>
    <w:p>
      <w:pPr>
        <w:pStyle w:val="null3"/>
        <w:jc w:val="left"/>
      </w:pPr>
      <w:r>
        <w:rPr>
          <w:sz w:val="21"/>
        </w:rPr>
        <w:t>面的形式确认变更的内容，经双方盖章的合同变更内容与本合同具有同等法律效力。</w:t>
      </w:r>
    </w:p>
    <w:p>
      <w:pPr>
        <w:pStyle w:val="null3"/>
        <w:jc w:val="left"/>
      </w:pPr>
      <w:r>
        <w:rPr>
          <w:sz w:val="21"/>
        </w:rPr>
        <w:t>14.2.本合同一式 4 份， 由甲乙双方盖章即生效，具有同等法律效力。</w:t>
      </w:r>
    </w:p>
    <w:p>
      <w:pPr>
        <w:pStyle w:val="null3"/>
        <w:jc w:val="left"/>
      </w:pPr>
      <w:r>
        <w:rPr>
          <w:sz w:val="21"/>
        </w:rPr>
        <w:t>(以下无正文)</w:t>
      </w:r>
    </w:p>
    <w:p>
      <w:pPr>
        <w:pStyle w:val="null3"/>
        <w:jc w:val="left"/>
      </w:pPr>
      <w:r>
        <w:rPr>
          <w:sz w:val="21"/>
        </w:rPr>
        <w:t>甲方</w:t>
      </w:r>
      <w:r>
        <w:rPr>
          <w:sz w:val="21"/>
        </w:rPr>
        <w:t>(盖章)：</w:t>
      </w:r>
    </w:p>
    <w:p>
      <w:pPr>
        <w:pStyle w:val="null3"/>
        <w:jc w:val="left"/>
      </w:pPr>
      <w:r>
        <w:rPr>
          <w:sz w:val="21"/>
        </w:rPr>
        <w:t>甲方联系人：</w:t>
      </w:r>
    </w:p>
    <w:p>
      <w:pPr>
        <w:pStyle w:val="null3"/>
        <w:jc w:val="left"/>
      </w:pPr>
      <w:r>
        <w:rPr>
          <w:sz w:val="21"/>
        </w:rPr>
        <w:t>联系电话：</w:t>
      </w:r>
    </w:p>
    <w:p>
      <w:pPr>
        <w:pStyle w:val="null3"/>
        <w:jc w:val="left"/>
      </w:pPr>
      <w:r>
        <w:rPr>
          <w:sz w:val="21"/>
        </w:rPr>
        <w:t>合同签订日期：</w:t>
      </w:r>
    </w:p>
    <w:p>
      <w:pPr>
        <w:pStyle w:val="null3"/>
        <w:jc w:val="left"/>
      </w:pPr>
      <w:r>
        <w:rPr>
          <w:sz w:val="21"/>
        </w:rPr>
        <w:t>合同履约开始日期：</w:t>
      </w:r>
    </w:p>
    <w:p>
      <w:pPr>
        <w:pStyle w:val="null3"/>
        <w:jc w:val="left"/>
      </w:pPr>
      <w:r>
        <w:rPr>
          <w:sz w:val="21"/>
        </w:rPr>
        <w:t>合同履约截止日期：</w:t>
      </w:r>
    </w:p>
    <w:p>
      <w:pPr>
        <w:pStyle w:val="null3"/>
        <w:jc w:val="left"/>
      </w:pPr>
      <w:r>
        <w:rPr>
          <w:sz w:val="21"/>
        </w:rPr>
        <w:t>乙方</w:t>
      </w:r>
      <w:r>
        <w:rPr>
          <w:sz w:val="21"/>
        </w:rPr>
        <w:t>(盖章)：</w:t>
      </w:r>
    </w:p>
    <w:p>
      <w:pPr>
        <w:pStyle w:val="null3"/>
        <w:jc w:val="left"/>
      </w:pPr>
      <w:r>
        <w:rPr>
          <w:sz w:val="21"/>
        </w:rPr>
        <w:t>开户银行：</w:t>
      </w:r>
    </w:p>
    <w:p>
      <w:pPr>
        <w:pStyle w:val="null3"/>
        <w:jc w:val="left"/>
      </w:pPr>
      <w:r>
        <w:rPr>
          <w:sz w:val="21"/>
        </w:rPr>
        <w:t>银行账号：</w:t>
      </w:r>
    </w:p>
    <w:p>
      <w:pPr>
        <w:pStyle w:val="null3"/>
        <w:jc w:val="left"/>
      </w:pPr>
      <w:r>
        <w:rPr>
          <w:sz w:val="21"/>
        </w:rPr>
        <w:t>乙方联系人：</w:t>
      </w:r>
    </w:p>
    <w:p>
      <w:pPr>
        <w:pStyle w:val="null3"/>
        <w:jc w:val="left"/>
      </w:pPr>
      <w:r>
        <w:rPr>
          <w:sz w:val="21"/>
        </w:rPr>
        <w:t>联系电话：</w:t>
      </w:r>
    </w:p>
    <w:p>
      <w:pPr>
        <w:pStyle w:val="null3"/>
        <w:jc w:val="left"/>
      </w:pPr>
      <w:r>
        <w:rPr>
          <w:sz w:val="21"/>
        </w:rPr>
        <w:t>合同签订日期：</w:t>
      </w:r>
    </w:p>
    <w:p>
      <w:pPr>
        <w:pStyle w:val="null3"/>
        <w:jc w:val="left"/>
      </w:pPr>
      <w:r>
        <w:rPr/>
        <w:t xml:space="preserve"> </w:t>
      </w:r>
    </w:p>
    <w:p>
      <w:pPr>
        <w:pStyle w:val="null3"/>
        <w:jc w:val="left"/>
      </w:pPr>
      <w:r>
        <w:rPr>
          <w:sz w:val="21"/>
        </w:rPr>
        <w:t>附件</w:t>
      </w:r>
      <w:r>
        <w:rPr>
          <w:sz w:val="21"/>
        </w:rPr>
        <w:t>1</w:t>
      </w:r>
    </w:p>
    <w:p>
      <w:pPr>
        <w:pStyle w:val="null3"/>
        <w:jc w:val="center"/>
      </w:pPr>
      <w:r>
        <w:rPr>
          <w:sz w:val="21"/>
        </w:rPr>
        <w:t>项目负责人驻场承诺书</w:t>
      </w:r>
    </w:p>
    <w:p>
      <w:pPr>
        <w:pStyle w:val="null3"/>
        <w:jc w:val="left"/>
      </w:pPr>
      <w:r>
        <w:rPr>
          <w:sz w:val="21"/>
        </w:rPr>
        <w:t>致：</w:t>
      </w:r>
    </w:p>
    <w:p>
      <w:pPr>
        <w:pStyle w:val="null3"/>
        <w:ind w:firstLine="336"/>
        <w:jc w:val="left"/>
      </w:pPr>
      <w:r>
        <w:rPr>
          <w:sz w:val="21"/>
        </w:rPr>
        <w:t>本人</w:t>
      </w:r>
      <w:r>
        <w:rPr>
          <w:sz w:val="21"/>
        </w:rPr>
        <w:t>xxx</w:t>
      </w:r>
      <w:r>
        <w:rPr>
          <w:sz w:val="21"/>
        </w:rPr>
        <w:t>，居民身份证号</w:t>
      </w:r>
      <w:r>
        <w:rPr>
          <w:sz w:val="21"/>
        </w:rPr>
        <w:t>xxxx</w:t>
      </w:r>
      <w:r>
        <w:rPr>
          <w:sz w:val="21"/>
        </w:rPr>
        <w:t>：（项目负责人建造师证书注册编号</w:t>
      </w:r>
      <w:r>
        <w:rPr>
          <w:sz w:val="21"/>
        </w:rPr>
        <w:t>xxxx</w:t>
      </w:r>
      <w:r>
        <w:rPr>
          <w:sz w:val="21"/>
        </w:rPr>
        <w:t>：</w:t>
      </w:r>
      <w:r>
        <w:rPr>
          <w:sz w:val="21"/>
        </w:rPr>
        <w:t>)受</w:t>
      </w:r>
      <w:r>
        <w:rPr>
          <w:sz w:val="21"/>
        </w:rPr>
        <w:t>xxxx</w:t>
      </w:r>
      <w:r>
        <w:rPr>
          <w:sz w:val="21"/>
        </w:rPr>
        <w:t>委派，拟在</w:t>
      </w:r>
      <w:r>
        <w:rPr>
          <w:sz w:val="21"/>
        </w:rPr>
        <w:t>xxx</w:t>
      </w:r>
      <w:r>
        <w:rPr>
          <w:sz w:val="21"/>
        </w:rPr>
        <w:t>担任项目负责人一职。为加强本项目管理，保证我公司履行与采购人签订</w:t>
      </w:r>
    </w:p>
    <w:p>
      <w:pPr>
        <w:pStyle w:val="null3"/>
        <w:jc w:val="left"/>
      </w:pPr>
      <w:r>
        <w:rPr>
          <w:sz w:val="21"/>
        </w:rPr>
        <w:t>的工程</w:t>
      </w:r>
      <w:r>
        <w:rPr>
          <w:sz w:val="21"/>
        </w:rPr>
        <w:t>采购合同，圆满完成本工程，我愿就此做出以下承诺；</w:t>
      </w:r>
    </w:p>
    <w:p>
      <w:pPr>
        <w:pStyle w:val="null3"/>
        <w:jc w:val="left"/>
      </w:pPr>
      <w:r>
        <w:rPr>
          <w:sz w:val="21"/>
        </w:rPr>
        <w:t>1 ．本人作为我公司选派的本项目的项目负责人，保证自即日起至项目竣工并通过验收之日止， 自始至终全过程常驻工地现场，代表我</w:t>
      </w:r>
      <w:r>
        <w:rPr>
          <w:sz w:val="21"/>
        </w:rPr>
        <w:t>公司全面负责本工程现场组织，指挥，管理，协调等工作。并承诺在本项目完成后的合同责任保修期内，根据项目实际保修工作需要也能随时到场负责指挥，安排应做的保修工作。</w:t>
      </w:r>
    </w:p>
    <w:p>
      <w:pPr>
        <w:pStyle w:val="null3"/>
        <w:jc w:val="left"/>
      </w:pPr>
      <w:r>
        <w:rPr>
          <w:sz w:val="21"/>
        </w:rPr>
        <w:t>2 ．本人承诺在工程签订合同之日起至工程竣工验收完成期间只担任此工程的项目经理，不参加其他任何工程的报名和任何工作，不在</w:t>
      </w:r>
      <w:r>
        <w:rPr>
          <w:sz w:val="21"/>
        </w:rPr>
        <w:t>其他任何工程担任职务，如有则由采购人按相关法律法规处理，严重影响本工程的，采购人有权提出更换项目负责人。</w:t>
      </w:r>
    </w:p>
    <w:p>
      <w:pPr>
        <w:pStyle w:val="null3"/>
        <w:jc w:val="left"/>
      </w:pPr>
      <w:r>
        <w:rPr>
          <w:sz w:val="21"/>
        </w:rPr>
        <w:t>3 ．除非征得采购人的书面批准，否则如果违背以上承诺，不能常驻施工现场，本人自愿接受采购人给予本人的批评和处罚，并同意采</w:t>
      </w:r>
      <w:r>
        <w:rPr>
          <w:sz w:val="21"/>
        </w:rPr>
        <w:t>购人就此作为我个人的不良纪录进一步上报有关部门处理。</w:t>
      </w:r>
    </w:p>
    <w:p>
      <w:pPr>
        <w:pStyle w:val="null3"/>
        <w:jc w:val="left"/>
      </w:pPr>
      <w:r>
        <w:rPr>
          <w:sz w:val="21"/>
        </w:rPr>
        <w:t>供应商：（盖章）</w:t>
      </w:r>
    </w:p>
    <w:p>
      <w:pPr>
        <w:pStyle w:val="null3"/>
        <w:jc w:val="left"/>
      </w:pPr>
      <w:r>
        <w:rPr>
          <w:sz w:val="21"/>
        </w:rPr>
        <w:t>项目负责人（签名）：</w:t>
      </w:r>
    </w:p>
    <w:p>
      <w:pPr>
        <w:pStyle w:val="null3"/>
        <w:jc w:val="left"/>
      </w:pPr>
      <w:r>
        <w:rPr>
          <w:sz w:val="21"/>
        </w:rPr>
        <w:t>年月日</w:t>
      </w:r>
    </w:p>
    <w:p>
      <w:pPr>
        <w:pStyle w:val="null3"/>
        <w:jc w:val="left"/>
      </w:pPr>
      <w:r>
        <w:rPr/>
        <w:t xml:space="preserve"> </w:t>
      </w:r>
    </w:p>
    <w:p>
      <w:pPr>
        <w:pStyle w:val="null3"/>
        <w:jc w:val="left"/>
      </w:pPr>
      <w:r>
        <w:rPr>
          <w:sz w:val="21"/>
        </w:rPr>
        <w:t>附件</w:t>
      </w:r>
      <w:r>
        <w:rPr>
          <w:sz w:val="21"/>
        </w:rPr>
        <w:t>2</w:t>
      </w:r>
    </w:p>
    <w:p>
      <w:pPr>
        <w:pStyle w:val="null3"/>
        <w:jc w:val="center"/>
      </w:pPr>
      <w:r>
        <w:rPr>
          <w:sz w:val="21"/>
        </w:rPr>
        <w:t>专职安全管理人员驻场承诺书</w:t>
      </w:r>
    </w:p>
    <w:p>
      <w:pPr>
        <w:pStyle w:val="null3"/>
        <w:jc w:val="left"/>
      </w:pPr>
      <w:r>
        <w:rPr>
          <w:sz w:val="21"/>
        </w:rPr>
        <w:t>致：</w:t>
      </w:r>
    </w:p>
    <w:p>
      <w:pPr>
        <w:pStyle w:val="null3"/>
        <w:ind w:firstLine="336"/>
        <w:jc w:val="left"/>
      </w:pPr>
      <w:r>
        <w:rPr>
          <w:sz w:val="21"/>
        </w:rPr>
        <w:t>本人</w:t>
      </w:r>
      <w:r>
        <w:rPr>
          <w:sz w:val="21"/>
        </w:rPr>
        <w:t>xxx</w:t>
      </w:r>
      <w:r>
        <w:rPr>
          <w:sz w:val="21"/>
        </w:rPr>
        <w:t>，居民身份证号：</w:t>
      </w:r>
      <w:r>
        <w:rPr>
          <w:sz w:val="21"/>
        </w:rPr>
        <w:t>xxx</w:t>
      </w:r>
      <w:r>
        <w:rPr>
          <w:sz w:val="21"/>
        </w:rPr>
        <w:t>（安全生产考核合格证编号：</w:t>
      </w:r>
      <w:r>
        <w:rPr>
          <w:sz w:val="21"/>
        </w:rPr>
        <w:t>xxx</w:t>
      </w:r>
      <w:r>
        <w:rPr>
          <w:sz w:val="21"/>
        </w:rPr>
        <w:t>）受</w:t>
      </w:r>
      <w:r>
        <w:rPr>
          <w:sz w:val="21"/>
        </w:rPr>
        <w:t>xxx</w:t>
      </w:r>
      <w:r>
        <w:rPr>
          <w:sz w:val="21"/>
        </w:rPr>
        <w:t>委派，拟在</w:t>
      </w:r>
      <w:r>
        <w:rPr>
          <w:sz w:val="21"/>
        </w:rPr>
        <w:t>xxx</w:t>
      </w:r>
      <w:r>
        <w:rPr>
          <w:sz w:val="21"/>
        </w:rPr>
        <w:t>担任项目专职安全管理人员一职。为加强本项目安全生产管理，保证我公</w:t>
      </w:r>
      <w:r>
        <w:rPr>
          <w:sz w:val="21"/>
        </w:rPr>
        <w:t>司履行与采购人签订的工程</w:t>
      </w:r>
      <w:r>
        <w:rPr>
          <w:sz w:val="21"/>
        </w:rPr>
        <w:t>采购合同，圆满完成本工程，我愿就此做出以下承诺；</w:t>
      </w:r>
    </w:p>
    <w:p>
      <w:pPr>
        <w:pStyle w:val="null3"/>
        <w:jc w:val="left"/>
      </w:pPr>
      <w:r>
        <w:rPr>
          <w:sz w:val="21"/>
        </w:rPr>
        <w:t>1 ．本人作为我公司选派的本项目的专职安全管理人员，保证自即日起至项目竣工并通过验收之日止， 自始至终全过程常驻工地现场，</w:t>
      </w:r>
      <w:r>
        <w:rPr>
          <w:sz w:val="21"/>
        </w:rPr>
        <w:t>代表我公司全面负责本工程现场安全生产管理工作。</w:t>
      </w:r>
    </w:p>
    <w:p>
      <w:pPr>
        <w:pStyle w:val="null3"/>
        <w:jc w:val="left"/>
      </w:pPr>
      <w:r>
        <w:rPr>
          <w:sz w:val="21"/>
        </w:rPr>
        <w:t>2 ．本人承诺在工程签订合同之日起至工程竣工验收完成期间只担任此工程的专职安全管理人员，不参加其他任何工程的报名和任何工</w:t>
      </w:r>
      <w:r>
        <w:rPr>
          <w:sz w:val="21"/>
        </w:rPr>
        <w:t>作，不在其他任何工程担任职务。</w:t>
      </w:r>
    </w:p>
    <w:p>
      <w:pPr>
        <w:pStyle w:val="null3"/>
        <w:jc w:val="left"/>
      </w:pPr>
      <w:r>
        <w:rPr>
          <w:sz w:val="21"/>
        </w:rPr>
        <w:t>3 ．除非征得采购人的书面批准，否则如果违背以上承诺，不能常驻施工现场，本人自愿接受采购人给予本人的批评和处罚，并同意采</w:t>
      </w:r>
      <w:r>
        <w:rPr>
          <w:sz w:val="21"/>
        </w:rPr>
        <w:t>购人就此作为我个人的不良纪录进一步上报有关部门处理。</w:t>
      </w:r>
    </w:p>
    <w:p>
      <w:pPr>
        <w:pStyle w:val="null3"/>
        <w:jc w:val="left"/>
      </w:pPr>
      <w:r>
        <w:rPr>
          <w:sz w:val="21"/>
        </w:rPr>
        <w:t>供应商（盖章）：</w:t>
      </w:r>
    </w:p>
    <w:p>
      <w:pPr>
        <w:pStyle w:val="null3"/>
        <w:jc w:val="left"/>
      </w:pPr>
      <w:r>
        <w:rPr>
          <w:sz w:val="21"/>
        </w:rPr>
        <w:t>专职安全管理人员（签名）：</w:t>
      </w:r>
    </w:p>
    <w:p>
      <w:pPr>
        <w:pStyle w:val="null3"/>
        <w:jc w:val="left"/>
      </w:pPr>
      <w:r>
        <w:rPr>
          <w:sz w:val="21"/>
        </w:rPr>
        <w:t>年月日</w:t>
      </w:r>
    </w:p>
    <w:p>
      <w:pPr>
        <w:pStyle w:val="null3"/>
        <w:jc w:val="left"/>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440001-2024-56478</w:t>
      </w:r>
    </w:p>
    <w:p>
      <w:pPr>
        <w:pStyle w:val="null3"/>
        <w:jc w:val="center"/>
        <w:outlineLvl w:val="3"/>
      </w:pPr>
      <w:r>
        <w:rPr>
          <w:sz w:val="24"/>
          <w:b/>
        </w:rPr>
        <w:t>采购项目编号：</w:t>
      </w:r>
      <w:r>
        <w:rPr>
          <w:sz w:val="24"/>
          <w:b/>
        </w:rPr>
        <w:t>GPCGD243150GC262J</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广东省文化和旅游发展与保障中心大南路126号结构加固工程</w:t>
      </w:r>
      <w:r>
        <w:rPr>
          <w:u w:val="single"/>
        </w:rPr>
        <w:t>”</w:t>
      </w:r>
      <w:r>
        <w:rPr/>
        <w:t>项目的竞争性磋商[采购项目编号为：</w:t>
      </w:r>
      <w:r>
        <w:rPr>
          <w:u w:val="single"/>
        </w:rPr>
        <w:t>GPCGD243150GC262J</w:t>
      </w:r>
      <w:r>
        <w:rPr/>
        <w:t>]，我方愿参与响应。</w:t>
      </w:r>
    </w:p>
    <w:p>
      <w:pPr>
        <w:pStyle w:val="null3"/>
        <w:ind w:firstLine="480"/>
      </w:pPr>
      <w:r>
        <w:rPr/>
        <w:t>我方确认收到贵方提供的</w:t>
      </w:r>
      <w:r>
        <w:rPr>
          <w:u w:val="single"/>
        </w:rPr>
        <w:t>“</w:t>
      </w:r>
      <w:r>
        <w:rPr>
          <w:u w:val="single"/>
        </w:rPr>
        <w:t>广东省文化和旅游发展与保障中心大南路126号结构加固工程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广东省文化和旅游发展与保障中心大南路126号结构加固工程</w:t>
      </w:r>
      <w:r>
        <w:rPr/>
        <w:t>”项目采购[采购项目编号为</w:t>
      </w:r>
      <w:r>
        <w:rPr/>
        <w:t>GPCGD243150GC262J</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广东省文化和旅游发展与保障中心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广东省文化和旅游发展与保障中心大南路126号结构加固工程</w:t>
      </w:r>
      <w:r>
        <w:rPr/>
        <w:t>（采购项目编号：</w:t>
      </w:r>
      <w:r>
        <w:rPr/>
        <w:t>GPCGD243150GC262J</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广东省文化和旅游发展与保障中心大南路126号结构加固工程</w:t>
      </w:r>
      <w:r>
        <w:rPr/>
        <w:t>”项目（采购项目编号：</w:t>
      </w:r>
      <w:r>
        <w:rPr/>
        <w:t>GPCGD243150GC262J</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