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left"/>
        <w:rPr>
          <w:rFonts w:hint="eastAsia" w:ascii="黑体" w:hAnsi="黑体" w:eastAsia="黑体" w:cs="方正小标宋简体"/>
          <w:kern w:val="0"/>
          <w:sz w:val="32"/>
          <w:szCs w:val="32"/>
        </w:rPr>
      </w:pPr>
      <w:r>
        <w:rPr>
          <w:rFonts w:hint="eastAsia" w:ascii="黑体" w:hAnsi="黑体" w:eastAsia="黑体" w:cs="方正小标宋简体"/>
          <w:kern w:val="0"/>
          <w:sz w:val="32"/>
          <w:szCs w:val="32"/>
        </w:rPr>
        <w:t>附件1</w:t>
      </w:r>
      <w:r>
        <w:rPr>
          <w:rFonts w:ascii="黑体" w:hAnsi="黑体" w:eastAsia="黑体" w:cs="方正小标宋简体"/>
          <w:kern w:val="0"/>
          <w:sz w:val="32"/>
          <w:szCs w:val="32"/>
        </w:rPr>
        <w:t>.3</w:t>
      </w:r>
    </w:p>
    <w:p>
      <w:pPr>
        <w:spacing w:line="578" w:lineRule="exact"/>
        <w:jc w:val="center"/>
        <w:rPr>
          <w:rFonts w:ascii="黑体" w:hAnsi="黑体" w:eastAsia="黑体" w:cs="楷体_GB2312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武警部队医疗设备采购技术参数</w:t>
      </w:r>
    </w:p>
    <w:p>
      <w:pPr>
        <w:spacing w:line="578" w:lineRule="exact"/>
        <w:jc w:val="center"/>
        <w:rPr>
          <w:rFonts w:hint="eastAsia" w:ascii="楷体_GB2312" w:hAnsi="方正小标宋简体" w:eastAsia="楷体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/>
          <w:sz w:val="32"/>
          <w:szCs w:val="32"/>
        </w:rPr>
        <w:t>设备名称：</w:t>
      </w:r>
      <w:r>
        <w:rPr>
          <w:rFonts w:hint="eastAsia" w:ascii="楷体_GB2312" w:hAnsi="方正小标宋简体" w:eastAsia="楷体_GB2312"/>
          <w:sz w:val="32"/>
          <w:szCs w:val="32"/>
        </w:rPr>
        <w:t>液基薄层细胞制片</w:t>
      </w:r>
      <w:r>
        <w:rPr>
          <w:rFonts w:hint="eastAsia" w:ascii="楷体_GB2312" w:hAnsi="方正小标宋简体" w:eastAsia="楷体_GB2312"/>
          <w:sz w:val="32"/>
          <w:szCs w:val="32"/>
          <w:lang w:val="en-US" w:eastAsia="zh-CN"/>
        </w:rPr>
        <w:t>染色系统</w:t>
      </w:r>
    </w:p>
    <w:p/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1989"/>
        <w:gridCol w:w="5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序号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技术性能参数名称</w:t>
            </w:r>
          </w:p>
        </w:tc>
        <w:tc>
          <w:tcPr>
            <w:tcW w:w="5696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1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1"/>
              </w:rPr>
              <w:t>适用范围</w:t>
            </w:r>
          </w:p>
        </w:tc>
        <w:tc>
          <w:tcPr>
            <w:tcW w:w="5696" w:type="dxa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用于脱落液基细胞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及针吸细胞病理检查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2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1"/>
              </w:rPr>
              <w:t>资质要求</w:t>
            </w:r>
          </w:p>
        </w:tc>
        <w:tc>
          <w:tcPr>
            <w:tcW w:w="5696" w:type="dxa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1"/>
                <w:lang w:val="en-US" w:eastAsia="zh-CN"/>
              </w:rPr>
              <w:t>产品具有</w:t>
            </w:r>
            <w:r>
              <w:rPr>
                <w:rFonts w:hint="eastAsia" w:ascii="仿宋_GB2312" w:hAnsi="宋体" w:eastAsia="仿宋_GB2312" w:cs="宋体"/>
                <w:sz w:val="21"/>
                <w:szCs w:val="21"/>
              </w:rPr>
              <w:t>Ⅰ类医疗器械注册证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3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1"/>
              </w:rPr>
              <w:t>技术参数</w:t>
            </w:r>
          </w:p>
        </w:tc>
        <w:tc>
          <w:tcPr>
            <w:tcW w:w="5696" w:type="dxa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1"/>
              </w:rPr>
              <w:t>注：此设备应达到的基本技术指标、重点技术指标、关键性技术指标（参照国、军标要求进行明确）、报警及安全要求等，区分★号、▲号和一般指标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pStyle w:val="7"/>
              <w:snapToGrid w:val="0"/>
              <w:spacing w:before="173"/>
              <w:ind w:left="53" w:leftChars="0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3.1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pStyle w:val="7"/>
              <w:snapToGrid w:val="0"/>
              <w:spacing w:before="164"/>
              <w:rPr>
                <w:rFonts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制片方式</w:t>
            </w:r>
          </w:p>
        </w:tc>
        <w:tc>
          <w:tcPr>
            <w:tcW w:w="5696" w:type="dxa"/>
            <w:noWrap w:val="0"/>
            <w:vAlign w:val="center"/>
          </w:tcPr>
          <w:p>
            <w:pPr>
              <w:pStyle w:val="7"/>
              <w:snapToGrid w:val="0"/>
              <w:spacing w:before="164"/>
              <w:rPr>
                <w:rFonts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沉降式制片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pStyle w:val="7"/>
              <w:snapToGrid w:val="0"/>
              <w:spacing w:before="173"/>
              <w:ind w:left="53" w:leftChars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  <w:t>★</w:t>
            </w: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3. 2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pStyle w:val="7"/>
              <w:snapToGrid w:val="0"/>
              <w:spacing w:before="164"/>
              <w:rPr>
                <w:rFonts w:hint="eastAsia"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最大制片量</w:t>
            </w:r>
          </w:p>
        </w:tc>
        <w:tc>
          <w:tcPr>
            <w:tcW w:w="5696" w:type="dxa"/>
            <w:noWrap w:val="0"/>
            <w:vAlign w:val="center"/>
          </w:tcPr>
          <w:p>
            <w:pPr>
              <w:pStyle w:val="7"/>
              <w:snapToGrid w:val="0"/>
              <w:spacing w:before="164"/>
              <w:rPr>
                <w:rFonts w:hint="eastAsia"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每批≥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24份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pStyle w:val="7"/>
              <w:snapToGrid w:val="0"/>
              <w:spacing w:before="173"/>
              <w:ind w:left="53" w:leftChars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▲</w:t>
            </w: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>3. 3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pStyle w:val="7"/>
              <w:snapToGrid w:val="0"/>
              <w:spacing w:before="164"/>
              <w:rPr>
                <w:rFonts w:hint="eastAsia"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自动化</w:t>
            </w:r>
          </w:p>
        </w:tc>
        <w:tc>
          <w:tcPr>
            <w:tcW w:w="5696" w:type="dxa"/>
            <w:noWrap w:val="0"/>
            <w:vAlign w:val="center"/>
          </w:tcPr>
          <w:p>
            <w:pPr>
              <w:pStyle w:val="7"/>
              <w:snapToGrid w:val="0"/>
              <w:spacing w:before="164"/>
              <w:rPr>
                <w:rFonts w:hint="eastAsia"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样本加样、沉降、染色全自动完成，减少人为操作误差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pStyle w:val="7"/>
              <w:snapToGrid w:val="0"/>
              <w:spacing w:before="173"/>
              <w:ind w:left="53" w:leftChars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</w:rPr>
              <w:t xml:space="preserve">3. </w:t>
            </w:r>
            <w:r>
              <w:rPr>
                <w:rFonts w:ascii="Times New Roman" w:hAnsi="Times New Roman" w:eastAsia="仿宋_GB2312" w:cs="Times New Roman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pStyle w:val="7"/>
              <w:snapToGrid w:val="0"/>
              <w:spacing w:before="164"/>
              <w:rPr>
                <w:rFonts w:hint="eastAsia"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制片大小</w:t>
            </w:r>
          </w:p>
        </w:tc>
        <w:tc>
          <w:tcPr>
            <w:tcW w:w="5696" w:type="dxa"/>
            <w:noWrap w:val="0"/>
            <w:vAlign w:val="center"/>
          </w:tcPr>
          <w:p>
            <w:pPr>
              <w:pStyle w:val="7"/>
              <w:snapToGrid w:val="0"/>
              <w:spacing w:before="164"/>
              <w:rPr>
                <w:rFonts w:hint="eastAsia"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制片直径范围在12mm-16mm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pStyle w:val="7"/>
              <w:snapToGrid w:val="0"/>
              <w:spacing w:before="173"/>
              <w:ind w:left="53" w:leftChars="0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  <w:lang w:eastAsia="zh-CN"/>
              </w:rPr>
              <w:t>3. 5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pStyle w:val="7"/>
              <w:snapToGrid w:val="0"/>
              <w:spacing w:before="164"/>
              <w:rPr>
                <w:rFonts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分离提取</w:t>
            </w:r>
          </w:p>
        </w:tc>
        <w:tc>
          <w:tcPr>
            <w:tcW w:w="5696" w:type="dxa"/>
            <w:noWrap w:val="0"/>
            <w:vAlign w:val="center"/>
          </w:tcPr>
          <w:p>
            <w:pPr>
              <w:pStyle w:val="7"/>
              <w:snapToGrid w:val="0"/>
              <w:spacing w:before="164"/>
              <w:rPr>
                <w:rFonts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pStyle w:val="7"/>
              <w:snapToGrid w:val="0"/>
              <w:spacing w:before="173"/>
              <w:ind w:left="53" w:leftChars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  <w:lang w:eastAsia="zh-CN"/>
              </w:rPr>
              <w:t>3. 6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pStyle w:val="7"/>
              <w:snapToGrid w:val="0"/>
              <w:spacing w:before="164"/>
              <w:rPr>
                <w:rFonts w:hint="eastAsia"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标本类型</w:t>
            </w:r>
          </w:p>
        </w:tc>
        <w:tc>
          <w:tcPr>
            <w:tcW w:w="5696" w:type="dxa"/>
            <w:noWrap w:val="0"/>
            <w:vAlign w:val="center"/>
          </w:tcPr>
          <w:p>
            <w:pPr>
              <w:pStyle w:val="7"/>
              <w:snapToGrid w:val="0"/>
              <w:spacing w:before="164"/>
              <w:rPr>
                <w:rFonts w:hint="default" w:ascii="仿宋_GB2312" w:hAnsi="宋体" w:eastAsia="仿宋_GB2312" w:cs="宋体"/>
                <w:sz w:val="21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包含但不限于细胞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液基细胞学制片：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宫颈细胞、尿液细胞、纤支镜冲洗细胞、浆膜腔积液细胞和细针穿刺细胞等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pStyle w:val="7"/>
              <w:snapToGrid w:val="0"/>
              <w:spacing w:before="173"/>
              <w:ind w:left="53" w:leftChars="0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  <w:lang w:eastAsia="zh-CN"/>
              </w:rPr>
              <w:t>3.7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pStyle w:val="7"/>
              <w:snapToGrid w:val="0"/>
              <w:spacing w:before="164"/>
              <w:rPr>
                <w:rFonts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染色方法</w:t>
            </w:r>
          </w:p>
        </w:tc>
        <w:tc>
          <w:tcPr>
            <w:tcW w:w="5696" w:type="dxa"/>
            <w:noWrap w:val="0"/>
            <w:vAlign w:val="center"/>
          </w:tcPr>
          <w:p>
            <w:pPr>
              <w:pStyle w:val="7"/>
              <w:snapToGrid w:val="0"/>
              <w:spacing w:before="164"/>
              <w:rPr>
                <w:rFonts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支持包含但不限于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巴氏染色、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HE染色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pStyle w:val="7"/>
              <w:snapToGrid w:val="0"/>
              <w:spacing w:before="173"/>
              <w:ind w:left="53" w:leftChars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  <w:lang w:eastAsia="zh-CN"/>
              </w:rPr>
              <w:t>3.8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pStyle w:val="7"/>
              <w:snapToGrid w:val="0"/>
              <w:spacing w:before="164"/>
              <w:rPr>
                <w:rFonts w:hint="eastAsia"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染色控制</w:t>
            </w:r>
          </w:p>
        </w:tc>
        <w:tc>
          <w:tcPr>
            <w:tcW w:w="5696" w:type="dxa"/>
            <w:noWrap w:val="0"/>
            <w:vAlign w:val="center"/>
          </w:tcPr>
          <w:p>
            <w:pPr>
              <w:pStyle w:val="7"/>
              <w:snapToGrid w:val="0"/>
              <w:spacing w:before="164"/>
              <w:rPr>
                <w:rFonts w:hint="eastAsia"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能够自定义，以满足不同类型标本及调整染色时间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pStyle w:val="7"/>
              <w:snapToGrid w:val="0"/>
              <w:spacing w:before="173"/>
              <w:ind w:left="53" w:leftChars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</w:rPr>
              <w:t>★</w:t>
            </w:r>
            <w:r>
              <w:rPr>
                <w:rFonts w:ascii="Times New Roman" w:hAnsi="Times New Roman" w:eastAsia="仿宋_GB2312" w:cs="Times New Roman"/>
                <w:sz w:val="21"/>
                <w:szCs w:val="21"/>
                <w:lang w:eastAsia="zh-CN"/>
              </w:rPr>
              <w:t>3.9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pStyle w:val="7"/>
              <w:snapToGrid w:val="0"/>
              <w:spacing w:before="164"/>
              <w:rPr>
                <w:rFonts w:hint="eastAsia"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染色液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加入量</w:t>
            </w:r>
          </w:p>
        </w:tc>
        <w:tc>
          <w:tcPr>
            <w:tcW w:w="5696" w:type="dxa"/>
            <w:noWrap w:val="0"/>
            <w:vAlign w:val="center"/>
          </w:tcPr>
          <w:p>
            <w:pPr>
              <w:pStyle w:val="7"/>
              <w:snapToGrid w:val="0"/>
              <w:spacing w:before="164"/>
              <w:rPr>
                <w:rFonts w:hint="eastAsia"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可设置≤1.0ml加入量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pStyle w:val="7"/>
              <w:snapToGrid w:val="0"/>
              <w:spacing w:before="173"/>
              <w:ind w:left="53" w:leftChars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  <w:lang w:eastAsia="zh-CN"/>
              </w:rPr>
              <w:t>3.10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pStyle w:val="7"/>
              <w:snapToGrid w:val="0"/>
              <w:spacing w:before="164"/>
              <w:rPr>
                <w:rFonts w:hint="eastAsia"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控制系统</w:t>
            </w:r>
          </w:p>
        </w:tc>
        <w:tc>
          <w:tcPr>
            <w:tcW w:w="5696" w:type="dxa"/>
            <w:noWrap w:val="0"/>
            <w:vAlign w:val="center"/>
          </w:tcPr>
          <w:p>
            <w:pPr>
              <w:pStyle w:val="7"/>
              <w:snapToGrid w:val="0"/>
              <w:spacing w:before="164"/>
              <w:rPr>
                <w:rFonts w:hint="eastAsia"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彩色触控显示屏，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可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实时监测进程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pStyle w:val="7"/>
              <w:snapToGrid w:val="0"/>
              <w:spacing w:before="173"/>
              <w:ind w:left="53" w:leftChars="0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▲</w:t>
            </w:r>
            <w:r>
              <w:rPr>
                <w:rFonts w:ascii="Times New Roman" w:hAnsi="Times New Roman" w:eastAsia="仿宋_GB2312" w:cs="Times New Roman"/>
                <w:sz w:val="21"/>
                <w:szCs w:val="21"/>
                <w:lang w:eastAsia="zh-CN"/>
              </w:rPr>
              <w:t>3.11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pStyle w:val="7"/>
              <w:snapToGrid w:val="0"/>
              <w:spacing w:before="164"/>
              <w:rPr>
                <w:rFonts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多模式运行</w:t>
            </w:r>
          </w:p>
        </w:tc>
        <w:tc>
          <w:tcPr>
            <w:tcW w:w="5696" w:type="dxa"/>
            <w:noWrap w:val="0"/>
            <w:vAlign w:val="center"/>
          </w:tcPr>
          <w:p>
            <w:pPr>
              <w:pStyle w:val="7"/>
              <w:snapToGrid w:val="0"/>
              <w:spacing w:before="164"/>
              <w:rPr>
                <w:rFonts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支持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包含但不限于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制片染色、单独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制片等模式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pStyle w:val="7"/>
              <w:snapToGrid w:val="0"/>
              <w:spacing w:before="173"/>
              <w:ind w:left="53" w:leftChars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1"/>
                <w:szCs w:val="21"/>
                <w:lang w:eastAsia="zh-CN"/>
              </w:rPr>
              <w:t>3.12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pStyle w:val="7"/>
              <w:snapToGrid w:val="0"/>
              <w:spacing w:before="164"/>
              <w:rPr>
                <w:rFonts w:hint="eastAsia"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废液处理</w:t>
            </w:r>
          </w:p>
        </w:tc>
        <w:tc>
          <w:tcPr>
            <w:tcW w:w="5696" w:type="dxa"/>
            <w:noWrap w:val="0"/>
            <w:vAlign w:val="center"/>
          </w:tcPr>
          <w:p>
            <w:pPr>
              <w:pStyle w:val="7"/>
              <w:snapToGrid w:val="0"/>
              <w:spacing w:before="164"/>
              <w:rPr>
                <w:rFonts w:hint="eastAsia"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具有废液回收系统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★4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1"/>
              </w:rPr>
              <w:t>配置需求</w:t>
            </w:r>
          </w:p>
        </w:tc>
        <w:tc>
          <w:tcPr>
            <w:tcW w:w="5696" w:type="dxa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1"/>
              </w:rPr>
              <w:t>注：填写配置清单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</w:rPr>
              <w:t>4.1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宋体"/>
                <w:sz w:val="21"/>
                <w:szCs w:val="21"/>
              </w:rPr>
            </w:pPr>
            <w:r>
              <w:rPr>
                <w:rFonts w:ascii="仿宋_GB2312" w:hAnsi="宋体" w:eastAsia="仿宋_GB2312" w:cs="宋体"/>
                <w:sz w:val="21"/>
                <w:szCs w:val="21"/>
              </w:rPr>
              <w:t>主机</w:t>
            </w:r>
          </w:p>
        </w:tc>
        <w:tc>
          <w:tcPr>
            <w:tcW w:w="5696" w:type="dxa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1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  <w:t>4.2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1"/>
                <w:lang w:val="en-US" w:eastAsia="zh-CN"/>
              </w:rPr>
              <w:t>废液回收桶</w:t>
            </w:r>
          </w:p>
        </w:tc>
        <w:tc>
          <w:tcPr>
            <w:tcW w:w="5696" w:type="dxa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1"/>
                <w:lang w:val="en-US" w:eastAsia="zh-CN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  <w:t>4.3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1"/>
                <w:lang w:val="en-US" w:eastAsia="zh-CN"/>
              </w:rPr>
              <w:t>TBS报告系统</w:t>
            </w:r>
          </w:p>
        </w:tc>
        <w:tc>
          <w:tcPr>
            <w:tcW w:w="5696" w:type="dxa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1"/>
                <w:szCs w:val="21"/>
                <w:lang w:val="en-US" w:eastAsia="zh-CN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989" w:type="dxa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保修期</w:t>
            </w:r>
          </w:p>
        </w:tc>
        <w:tc>
          <w:tcPr>
            <w:tcW w:w="5696" w:type="dxa"/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宋体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提供由制造商或供应商出具的三年免费质保服务承诺函。</w:t>
            </w:r>
          </w:p>
        </w:tc>
      </w:tr>
    </w:tbl>
    <w:p>
      <w:pPr>
        <w:spacing w:line="578" w:lineRule="exact"/>
        <w:ind w:firstLine="640" w:firstLineChars="200"/>
        <w:rPr>
          <w:rFonts w:hint="eastAsia" w:ascii="仿宋_GB2312" w:eastAsia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★</w:t>
      </w:r>
      <w:r>
        <w:rPr>
          <w:rFonts w:hint="eastAsia" w:ascii="黑体" w:hAnsi="黑体" w:eastAsia="黑体"/>
          <w:sz w:val="32"/>
          <w:szCs w:val="32"/>
        </w:rPr>
        <w:t>5.专机专用耗材</w:t>
      </w:r>
      <w:r>
        <w:rPr>
          <w:rFonts w:hint="eastAsia" w:ascii="仿宋_GB2312" w:eastAsia="仿宋_GB2312"/>
          <w:sz w:val="32"/>
          <w:szCs w:val="32"/>
        </w:rPr>
        <w:t>：需求单位综合测算专机专用耗材（试剂）使用量，供应商根据测算3年内使用量提供单价（试剂提供单人份价格），</w:t>
      </w:r>
      <w:r>
        <w:rPr>
          <w:rFonts w:hint="eastAsia" w:ascii="仿宋_GB2312" w:eastAsia="仿宋_GB2312"/>
          <w:kern w:val="0"/>
          <w:sz w:val="32"/>
          <w:szCs w:val="32"/>
        </w:rPr>
        <w:t>设备生产厂家无此耗材（检测项目）可不提供相应报价，未列耗材（检测项目）供应商可自行添加并提供最低报价。</w:t>
      </w:r>
    </w:p>
    <w:p>
      <w:pPr>
        <w:spacing w:line="578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全自动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液基薄层细胞制片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机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开展的检测治疗项目</w:t>
      </w:r>
    </w:p>
    <w:p/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2"/>
        <w:gridCol w:w="2694"/>
        <w:gridCol w:w="1134"/>
        <w:gridCol w:w="2693"/>
        <w:gridCol w:w="12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582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69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2"/>
              </w:rPr>
              <w:t>检测（治疗）项目</w:t>
            </w:r>
          </w:p>
        </w:tc>
        <w:tc>
          <w:tcPr>
            <w:tcW w:w="113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2"/>
              </w:rPr>
              <w:t>简称</w:t>
            </w:r>
          </w:p>
        </w:tc>
        <w:tc>
          <w:tcPr>
            <w:tcW w:w="26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2"/>
              </w:rPr>
              <w:t>预估</w:t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2"/>
              </w:rPr>
              <w:t>年使用量（人份/台）</w:t>
            </w:r>
          </w:p>
        </w:tc>
        <w:tc>
          <w:tcPr>
            <w:tcW w:w="123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582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69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仿宋_GB2312" w:hAnsi="黑体" w:eastAsia="仿宋_GB2312" w:cs="宋体"/>
              </w:rPr>
              <w:t>液基细胞处理试剂及取材刷</w:t>
            </w:r>
          </w:p>
        </w:tc>
        <w:tc>
          <w:tcPr>
            <w:tcW w:w="113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2"/>
              </w:rPr>
              <w:t>TCT试剂</w:t>
            </w:r>
          </w:p>
        </w:tc>
        <w:tc>
          <w:tcPr>
            <w:tcW w:w="26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lang w:val="en-US" w:eastAsia="zh-CN"/>
              </w:rPr>
              <w:t>150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00</w:t>
            </w:r>
          </w:p>
        </w:tc>
        <w:tc>
          <w:tcPr>
            <w:tcW w:w="123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336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说明：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</w:rPr>
              <w:t>专机专用耗材需设备生产厂家提供相应证明材料。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8891B7"/>
    <w:multiLevelType w:val="singleLevel"/>
    <w:tmpl w:val="068891B7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mMyYTJlZjU5MmYwZWM2YWE1OWMwOGI2Y2VhMGMifQ=="/>
  </w:docVars>
  <w:rsids>
    <w:rsidRoot w:val="64F4636E"/>
    <w:rsid w:val="1664335D"/>
    <w:rsid w:val="1B520060"/>
    <w:rsid w:val="287F113D"/>
    <w:rsid w:val="2E1B7727"/>
    <w:rsid w:val="2FDD1C6D"/>
    <w:rsid w:val="45660E30"/>
    <w:rsid w:val="46CD7F77"/>
    <w:rsid w:val="4B3A5230"/>
    <w:rsid w:val="5704024E"/>
    <w:rsid w:val="593773EE"/>
    <w:rsid w:val="5FF51792"/>
    <w:rsid w:val="64F4636E"/>
    <w:rsid w:val="741378F1"/>
    <w:rsid w:val="7A04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1"/>
    <w:pPr>
      <w:autoSpaceDE w:val="0"/>
      <w:autoSpaceDN w:val="0"/>
      <w:adjustRightInd w:val="0"/>
      <w:spacing w:before="54"/>
      <w:ind w:left="248"/>
      <w:jc w:val="left"/>
      <w:outlineLvl w:val="1"/>
    </w:pPr>
    <w:rPr>
      <w:rFonts w:ascii="宋体" w:hAnsi="Times New Roman"/>
      <w:kern w:val="0"/>
      <w:sz w:val="33"/>
      <w:szCs w:val="33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Times New Roman"/>
      <w:kern w:val="0"/>
      <w:sz w:val="29"/>
      <w:szCs w:val="29"/>
      <w:lang w:val="zh-CN"/>
    </w:rPr>
  </w:style>
  <w:style w:type="paragraph" w:customStyle="1" w:styleId="7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771</Words>
  <Characters>826</Characters>
  <Lines>0</Lines>
  <Paragraphs>0</Paragraphs>
  <TotalTime>3</TotalTime>
  <ScaleCrop>false</ScaleCrop>
  <LinksUpToDate>false</LinksUpToDate>
  <CharactersWithSpaces>831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2023-12-03T05:34:00Z</dcterms:created>
  <dc:creator>张冕</dc:creator>
  <cp:lastModifiedBy>Administrator</cp:lastModifiedBy>
  <dcterms:modified xsi:type="dcterms:W3CDTF">2024-06-07T03:15:51Z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9F44CC2951D441DB99A7781D5700D4EC_13</vt:lpwstr>
  </property>
</Properties>
</file>