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5210"/>
          <w:tab w:val="left" w:pos="7465"/>
        </w:tabs>
        <w:adjustRightInd w:val="0"/>
        <w:snapToGrid w:val="0"/>
        <w:spacing w:line="360" w:lineRule="auto"/>
        <w:ind w:firstLine="562"/>
        <w:jc w:val="center"/>
        <w:rPr>
          <w:rFonts w:ascii="宋体" w:hAnsi="宋体"/>
          <w:b/>
          <w:color w:val="auto"/>
          <w:sz w:val="28"/>
          <w:szCs w:val="28"/>
          <w:highlight w:val="none"/>
          <w:lang w:val="zh-CN"/>
        </w:rPr>
      </w:pPr>
      <w:r>
        <w:rPr>
          <w:rFonts w:hint="eastAsia" w:ascii="宋体" w:hAnsi="宋体"/>
          <w:b/>
          <w:color w:val="auto"/>
          <w:sz w:val="28"/>
          <w:szCs w:val="28"/>
          <w:highlight w:val="none"/>
          <w:lang w:val="zh-CN"/>
        </w:rPr>
        <w:t>第六部分 投标文件格式</w:t>
      </w:r>
    </w:p>
    <w:p>
      <w:pPr>
        <w:spacing w:line="360" w:lineRule="auto"/>
        <w:ind w:firstLine="420"/>
        <w:rPr>
          <w:rFonts w:ascii="宋体" w:hAnsi="宋体"/>
          <w:color w:val="auto"/>
          <w:szCs w:val="21"/>
          <w:highlight w:val="none"/>
        </w:rPr>
      </w:pPr>
    </w:p>
    <w:p>
      <w:pPr>
        <w:spacing w:line="360" w:lineRule="auto"/>
        <w:ind w:firstLine="482"/>
        <w:jc w:val="center"/>
        <w:rPr>
          <w:rFonts w:ascii="宋体" w:hAnsi="宋体"/>
          <w:b/>
          <w:color w:val="auto"/>
          <w:sz w:val="24"/>
          <w:szCs w:val="24"/>
          <w:highlight w:val="none"/>
        </w:rPr>
      </w:pPr>
      <w:r>
        <w:rPr>
          <w:rFonts w:hint="eastAsia" w:ascii="宋体" w:hAnsi="宋体"/>
          <w:b/>
          <w:color w:val="auto"/>
          <w:sz w:val="24"/>
          <w:highlight w:val="none"/>
        </w:rPr>
        <w:t>目录</w:t>
      </w:r>
    </w:p>
    <w:p>
      <w:pPr>
        <w:pStyle w:val="13"/>
        <w:tabs>
          <w:tab w:val="right" w:leader="dot" w:pos="8296"/>
        </w:tabs>
        <w:spacing w:line="360" w:lineRule="auto"/>
        <w:ind w:firstLine="420"/>
        <w:jc w:val="center"/>
        <w:rPr>
          <w:rFonts w:ascii="Calibri" w:hAnsi="Calibri"/>
          <w:color w:val="auto"/>
          <w:szCs w:val="21"/>
          <w:highlight w:val="none"/>
        </w:rPr>
      </w:pPr>
      <w:r>
        <w:rPr>
          <w:color w:val="auto"/>
          <w:szCs w:val="21"/>
          <w:highlight w:val="none"/>
        </w:rPr>
        <w:fldChar w:fldCharType="begin"/>
      </w:r>
      <w:r>
        <w:rPr>
          <w:rFonts w:hint="eastAsia" w:ascii="宋体" w:hAnsi="宋体"/>
          <w:color w:val="auto"/>
          <w:szCs w:val="21"/>
          <w:highlight w:val="none"/>
        </w:rPr>
        <w:instrText xml:space="preserve"> TOC \o "1-3" \h \z \u </w:instrText>
      </w:r>
      <w:r>
        <w:rPr>
          <w:color w:val="auto"/>
          <w:szCs w:val="21"/>
          <w:highlight w:val="none"/>
        </w:rPr>
        <w:fldChar w:fldCharType="separate"/>
      </w:r>
    </w:p>
    <w:p>
      <w:pPr>
        <w:pStyle w:val="13"/>
        <w:tabs>
          <w:tab w:val="right" w:leader="dot" w:pos="8296"/>
        </w:tabs>
        <w:spacing w:line="360" w:lineRule="auto"/>
        <w:ind w:firstLine="420"/>
        <w:jc w:val="center"/>
        <w:rPr>
          <w:rFonts w:ascii="Calibri" w:hAnsi="Calibri"/>
          <w:color w:val="auto"/>
          <w:szCs w:val="21"/>
          <w:highlight w:val="none"/>
        </w:rPr>
      </w:pPr>
    </w:p>
    <w:p>
      <w:pPr>
        <w:pStyle w:val="16"/>
        <w:tabs>
          <w:tab w:val="left" w:pos="840"/>
        </w:tabs>
        <w:spacing w:line="360" w:lineRule="auto"/>
        <w:ind w:firstLine="420"/>
        <w:jc w:val="center"/>
        <w:rPr>
          <w:rFonts w:ascii="Calibri" w:hAnsi="Calibri" w:eastAsia="宋体"/>
          <w:b w:val="0"/>
          <w:smallCaps w:val="0"/>
          <w:color w:val="auto"/>
          <w:kern w:val="2"/>
          <w:highlight w:val="none"/>
        </w:rPr>
      </w:pPr>
      <w:r>
        <w:rPr>
          <w:color w:val="auto"/>
          <w:highlight w:val="none"/>
        </w:rPr>
        <w:fldChar w:fldCharType="begin"/>
      </w:r>
      <w:r>
        <w:rPr>
          <w:color w:val="auto"/>
          <w:highlight w:val="none"/>
        </w:rPr>
        <w:instrText xml:space="preserve"> HYPERLINK \l "_Toc146758788" </w:instrText>
      </w:r>
      <w:r>
        <w:rPr>
          <w:color w:val="auto"/>
          <w:highlight w:val="none"/>
        </w:rPr>
        <w:fldChar w:fldCharType="separate"/>
      </w:r>
      <w:r>
        <w:rPr>
          <w:rStyle w:val="22"/>
          <w:rFonts w:ascii="宋体" w:hAnsi="宋体" w:eastAsia="宋体"/>
          <w:color w:val="auto"/>
          <w:sz w:val="21"/>
          <w:szCs w:val="21"/>
          <w:highlight w:val="none"/>
        </w:rPr>
        <w:t>1.</w:t>
      </w:r>
      <w:r>
        <w:rPr>
          <w:rFonts w:ascii="Calibri" w:hAnsi="Calibri" w:eastAsia="宋体"/>
          <w:b w:val="0"/>
          <w:smallCaps w:val="0"/>
          <w:color w:val="auto"/>
          <w:kern w:val="2"/>
          <w:highlight w:val="none"/>
        </w:rPr>
        <w:tab/>
      </w:r>
      <w:r>
        <w:rPr>
          <w:rStyle w:val="22"/>
          <w:rFonts w:hint="eastAsia" w:ascii="宋体" w:hAnsi="宋体" w:eastAsia="宋体"/>
          <w:color w:val="auto"/>
          <w:sz w:val="21"/>
          <w:szCs w:val="21"/>
          <w:highlight w:val="none"/>
        </w:rPr>
        <w:t>自查表</w:t>
      </w:r>
      <w:r>
        <w:rPr>
          <w:color w:val="auto"/>
          <w:highlight w:val="none"/>
        </w:rPr>
        <w:tab/>
      </w:r>
      <w:r>
        <w:rPr>
          <w:color w:val="auto"/>
          <w:highlight w:val="none"/>
        </w:rPr>
        <w:fldChar w:fldCharType="begin"/>
      </w:r>
      <w:r>
        <w:rPr>
          <w:color w:val="auto"/>
          <w:highlight w:val="none"/>
        </w:rPr>
        <w:instrText xml:space="preserve"> PAGEREF _Toc146758788 \h </w:instrText>
      </w:r>
      <w:r>
        <w:rPr>
          <w:color w:val="auto"/>
          <w:highlight w:val="none"/>
        </w:rPr>
        <w:fldChar w:fldCharType="separate"/>
      </w:r>
      <w:r>
        <w:rPr>
          <w:color w:val="auto"/>
          <w:highlight w:val="none"/>
        </w:rPr>
        <w:t>3</w:t>
      </w:r>
      <w:r>
        <w:rPr>
          <w:color w:val="auto"/>
          <w:highlight w:val="none"/>
        </w:rPr>
        <w:fldChar w:fldCharType="end"/>
      </w:r>
      <w:r>
        <w:rPr>
          <w:color w:val="auto"/>
          <w:highlight w:val="none"/>
        </w:rPr>
        <w:fldChar w:fldCharType="end"/>
      </w:r>
    </w:p>
    <w:p>
      <w:pPr>
        <w:pStyle w:val="16"/>
        <w:tabs>
          <w:tab w:val="left" w:pos="840"/>
        </w:tabs>
        <w:spacing w:line="360" w:lineRule="auto"/>
        <w:ind w:firstLine="420"/>
        <w:jc w:val="center"/>
        <w:rPr>
          <w:rFonts w:ascii="Calibri" w:hAnsi="Calibri" w:eastAsia="宋体"/>
          <w:b w:val="0"/>
          <w:smallCaps w:val="0"/>
          <w:color w:val="auto"/>
          <w:kern w:val="2"/>
          <w:highlight w:val="none"/>
        </w:rPr>
      </w:pPr>
      <w:r>
        <w:rPr>
          <w:color w:val="auto"/>
          <w:highlight w:val="none"/>
        </w:rPr>
        <w:fldChar w:fldCharType="begin"/>
      </w:r>
      <w:r>
        <w:rPr>
          <w:color w:val="auto"/>
          <w:highlight w:val="none"/>
        </w:rPr>
        <w:instrText xml:space="preserve"> HYPERLINK \l "_Toc146758789" </w:instrText>
      </w:r>
      <w:r>
        <w:rPr>
          <w:color w:val="auto"/>
          <w:highlight w:val="none"/>
        </w:rPr>
        <w:fldChar w:fldCharType="separate"/>
      </w:r>
      <w:r>
        <w:rPr>
          <w:rStyle w:val="22"/>
          <w:rFonts w:ascii="宋体" w:hAnsi="宋体" w:eastAsia="宋体"/>
          <w:color w:val="auto"/>
          <w:sz w:val="21"/>
          <w:szCs w:val="21"/>
          <w:highlight w:val="none"/>
        </w:rPr>
        <w:t>2.</w:t>
      </w:r>
      <w:r>
        <w:rPr>
          <w:rFonts w:ascii="Calibri" w:hAnsi="Calibri" w:eastAsia="宋体"/>
          <w:b w:val="0"/>
          <w:smallCaps w:val="0"/>
          <w:color w:val="auto"/>
          <w:kern w:val="2"/>
          <w:highlight w:val="none"/>
        </w:rPr>
        <w:tab/>
      </w:r>
      <w:r>
        <w:rPr>
          <w:rStyle w:val="22"/>
          <w:rFonts w:hint="eastAsia" w:ascii="宋体" w:hAnsi="宋体" w:eastAsia="宋体"/>
          <w:color w:val="auto"/>
          <w:sz w:val="21"/>
          <w:szCs w:val="21"/>
          <w:highlight w:val="none"/>
        </w:rPr>
        <w:t>报价表</w:t>
      </w:r>
      <w:r>
        <w:rPr>
          <w:color w:val="auto"/>
          <w:highlight w:val="none"/>
        </w:rPr>
        <w:tab/>
      </w:r>
      <w:r>
        <w:rPr>
          <w:color w:val="auto"/>
          <w:highlight w:val="none"/>
        </w:rPr>
        <w:fldChar w:fldCharType="begin"/>
      </w:r>
      <w:r>
        <w:rPr>
          <w:color w:val="auto"/>
          <w:highlight w:val="none"/>
        </w:rPr>
        <w:instrText xml:space="preserve"> PAGEREF _Toc146758789 \h </w:instrText>
      </w:r>
      <w:r>
        <w:rPr>
          <w:color w:val="auto"/>
          <w:highlight w:val="none"/>
        </w:rPr>
        <w:fldChar w:fldCharType="separate"/>
      </w:r>
      <w:r>
        <w:rPr>
          <w:color w:val="auto"/>
          <w:highlight w:val="none"/>
        </w:rPr>
        <w:t>6</w:t>
      </w:r>
      <w:r>
        <w:rPr>
          <w:color w:val="auto"/>
          <w:highlight w:val="none"/>
        </w:rPr>
        <w:fldChar w:fldCharType="end"/>
      </w:r>
      <w:r>
        <w:rPr>
          <w:color w:val="auto"/>
          <w:highlight w:val="none"/>
        </w:rPr>
        <w:fldChar w:fldCharType="end"/>
      </w:r>
    </w:p>
    <w:p>
      <w:pPr>
        <w:pStyle w:val="16"/>
        <w:tabs>
          <w:tab w:val="left" w:pos="840"/>
        </w:tabs>
        <w:spacing w:line="360" w:lineRule="auto"/>
        <w:ind w:firstLine="420"/>
        <w:jc w:val="center"/>
        <w:rPr>
          <w:rFonts w:ascii="Calibri" w:hAnsi="Calibri" w:eastAsia="宋体"/>
          <w:b w:val="0"/>
          <w:smallCaps w:val="0"/>
          <w:color w:val="auto"/>
          <w:kern w:val="2"/>
          <w:highlight w:val="none"/>
        </w:rPr>
      </w:pPr>
      <w:r>
        <w:rPr>
          <w:color w:val="auto"/>
          <w:highlight w:val="none"/>
        </w:rPr>
        <w:fldChar w:fldCharType="begin"/>
      </w:r>
      <w:r>
        <w:rPr>
          <w:color w:val="auto"/>
          <w:highlight w:val="none"/>
        </w:rPr>
        <w:instrText xml:space="preserve"> HYPERLINK \l "_Toc146758790" </w:instrText>
      </w:r>
      <w:r>
        <w:rPr>
          <w:color w:val="auto"/>
          <w:highlight w:val="none"/>
        </w:rPr>
        <w:fldChar w:fldCharType="separate"/>
      </w:r>
      <w:r>
        <w:rPr>
          <w:rStyle w:val="22"/>
          <w:rFonts w:ascii="宋体" w:hAnsi="宋体" w:eastAsia="宋体"/>
          <w:color w:val="auto"/>
          <w:sz w:val="21"/>
          <w:szCs w:val="21"/>
          <w:highlight w:val="none"/>
        </w:rPr>
        <w:t>3.</w:t>
      </w:r>
      <w:r>
        <w:rPr>
          <w:rFonts w:ascii="Calibri" w:hAnsi="Calibri" w:eastAsia="宋体"/>
          <w:b w:val="0"/>
          <w:smallCaps w:val="0"/>
          <w:color w:val="auto"/>
          <w:kern w:val="2"/>
          <w:highlight w:val="none"/>
        </w:rPr>
        <w:tab/>
      </w:r>
      <w:r>
        <w:rPr>
          <w:rStyle w:val="22"/>
          <w:rFonts w:hint="eastAsia" w:ascii="宋体" w:hAnsi="宋体" w:eastAsia="宋体"/>
          <w:color w:val="auto"/>
          <w:sz w:val="21"/>
          <w:szCs w:val="21"/>
          <w:highlight w:val="none"/>
        </w:rPr>
        <w:t>投标函</w:t>
      </w:r>
      <w:r>
        <w:rPr>
          <w:color w:val="auto"/>
          <w:highlight w:val="none"/>
        </w:rPr>
        <w:tab/>
      </w:r>
      <w:r>
        <w:rPr>
          <w:color w:val="auto"/>
          <w:highlight w:val="none"/>
        </w:rPr>
        <w:fldChar w:fldCharType="begin"/>
      </w:r>
      <w:r>
        <w:rPr>
          <w:color w:val="auto"/>
          <w:highlight w:val="none"/>
        </w:rPr>
        <w:instrText xml:space="preserve"> PAGEREF _Toc146758790 \h </w:instrText>
      </w:r>
      <w:r>
        <w:rPr>
          <w:color w:val="auto"/>
          <w:highlight w:val="none"/>
        </w:rPr>
        <w:fldChar w:fldCharType="separate"/>
      </w:r>
      <w:r>
        <w:rPr>
          <w:color w:val="auto"/>
          <w:highlight w:val="none"/>
        </w:rPr>
        <w:t>9</w:t>
      </w:r>
      <w:r>
        <w:rPr>
          <w:color w:val="auto"/>
          <w:highlight w:val="none"/>
        </w:rPr>
        <w:fldChar w:fldCharType="end"/>
      </w:r>
      <w:r>
        <w:rPr>
          <w:color w:val="auto"/>
          <w:highlight w:val="none"/>
        </w:rPr>
        <w:fldChar w:fldCharType="end"/>
      </w:r>
    </w:p>
    <w:p>
      <w:pPr>
        <w:pStyle w:val="16"/>
        <w:tabs>
          <w:tab w:val="left" w:pos="840"/>
        </w:tabs>
        <w:spacing w:line="360" w:lineRule="auto"/>
        <w:ind w:firstLine="420"/>
        <w:jc w:val="center"/>
        <w:rPr>
          <w:rFonts w:ascii="Calibri" w:hAnsi="Calibri" w:eastAsia="宋体"/>
          <w:b w:val="0"/>
          <w:smallCaps w:val="0"/>
          <w:color w:val="auto"/>
          <w:kern w:val="2"/>
          <w:highlight w:val="none"/>
        </w:rPr>
      </w:pPr>
      <w:r>
        <w:rPr>
          <w:color w:val="auto"/>
          <w:highlight w:val="none"/>
        </w:rPr>
        <w:fldChar w:fldCharType="begin"/>
      </w:r>
      <w:r>
        <w:rPr>
          <w:color w:val="auto"/>
          <w:highlight w:val="none"/>
        </w:rPr>
        <w:instrText xml:space="preserve"> HYPERLINK \l "_Toc146758791" </w:instrText>
      </w:r>
      <w:r>
        <w:rPr>
          <w:color w:val="auto"/>
          <w:highlight w:val="none"/>
        </w:rPr>
        <w:fldChar w:fldCharType="separate"/>
      </w:r>
      <w:r>
        <w:rPr>
          <w:rStyle w:val="22"/>
          <w:rFonts w:ascii="宋体" w:hAnsi="宋体" w:eastAsia="宋体"/>
          <w:color w:val="auto"/>
          <w:sz w:val="21"/>
          <w:szCs w:val="21"/>
          <w:highlight w:val="none"/>
        </w:rPr>
        <w:t>4.</w:t>
      </w:r>
      <w:r>
        <w:rPr>
          <w:rFonts w:ascii="Calibri" w:hAnsi="Calibri" w:eastAsia="宋体"/>
          <w:b w:val="0"/>
          <w:smallCaps w:val="0"/>
          <w:color w:val="auto"/>
          <w:kern w:val="2"/>
          <w:highlight w:val="none"/>
        </w:rPr>
        <w:tab/>
      </w:r>
      <w:r>
        <w:rPr>
          <w:rStyle w:val="22"/>
          <w:rFonts w:hint="eastAsia" w:ascii="宋体" w:hAnsi="宋体" w:eastAsia="宋体"/>
          <w:color w:val="auto"/>
          <w:sz w:val="21"/>
          <w:szCs w:val="21"/>
          <w:highlight w:val="none"/>
        </w:rPr>
        <w:t>资格证明文件</w:t>
      </w:r>
      <w:r>
        <w:rPr>
          <w:color w:val="auto"/>
          <w:highlight w:val="none"/>
        </w:rPr>
        <w:tab/>
      </w:r>
      <w:r>
        <w:rPr>
          <w:color w:val="auto"/>
          <w:highlight w:val="none"/>
        </w:rPr>
        <w:fldChar w:fldCharType="begin"/>
      </w:r>
      <w:r>
        <w:rPr>
          <w:color w:val="auto"/>
          <w:highlight w:val="none"/>
        </w:rPr>
        <w:instrText xml:space="preserve"> PAGEREF _Toc146758791 \h </w:instrText>
      </w:r>
      <w:r>
        <w:rPr>
          <w:color w:val="auto"/>
          <w:highlight w:val="none"/>
        </w:rPr>
        <w:fldChar w:fldCharType="separate"/>
      </w:r>
      <w:r>
        <w:rPr>
          <w:color w:val="auto"/>
          <w:highlight w:val="none"/>
        </w:rPr>
        <w:t>11</w:t>
      </w:r>
      <w:r>
        <w:rPr>
          <w:color w:val="auto"/>
          <w:highlight w:val="none"/>
        </w:rPr>
        <w:fldChar w:fldCharType="end"/>
      </w:r>
      <w:r>
        <w:rPr>
          <w:color w:val="auto"/>
          <w:highlight w:val="none"/>
        </w:rPr>
        <w:fldChar w:fldCharType="end"/>
      </w:r>
    </w:p>
    <w:p>
      <w:pPr>
        <w:pStyle w:val="16"/>
        <w:tabs>
          <w:tab w:val="left" w:pos="840"/>
        </w:tabs>
        <w:spacing w:line="360" w:lineRule="auto"/>
        <w:ind w:firstLine="420"/>
        <w:jc w:val="center"/>
        <w:rPr>
          <w:rFonts w:ascii="Calibri" w:hAnsi="Calibri" w:eastAsia="宋体"/>
          <w:b w:val="0"/>
          <w:smallCaps w:val="0"/>
          <w:color w:val="auto"/>
          <w:kern w:val="2"/>
          <w:highlight w:val="none"/>
        </w:rPr>
      </w:pPr>
      <w:r>
        <w:rPr>
          <w:color w:val="auto"/>
          <w:highlight w:val="none"/>
        </w:rPr>
        <w:fldChar w:fldCharType="begin"/>
      </w:r>
      <w:r>
        <w:rPr>
          <w:color w:val="auto"/>
          <w:highlight w:val="none"/>
        </w:rPr>
        <w:instrText xml:space="preserve"> HYPERLINK \l "_Toc146758792" </w:instrText>
      </w:r>
      <w:r>
        <w:rPr>
          <w:color w:val="auto"/>
          <w:highlight w:val="none"/>
        </w:rPr>
        <w:fldChar w:fldCharType="separate"/>
      </w:r>
      <w:r>
        <w:rPr>
          <w:rStyle w:val="22"/>
          <w:rFonts w:ascii="宋体" w:hAnsi="宋体" w:eastAsia="宋体"/>
          <w:color w:val="auto"/>
          <w:sz w:val="21"/>
          <w:szCs w:val="21"/>
          <w:highlight w:val="none"/>
        </w:rPr>
        <w:t>5.</w:t>
      </w:r>
      <w:r>
        <w:rPr>
          <w:rFonts w:ascii="Calibri" w:hAnsi="Calibri" w:eastAsia="宋体"/>
          <w:b w:val="0"/>
          <w:smallCaps w:val="0"/>
          <w:color w:val="auto"/>
          <w:kern w:val="2"/>
          <w:highlight w:val="none"/>
        </w:rPr>
        <w:tab/>
      </w:r>
      <w:r>
        <w:rPr>
          <w:rStyle w:val="22"/>
          <w:rFonts w:hint="eastAsia" w:ascii="宋体" w:hAnsi="宋体" w:eastAsia="宋体"/>
          <w:color w:val="auto"/>
          <w:sz w:val="21"/>
          <w:szCs w:val="21"/>
          <w:highlight w:val="none"/>
        </w:rPr>
        <w:t>同类项目业绩介绍</w:t>
      </w:r>
      <w:r>
        <w:rPr>
          <w:color w:val="auto"/>
          <w:highlight w:val="none"/>
        </w:rPr>
        <w:tab/>
      </w:r>
      <w:r>
        <w:rPr>
          <w:color w:val="auto"/>
          <w:highlight w:val="none"/>
        </w:rPr>
        <w:fldChar w:fldCharType="begin"/>
      </w:r>
      <w:r>
        <w:rPr>
          <w:color w:val="auto"/>
          <w:highlight w:val="none"/>
        </w:rPr>
        <w:instrText xml:space="preserve"> PAGEREF _Toc146758792 \h </w:instrText>
      </w:r>
      <w:r>
        <w:rPr>
          <w:color w:val="auto"/>
          <w:highlight w:val="none"/>
        </w:rPr>
        <w:fldChar w:fldCharType="separate"/>
      </w:r>
      <w:r>
        <w:rPr>
          <w:color w:val="auto"/>
          <w:highlight w:val="none"/>
        </w:rPr>
        <w:t>20</w:t>
      </w:r>
      <w:r>
        <w:rPr>
          <w:color w:val="auto"/>
          <w:highlight w:val="none"/>
        </w:rPr>
        <w:fldChar w:fldCharType="end"/>
      </w:r>
      <w:r>
        <w:rPr>
          <w:color w:val="auto"/>
          <w:highlight w:val="none"/>
        </w:rPr>
        <w:fldChar w:fldCharType="end"/>
      </w:r>
    </w:p>
    <w:p>
      <w:pPr>
        <w:pStyle w:val="16"/>
        <w:tabs>
          <w:tab w:val="left" w:pos="840"/>
        </w:tabs>
        <w:spacing w:line="360" w:lineRule="auto"/>
        <w:ind w:firstLine="420"/>
        <w:jc w:val="center"/>
        <w:rPr>
          <w:rFonts w:ascii="Calibri" w:hAnsi="Calibri" w:eastAsia="宋体"/>
          <w:b w:val="0"/>
          <w:smallCaps w:val="0"/>
          <w:color w:val="auto"/>
          <w:kern w:val="2"/>
          <w:highlight w:val="none"/>
        </w:rPr>
      </w:pPr>
      <w:r>
        <w:rPr>
          <w:color w:val="auto"/>
          <w:highlight w:val="none"/>
        </w:rPr>
        <w:fldChar w:fldCharType="begin"/>
      </w:r>
      <w:r>
        <w:rPr>
          <w:color w:val="auto"/>
          <w:highlight w:val="none"/>
        </w:rPr>
        <w:instrText xml:space="preserve"> HYPERLINK \l "_Toc146758793" </w:instrText>
      </w:r>
      <w:r>
        <w:rPr>
          <w:color w:val="auto"/>
          <w:highlight w:val="none"/>
        </w:rPr>
        <w:fldChar w:fldCharType="separate"/>
      </w:r>
      <w:r>
        <w:rPr>
          <w:rStyle w:val="22"/>
          <w:rFonts w:ascii="宋体" w:hAnsi="宋体" w:eastAsia="宋体"/>
          <w:color w:val="auto"/>
          <w:sz w:val="21"/>
          <w:szCs w:val="21"/>
          <w:highlight w:val="none"/>
        </w:rPr>
        <w:t>6.</w:t>
      </w:r>
      <w:r>
        <w:rPr>
          <w:rFonts w:ascii="Calibri" w:hAnsi="Calibri" w:eastAsia="宋体"/>
          <w:b w:val="0"/>
          <w:smallCaps w:val="0"/>
          <w:color w:val="auto"/>
          <w:kern w:val="2"/>
          <w:highlight w:val="none"/>
        </w:rPr>
        <w:tab/>
      </w:r>
      <w:r>
        <w:rPr>
          <w:rStyle w:val="22"/>
          <w:rFonts w:hint="eastAsia" w:ascii="宋体" w:hAnsi="宋体" w:eastAsia="宋体"/>
          <w:color w:val="auto"/>
          <w:sz w:val="21"/>
          <w:szCs w:val="21"/>
          <w:highlight w:val="none"/>
        </w:rPr>
        <w:t>一般商务条款偏离表</w:t>
      </w:r>
      <w:r>
        <w:rPr>
          <w:color w:val="auto"/>
          <w:highlight w:val="none"/>
        </w:rPr>
        <w:tab/>
      </w:r>
      <w:r>
        <w:rPr>
          <w:color w:val="auto"/>
          <w:highlight w:val="none"/>
        </w:rPr>
        <w:fldChar w:fldCharType="begin"/>
      </w:r>
      <w:r>
        <w:rPr>
          <w:color w:val="auto"/>
          <w:highlight w:val="none"/>
        </w:rPr>
        <w:instrText xml:space="preserve"> PAGEREF _Toc146758793 \h </w:instrText>
      </w:r>
      <w:r>
        <w:rPr>
          <w:color w:val="auto"/>
          <w:highlight w:val="none"/>
        </w:rPr>
        <w:fldChar w:fldCharType="separate"/>
      </w:r>
      <w:r>
        <w:rPr>
          <w:color w:val="auto"/>
          <w:highlight w:val="none"/>
        </w:rPr>
        <w:t>21</w:t>
      </w:r>
      <w:r>
        <w:rPr>
          <w:color w:val="auto"/>
          <w:highlight w:val="none"/>
        </w:rPr>
        <w:fldChar w:fldCharType="end"/>
      </w:r>
      <w:r>
        <w:rPr>
          <w:color w:val="auto"/>
          <w:highlight w:val="none"/>
        </w:rPr>
        <w:fldChar w:fldCharType="end"/>
      </w:r>
    </w:p>
    <w:p>
      <w:pPr>
        <w:pStyle w:val="16"/>
        <w:tabs>
          <w:tab w:val="left" w:pos="840"/>
        </w:tabs>
        <w:spacing w:line="360" w:lineRule="auto"/>
        <w:ind w:firstLine="420"/>
        <w:jc w:val="center"/>
        <w:rPr>
          <w:rFonts w:ascii="Calibri" w:hAnsi="Calibri" w:eastAsia="宋体"/>
          <w:b w:val="0"/>
          <w:smallCaps w:val="0"/>
          <w:color w:val="auto"/>
          <w:kern w:val="2"/>
          <w:highlight w:val="none"/>
        </w:rPr>
      </w:pPr>
      <w:r>
        <w:rPr>
          <w:color w:val="auto"/>
          <w:highlight w:val="none"/>
        </w:rPr>
        <w:fldChar w:fldCharType="begin"/>
      </w:r>
      <w:r>
        <w:rPr>
          <w:color w:val="auto"/>
          <w:highlight w:val="none"/>
        </w:rPr>
        <w:instrText xml:space="preserve"> HYPERLINK \l "_Toc146758794" </w:instrText>
      </w:r>
      <w:r>
        <w:rPr>
          <w:color w:val="auto"/>
          <w:highlight w:val="none"/>
        </w:rPr>
        <w:fldChar w:fldCharType="separate"/>
      </w:r>
      <w:r>
        <w:rPr>
          <w:rStyle w:val="22"/>
          <w:rFonts w:ascii="宋体" w:hAnsi="宋体" w:eastAsia="宋体"/>
          <w:color w:val="auto"/>
          <w:sz w:val="21"/>
          <w:szCs w:val="21"/>
          <w:highlight w:val="none"/>
        </w:rPr>
        <w:t>7.</w:t>
      </w:r>
      <w:r>
        <w:rPr>
          <w:rFonts w:ascii="Calibri" w:hAnsi="Calibri" w:eastAsia="宋体"/>
          <w:b w:val="0"/>
          <w:smallCaps w:val="0"/>
          <w:color w:val="auto"/>
          <w:kern w:val="2"/>
          <w:highlight w:val="none"/>
        </w:rPr>
        <w:tab/>
      </w:r>
      <w:r>
        <w:rPr>
          <w:rStyle w:val="22"/>
          <w:rFonts w:hint="eastAsia" w:ascii="宋体" w:hAnsi="宋体" w:eastAsia="宋体"/>
          <w:color w:val="auto"/>
          <w:sz w:val="21"/>
          <w:szCs w:val="21"/>
          <w:highlight w:val="none"/>
        </w:rPr>
        <w:t>实施计划</w:t>
      </w:r>
      <w:r>
        <w:rPr>
          <w:color w:val="auto"/>
          <w:highlight w:val="none"/>
        </w:rPr>
        <w:tab/>
      </w:r>
      <w:r>
        <w:rPr>
          <w:color w:val="auto"/>
          <w:highlight w:val="none"/>
        </w:rPr>
        <w:fldChar w:fldCharType="begin"/>
      </w:r>
      <w:r>
        <w:rPr>
          <w:color w:val="auto"/>
          <w:highlight w:val="none"/>
        </w:rPr>
        <w:instrText xml:space="preserve"> PAGEREF _Toc146758794 \h </w:instrText>
      </w:r>
      <w:r>
        <w:rPr>
          <w:color w:val="auto"/>
          <w:highlight w:val="none"/>
        </w:rPr>
        <w:fldChar w:fldCharType="separate"/>
      </w:r>
      <w:r>
        <w:rPr>
          <w:color w:val="auto"/>
          <w:highlight w:val="none"/>
        </w:rPr>
        <w:t>22</w:t>
      </w:r>
      <w:r>
        <w:rPr>
          <w:color w:val="auto"/>
          <w:highlight w:val="none"/>
        </w:rPr>
        <w:fldChar w:fldCharType="end"/>
      </w:r>
      <w:r>
        <w:rPr>
          <w:color w:val="auto"/>
          <w:highlight w:val="none"/>
        </w:rPr>
        <w:fldChar w:fldCharType="end"/>
      </w:r>
    </w:p>
    <w:p>
      <w:pPr>
        <w:pStyle w:val="16"/>
        <w:tabs>
          <w:tab w:val="left" w:pos="840"/>
        </w:tabs>
        <w:spacing w:line="360" w:lineRule="auto"/>
        <w:ind w:firstLine="420"/>
        <w:jc w:val="center"/>
        <w:rPr>
          <w:rFonts w:ascii="Calibri" w:hAnsi="Calibri" w:eastAsia="宋体"/>
          <w:b w:val="0"/>
          <w:smallCaps w:val="0"/>
          <w:color w:val="auto"/>
          <w:kern w:val="2"/>
          <w:highlight w:val="none"/>
        </w:rPr>
      </w:pPr>
      <w:r>
        <w:rPr>
          <w:color w:val="auto"/>
          <w:highlight w:val="none"/>
        </w:rPr>
        <w:fldChar w:fldCharType="begin"/>
      </w:r>
      <w:r>
        <w:rPr>
          <w:color w:val="auto"/>
          <w:highlight w:val="none"/>
        </w:rPr>
        <w:instrText xml:space="preserve"> HYPERLINK \l "_Toc146758795" </w:instrText>
      </w:r>
      <w:r>
        <w:rPr>
          <w:color w:val="auto"/>
          <w:highlight w:val="none"/>
        </w:rPr>
        <w:fldChar w:fldCharType="separate"/>
      </w:r>
      <w:r>
        <w:rPr>
          <w:rStyle w:val="22"/>
          <w:rFonts w:ascii="宋体" w:hAnsi="宋体" w:eastAsia="宋体"/>
          <w:color w:val="auto"/>
          <w:sz w:val="21"/>
          <w:szCs w:val="21"/>
          <w:highlight w:val="none"/>
        </w:rPr>
        <w:t>8.</w:t>
      </w:r>
      <w:r>
        <w:rPr>
          <w:rFonts w:ascii="Calibri" w:hAnsi="Calibri" w:eastAsia="宋体"/>
          <w:b w:val="0"/>
          <w:smallCaps w:val="0"/>
          <w:color w:val="auto"/>
          <w:kern w:val="2"/>
          <w:highlight w:val="none"/>
        </w:rPr>
        <w:tab/>
      </w:r>
      <w:r>
        <w:rPr>
          <w:rFonts w:hint="eastAsia" w:ascii="Calibri" w:hAnsi="Calibri" w:eastAsia="宋体"/>
          <w:bCs/>
          <w:smallCaps w:val="0"/>
          <w:color w:val="auto"/>
          <w:kern w:val="2"/>
          <w:highlight w:val="none"/>
        </w:rPr>
        <w:t>交易服务费</w:t>
      </w:r>
      <w:r>
        <w:rPr>
          <w:rStyle w:val="22"/>
          <w:rFonts w:hint="eastAsia" w:ascii="宋体" w:hAnsi="宋体" w:eastAsia="宋体"/>
          <w:color w:val="auto"/>
          <w:sz w:val="21"/>
          <w:szCs w:val="21"/>
          <w:highlight w:val="none"/>
        </w:rPr>
        <w:t>支付承诺书</w:t>
      </w:r>
      <w:r>
        <w:rPr>
          <w:color w:val="auto"/>
          <w:highlight w:val="none"/>
        </w:rPr>
        <w:tab/>
      </w:r>
      <w:r>
        <w:rPr>
          <w:color w:val="auto"/>
          <w:highlight w:val="none"/>
        </w:rPr>
        <w:fldChar w:fldCharType="begin"/>
      </w:r>
      <w:r>
        <w:rPr>
          <w:color w:val="auto"/>
          <w:highlight w:val="none"/>
        </w:rPr>
        <w:instrText xml:space="preserve"> PAGEREF _Toc146758795 \h </w:instrText>
      </w:r>
      <w:r>
        <w:rPr>
          <w:color w:val="auto"/>
          <w:highlight w:val="none"/>
        </w:rPr>
        <w:fldChar w:fldCharType="separate"/>
      </w:r>
      <w:r>
        <w:rPr>
          <w:color w:val="auto"/>
          <w:highlight w:val="none"/>
        </w:rPr>
        <w:t>25</w:t>
      </w:r>
      <w:r>
        <w:rPr>
          <w:color w:val="auto"/>
          <w:highlight w:val="none"/>
        </w:rPr>
        <w:fldChar w:fldCharType="end"/>
      </w:r>
      <w:r>
        <w:rPr>
          <w:color w:val="auto"/>
          <w:highlight w:val="none"/>
        </w:rPr>
        <w:fldChar w:fldCharType="end"/>
      </w:r>
    </w:p>
    <w:p>
      <w:pPr>
        <w:pStyle w:val="16"/>
        <w:tabs>
          <w:tab w:val="left" w:pos="840"/>
        </w:tabs>
        <w:spacing w:line="360" w:lineRule="auto"/>
        <w:ind w:firstLine="420"/>
        <w:jc w:val="center"/>
        <w:rPr>
          <w:rFonts w:ascii="Calibri" w:hAnsi="Calibri" w:eastAsia="宋体"/>
          <w:b w:val="0"/>
          <w:smallCaps w:val="0"/>
          <w:color w:val="auto"/>
          <w:kern w:val="2"/>
          <w:highlight w:val="none"/>
        </w:rPr>
      </w:pPr>
      <w:r>
        <w:rPr>
          <w:color w:val="auto"/>
          <w:highlight w:val="none"/>
        </w:rPr>
        <w:fldChar w:fldCharType="begin"/>
      </w:r>
      <w:r>
        <w:rPr>
          <w:color w:val="auto"/>
          <w:highlight w:val="none"/>
        </w:rPr>
        <w:instrText xml:space="preserve"> HYPERLINK \l "_Toc146758796" </w:instrText>
      </w:r>
      <w:r>
        <w:rPr>
          <w:color w:val="auto"/>
          <w:highlight w:val="none"/>
        </w:rPr>
        <w:fldChar w:fldCharType="separate"/>
      </w:r>
      <w:r>
        <w:rPr>
          <w:rStyle w:val="22"/>
          <w:rFonts w:ascii="宋体" w:hAnsi="宋体" w:eastAsia="宋体"/>
          <w:color w:val="auto"/>
          <w:sz w:val="21"/>
          <w:szCs w:val="21"/>
          <w:highlight w:val="none"/>
        </w:rPr>
        <w:t>9.</w:t>
      </w:r>
      <w:r>
        <w:rPr>
          <w:rFonts w:ascii="Calibri" w:hAnsi="Calibri" w:eastAsia="宋体"/>
          <w:b w:val="0"/>
          <w:smallCaps w:val="0"/>
          <w:color w:val="auto"/>
          <w:kern w:val="2"/>
          <w:highlight w:val="none"/>
        </w:rPr>
        <w:tab/>
      </w:r>
      <w:r>
        <w:rPr>
          <w:rStyle w:val="22"/>
          <w:rFonts w:hint="eastAsia" w:ascii="宋体" w:hAnsi="宋体" w:eastAsia="宋体"/>
          <w:color w:val="auto"/>
          <w:sz w:val="21"/>
          <w:szCs w:val="21"/>
          <w:highlight w:val="none"/>
        </w:rPr>
        <w:t>唱标信封（独立封装）</w:t>
      </w:r>
      <w:r>
        <w:rPr>
          <w:color w:val="auto"/>
          <w:highlight w:val="none"/>
        </w:rPr>
        <w:tab/>
      </w:r>
      <w:r>
        <w:rPr>
          <w:color w:val="auto"/>
          <w:highlight w:val="none"/>
        </w:rPr>
        <w:fldChar w:fldCharType="begin"/>
      </w:r>
      <w:r>
        <w:rPr>
          <w:color w:val="auto"/>
          <w:highlight w:val="none"/>
        </w:rPr>
        <w:instrText xml:space="preserve"> PAGEREF _Toc146758796 \h </w:instrText>
      </w:r>
      <w:r>
        <w:rPr>
          <w:color w:val="auto"/>
          <w:highlight w:val="none"/>
        </w:rPr>
        <w:fldChar w:fldCharType="separate"/>
      </w:r>
      <w:r>
        <w:rPr>
          <w:color w:val="auto"/>
          <w:highlight w:val="none"/>
        </w:rPr>
        <w:t>26</w:t>
      </w:r>
      <w:r>
        <w:rPr>
          <w:color w:val="auto"/>
          <w:highlight w:val="none"/>
        </w:rPr>
        <w:fldChar w:fldCharType="end"/>
      </w:r>
      <w:r>
        <w:rPr>
          <w:color w:val="auto"/>
          <w:highlight w:val="none"/>
        </w:rPr>
        <w:fldChar w:fldCharType="end"/>
      </w:r>
    </w:p>
    <w:p>
      <w:pPr>
        <w:spacing w:line="360" w:lineRule="auto"/>
        <w:ind w:firstLine="420"/>
        <w:jc w:val="center"/>
        <w:rPr>
          <w:rFonts w:ascii="宋体" w:hAnsi="宋体"/>
          <w:color w:val="auto"/>
          <w:szCs w:val="21"/>
          <w:highlight w:val="none"/>
        </w:rPr>
      </w:pPr>
      <w:r>
        <w:rPr>
          <w:color w:val="auto"/>
          <w:szCs w:val="21"/>
          <w:highlight w:val="none"/>
        </w:rPr>
        <w:fldChar w:fldCharType="end"/>
      </w:r>
    </w:p>
    <w:p>
      <w:pPr>
        <w:spacing w:line="360" w:lineRule="auto"/>
        <w:ind w:firstLine="420"/>
        <w:jc w:val="center"/>
        <w:rPr>
          <w:rFonts w:ascii="宋体" w:hAnsi="宋体"/>
          <w:color w:val="auto"/>
          <w:szCs w:val="21"/>
          <w:highlight w:val="none"/>
        </w:rPr>
      </w:pPr>
    </w:p>
    <w:p>
      <w:pPr>
        <w:spacing w:line="360" w:lineRule="auto"/>
        <w:ind w:firstLine="420"/>
        <w:rPr>
          <w:rFonts w:ascii="宋体" w:hAnsi="宋体"/>
          <w:color w:val="auto"/>
          <w:highlight w:val="none"/>
        </w:rPr>
      </w:pPr>
    </w:p>
    <w:p>
      <w:pPr>
        <w:spacing w:line="360" w:lineRule="auto"/>
        <w:ind w:firstLine="420"/>
        <w:rPr>
          <w:rFonts w:ascii="宋体" w:hAnsi="宋体"/>
          <w:color w:val="auto"/>
          <w:highlight w:val="none"/>
        </w:rPr>
      </w:pPr>
    </w:p>
    <w:p>
      <w:pPr>
        <w:spacing w:line="360" w:lineRule="auto"/>
        <w:ind w:firstLine="420"/>
        <w:rPr>
          <w:rFonts w:ascii="宋体" w:hAnsi="宋体"/>
          <w:color w:val="auto"/>
          <w:highlight w:val="none"/>
        </w:rPr>
      </w:pPr>
    </w:p>
    <w:p>
      <w:pPr>
        <w:spacing w:line="360" w:lineRule="auto"/>
        <w:ind w:firstLine="420"/>
        <w:rPr>
          <w:rFonts w:ascii="宋体" w:hAnsi="宋体"/>
          <w:color w:val="auto"/>
          <w:szCs w:val="21"/>
          <w:highlight w:val="none"/>
        </w:rPr>
      </w:pPr>
    </w:p>
    <w:p>
      <w:pPr>
        <w:spacing w:line="360" w:lineRule="auto"/>
        <w:ind w:left="424" w:hanging="424" w:hangingChars="202"/>
        <w:rPr>
          <w:rFonts w:ascii="宋体" w:hAnsi="宋体"/>
          <w:color w:val="auto"/>
          <w:szCs w:val="21"/>
          <w:highlight w:val="none"/>
          <w:u w:val="single"/>
        </w:rPr>
      </w:pPr>
      <w:r>
        <w:rPr>
          <w:rFonts w:hint="eastAsia" w:ascii="宋体" w:hAnsi="宋体"/>
          <w:color w:val="auto"/>
          <w:szCs w:val="21"/>
          <w:highlight w:val="none"/>
        </w:rPr>
        <w:t>注：</w:t>
      </w:r>
      <w:r>
        <w:rPr>
          <w:rFonts w:hint="eastAsia" w:ascii="宋体" w:hAnsi="宋体"/>
          <w:color w:val="auto"/>
          <w:szCs w:val="21"/>
          <w:highlight w:val="none"/>
          <w:u w:val="single"/>
        </w:rPr>
        <w:t>请投标人按照以下要求的格式、内容、顺序制作投标文件，并请编制目录及页码，否则可能将影响对投标文件的评价。</w:t>
      </w:r>
    </w:p>
    <w:p>
      <w:pPr>
        <w:pStyle w:val="3"/>
        <w:keepNext/>
        <w:keepLines/>
        <w:widowControl w:val="0"/>
        <w:spacing w:after="0" w:line="360" w:lineRule="auto"/>
        <w:ind w:firstLine="422"/>
        <w:jc w:val="both"/>
        <w:rPr>
          <w:rFonts w:ascii="宋体" w:hAnsi="宋体"/>
          <w:b/>
          <w:bCs/>
          <w:color w:val="auto"/>
          <w:kern w:val="2"/>
          <w:szCs w:val="21"/>
          <w:highlight w:val="none"/>
          <w:lang w:eastAsia="zh-CN"/>
        </w:rPr>
      </w:pPr>
      <w:r>
        <w:rPr>
          <w:rFonts w:hint="eastAsia" w:ascii="宋体" w:hAnsi="宋体"/>
          <w:b/>
          <w:bCs/>
          <w:color w:val="auto"/>
          <w:szCs w:val="21"/>
          <w:highlight w:val="none"/>
          <w:lang w:eastAsia="zh-CN"/>
        </w:rPr>
        <w:br w:type="page"/>
      </w:r>
    </w:p>
    <w:p>
      <w:pPr>
        <w:spacing w:line="360" w:lineRule="auto"/>
        <w:ind w:firstLine="420"/>
        <w:rPr>
          <w:rFonts w:ascii="宋体" w:hAnsi="宋体"/>
          <w:color w:val="auto"/>
          <w:szCs w:val="21"/>
          <w:highlight w:val="none"/>
        </w:rPr>
      </w:pPr>
    </w:p>
    <w:p>
      <w:pPr>
        <w:spacing w:line="360" w:lineRule="auto"/>
        <w:ind w:firstLine="420"/>
        <w:rPr>
          <w:rFonts w:ascii="宋体" w:hAnsi="宋体"/>
          <w:color w:val="auto"/>
          <w:szCs w:val="21"/>
          <w:highlight w:val="none"/>
        </w:rPr>
      </w:pPr>
    </w:p>
    <w:p>
      <w:pPr>
        <w:spacing w:line="360" w:lineRule="auto"/>
        <w:ind w:firstLine="420"/>
        <w:rPr>
          <w:rFonts w:ascii="宋体" w:hAnsi="宋体"/>
          <w:color w:val="auto"/>
          <w:szCs w:val="21"/>
          <w:highlight w:val="none"/>
        </w:rPr>
      </w:pPr>
    </w:p>
    <w:p>
      <w:pPr>
        <w:pStyle w:val="10"/>
        <w:tabs>
          <w:tab w:val="left" w:pos="1260"/>
        </w:tabs>
        <w:spacing w:line="360" w:lineRule="auto"/>
        <w:ind w:firstLine="1196"/>
        <w:jc w:val="center"/>
        <w:rPr>
          <w:rFonts w:hAnsi="宋体"/>
          <w:b/>
          <w:color w:val="auto"/>
          <w:spacing w:val="100"/>
          <w:w w:val="110"/>
          <w:kern w:val="0"/>
          <w:sz w:val="36"/>
          <w:szCs w:val="36"/>
          <w:highlight w:val="none"/>
        </w:rPr>
      </w:pPr>
    </w:p>
    <w:p>
      <w:pPr>
        <w:pStyle w:val="10"/>
        <w:spacing w:line="360" w:lineRule="auto"/>
        <w:ind w:firstLine="422"/>
        <w:jc w:val="center"/>
        <w:rPr>
          <w:rFonts w:hAnsi="宋体"/>
          <w:b/>
          <w:color w:val="auto"/>
          <w:highlight w:val="none"/>
        </w:rPr>
      </w:pPr>
    </w:p>
    <w:p>
      <w:pPr>
        <w:pStyle w:val="10"/>
        <w:tabs>
          <w:tab w:val="left" w:pos="1260"/>
        </w:tabs>
        <w:spacing w:line="360" w:lineRule="auto"/>
        <w:ind w:firstLine="1461"/>
        <w:jc w:val="center"/>
        <w:rPr>
          <w:rFonts w:hAnsi="宋体"/>
          <w:b/>
          <w:color w:val="auto"/>
          <w:spacing w:val="100"/>
          <w:w w:val="110"/>
          <w:sz w:val="48"/>
          <w:szCs w:val="48"/>
          <w:highlight w:val="none"/>
        </w:rPr>
      </w:pPr>
      <w:r>
        <w:rPr>
          <w:rFonts w:hint="eastAsia" w:hAnsi="宋体"/>
          <w:b/>
          <w:color w:val="auto"/>
          <w:spacing w:val="100"/>
          <w:w w:val="110"/>
          <w:kern w:val="0"/>
          <w:sz w:val="48"/>
          <w:szCs w:val="48"/>
          <w:highlight w:val="none"/>
        </w:rPr>
        <w:t>投标文件</w:t>
      </w:r>
    </w:p>
    <w:p>
      <w:pPr>
        <w:pStyle w:val="10"/>
        <w:spacing w:line="360" w:lineRule="auto"/>
        <w:ind w:firstLine="562"/>
        <w:jc w:val="center"/>
        <w:rPr>
          <w:rFonts w:hAnsi="宋体"/>
          <w:b/>
          <w:color w:val="auto"/>
          <w:sz w:val="28"/>
          <w:szCs w:val="28"/>
          <w:highlight w:val="none"/>
        </w:rPr>
      </w:pPr>
      <w:r>
        <w:rPr>
          <w:rFonts w:hint="eastAsia" w:hAnsi="宋体"/>
          <w:b/>
          <w:color w:val="auto"/>
          <w:sz w:val="28"/>
          <w:szCs w:val="28"/>
          <w:highlight w:val="none"/>
        </w:rPr>
        <w:t>（正本/副本）</w:t>
      </w:r>
    </w:p>
    <w:p>
      <w:pPr>
        <w:pStyle w:val="10"/>
        <w:spacing w:line="360" w:lineRule="auto"/>
        <w:ind w:firstLine="422"/>
        <w:jc w:val="center"/>
        <w:rPr>
          <w:rFonts w:hAnsi="宋体"/>
          <w:b/>
          <w:color w:val="auto"/>
          <w:highlight w:val="none"/>
        </w:rPr>
      </w:pPr>
    </w:p>
    <w:p>
      <w:pPr>
        <w:pStyle w:val="10"/>
        <w:spacing w:line="360" w:lineRule="auto"/>
        <w:ind w:firstLine="422"/>
        <w:jc w:val="center"/>
        <w:rPr>
          <w:rFonts w:hAnsi="宋体"/>
          <w:b/>
          <w:color w:val="auto"/>
          <w:highlight w:val="none"/>
        </w:rPr>
      </w:pPr>
    </w:p>
    <w:p>
      <w:pPr>
        <w:pStyle w:val="8"/>
        <w:spacing w:line="360" w:lineRule="auto"/>
        <w:ind w:left="2947" w:leftChars="532" w:hanging="1830" w:hangingChars="651"/>
        <w:rPr>
          <w:rFonts w:ascii="宋体" w:hAnsi="宋体" w:eastAsia="宋体"/>
          <w:b/>
          <w:color w:val="auto"/>
          <w:sz w:val="28"/>
          <w:szCs w:val="28"/>
          <w:highlight w:val="none"/>
          <w:u w:val="single"/>
        </w:rPr>
      </w:pPr>
      <w:r>
        <w:rPr>
          <w:rFonts w:hint="eastAsia" w:ascii="宋体" w:hAnsi="宋体" w:eastAsia="宋体"/>
          <w:b/>
          <w:color w:val="auto"/>
          <w:sz w:val="28"/>
          <w:highlight w:val="none"/>
        </w:rPr>
        <w:t>招标</w:t>
      </w:r>
      <w:r>
        <w:rPr>
          <w:rFonts w:hint="eastAsia" w:ascii="宋体" w:hAnsi="宋体" w:eastAsia="宋体"/>
          <w:b/>
          <w:color w:val="auto"/>
          <w:sz w:val="28"/>
          <w:szCs w:val="28"/>
          <w:highlight w:val="none"/>
        </w:rPr>
        <w:t>项目名称：</w:t>
      </w:r>
      <w:r>
        <w:rPr>
          <w:rFonts w:hint="eastAsia" w:ascii="宋体" w:hAnsi="宋体" w:eastAsia="宋体"/>
          <w:b/>
          <w:color w:val="auto"/>
          <w:sz w:val="28"/>
          <w:szCs w:val="28"/>
          <w:highlight w:val="none"/>
          <w:u w:val="thick"/>
          <w:lang w:eastAsia="zh-CN"/>
        </w:rPr>
        <w:t>广东省海洋观测监测能力提升（广东省海上突发事件应急观测体系建设）（第一批）</w:t>
      </w:r>
    </w:p>
    <w:p>
      <w:pPr>
        <w:pStyle w:val="10"/>
        <w:spacing w:line="360" w:lineRule="auto"/>
        <w:ind w:firstLine="1108" w:firstLineChars="394"/>
        <w:rPr>
          <w:rFonts w:hAnsi="宋体"/>
          <w:b/>
          <w:color w:val="auto"/>
          <w:sz w:val="28"/>
          <w:szCs w:val="28"/>
          <w:highlight w:val="none"/>
          <w:u w:val="single"/>
        </w:rPr>
      </w:pPr>
      <w:r>
        <w:rPr>
          <w:rFonts w:hint="eastAsia" w:hAnsi="宋体"/>
          <w:b/>
          <w:color w:val="auto"/>
          <w:sz w:val="28"/>
          <w:highlight w:val="none"/>
        </w:rPr>
        <w:t>招标</w:t>
      </w:r>
      <w:r>
        <w:rPr>
          <w:rFonts w:hint="eastAsia" w:hAnsi="宋体"/>
          <w:b/>
          <w:color w:val="auto"/>
          <w:sz w:val="28"/>
          <w:szCs w:val="28"/>
          <w:highlight w:val="none"/>
        </w:rPr>
        <w:t>项目编号：</w:t>
      </w:r>
      <w:r>
        <w:rPr>
          <w:rFonts w:hint="eastAsia" w:hAnsi="宋体"/>
          <w:b/>
          <w:color w:val="auto"/>
          <w:sz w:val="28"/>
          <w:szCs w:val="28"/>
          <w:highlight w:val="none"/>
          <w:u w:val="thick"/>
          <w:lang w:eastAsia="zh-CN"/>
        </w:rPr>
        <w:t>GPCGD24C109HG046F</w:t>
      </w:r>
    </w:p>
    <w:p>
      <w:pPr>
        <w:pStyle w:val="10"/>
        <w:spacing w:line="360" w:lineRule="auto"/>
        <w:ind w:firstLine="632" w:firstLineChars="300"/>
        <w:rPr>
          <w:rFonts w:hAnsi="宋体"/>
          <w:b/>
          <w:color w:val="auto"/>
          <w:highlight w:val="none"/>
        </w:rPr>
      </w:pPr>
    </w:p>
    <w:p>
      <w:pPr>
        <w:pStyle w:val="10"/>
        <w:spacing w:line="360" w:lineRule="auto"/>
        <w:ind w:firstLine="632" w:firstLineChars="300"/>
        <w:rPr>
          <w:rFonts w:hAnsi="宋体"/>
          <w:b/>
          <w:color w:val="auto"/>
          <w:highlight w:val="none"/>
        </w:rPr>
      </w:pPr>
    </w:p>
    <w:p>
      <w:pPr>
        <w:pStyle w:val="10"/>
        <w:spacing w:line="360" w:lineRule="auto"/>
        <w:ind w:firstLine="632" w:firstLineChars="300"/>
        <w:rPr>
          <w:rFonts w:hAnsi="宋体"/>
          <w:b/>
          <w:color w:val="auto"/>
          <w:highlight w:val="none"/>
        </w:rPr>
      </w:pPr>
    </w:p>
    <w:p>
      <w:pPr>
        <w:pStyle w:val="10"/>
        <w:spacing w:line="360" w:lineRule="auto"/>
        <w:ind w:firstLine="632" w:firstLineChars="300"/>
        <w:rPr>
          <w:rFonts w:hAnsi="宋体"/>
          <w:b/>
          <w:color w:val="auto"/>
          <w:highlight w:val="none"/>
        </w:rPr>
      </w:pPr>
    </w:p>
    <w:p>
      <w:pPr>
        <w:pStyle w:val="10"/>
        <w:spacing w:line="360" w:lineRule="auto"/>
        <w:ind w:firstLine="632" w:firstLineChars="300"/>
        <w:rPr>
          <w:rFonts w:hAnsi="宋体"/>
          <w:b/>
          <w:color w:val="auto"/>
          <w:highlight w:val="none"/>
        </w:rPr>
      </w:pPr>
    </w:p>
    <w:p>
      <w:pPr>
        <w:pStyle w:val="10"/>
        <w:spacing w:line="360" w:lineRule="auto"/>
        <w:ind w:firstLine="632" w:firstLineChars="300"/>
        <w:rPr>
          <w:rFonts w:hAnsi="宋体"/>
          <w:b/>
          <w:color w:val="auto"/>
          <w:highlight w:val="none"/>
        </w:rPr>
      </w:pPr>
    </w:p>
    <w:p>
      <w:pPr>
        <w:pStyle w:val="10"/>
        <w:spacing w:line="360" w:lineRule="auto"/>
        <w:ind w:firstLine="632" w:firstLineChars="300"/>
        <w:rPr>
          <w:rFonts w:hAnsi="宋体"/>
          <w:b/>
          <w:color w:val="auto"/>
          <w:highlight w:val="none"/>
        </w:rPr>
      </w:pPr>
    </w:p>
    <w:p>
      <w:pPr>
        <w:pStyle w:val="10"/>
        <w:spacing w:line="360" w:lineRule="auto"/>
        <w:ind w:firstLine="632" w:firstLineChars="300"/>
        <w:rPr>
          <w:rFonts w:hAnsi="宋体"/>
          <w:b/>
          <w:color w:val="auto"/>
          <w:highlight w:val="none"/>
        </w:rPr>
      </w:pPr>
    </w:p>
    <w:p>
      <w:pPr>
        <w:pStyle w:val="10"/>
        <w:spacing w:line="360" w:lineRule="auto"/>
        <w:ind w:firstLine="632" w:firstLineChars="300"/>
        <w:rPr>
          <w:rFonts w:hAnsi="宋体"/>
          <w:b/>
          <w:color w:val="auto"/>
          <w:highlight w:val="none"/>
        </w:rPr>
      </w:pPr>
    </w:p>
    <w:p>
      <w:pPr>
        <w:pStyle w:val="8"/>
        <w:spacing w:line="360" w:lineRule="auto"/>
        <w:ind w:firstLine="967" w:firstLineChars="344"/>
        <w:rPr>
          <w:rFonts w:ascii="宋体" w:hAnsi="宋体" w:eastAsia="宋体"/>
          <w:b/>
          <w:color w:val="auto"/>
          <w:sz w:val="28"/>
          <w:szCs w:val="28"/>
          <w:highlight w:val="none"/>
          <w:u w:val="single"/>
        </w:rPr>
      </w:pPr>
      <w:r>
        <w:rPr>
          <w:rFonts w:hint="eastAsia" w:ascii="宋体" w:hAnsi="宋体" w:eastAsia="宋体"/>
          <w:b/>
          <w:color w:val="auto"/>
          <w:sz w:val="28"/>
          <w:szCs w:val="28"/>
          <w:highlight w:val="none"/>
        </w:rPr>
        <w:t>投标人名称：</w:t>
      </w:r>
    </w:p>
    <w:p>
      <w:pPr>
        <w:pStyle w:val="8"/>
        <w:spacing w:line="360" w:lineRule="auto"/>
        <w:ind w:firstLine="967" w:firstLineChars="344"/>
        <w:rPr>
          <w:rFonts w:ascii="宋体" w:hAnsi="宋体"/>
          <w:b/>
          <w:color w:val="auto"/>
          <w:sz w:val="28"/>
          <w:szCs w:val="28"/>
          <w:highlight w:val="none"/>
        </w:rPr>
      </w:pPr>
      <w:r>
        <w:rPr>
          <w:rFonts w:hint="eastAsia" w:ascii="宋体" w:hAnsi="宋体" w:eastAsia="宋体"/>
          <w:b/>
          <w:color w:val="auto"/>
          <w:sz w:val="28"/>
          <w:szCs w:val="28"/>
          <w:highlight w:val="none"/>
        </w:rPr>
        <w:t>日期：年月日</w:t>
      </w:r>
    </w:p>
    <w:p>
      <w:pPr>
        <w:autoSpaceDE w:val="0"/>
        <w:autoSpaceDN w:val="0"/>
        <w:spacing w:line="360" w:lineRule="auto"/>
        <w:ind w:firstLine="744" w:firstLineChars="353"/>
        <w:rPr>
          <w:rFonts w:ascii="宋体" w:hAnsi="宋体"/>
          <w:b/>
          <w:color w:val="auto"/>
          <w:szCs w:val="21"/>
          <w:highlight w:val="none"/>
          <w:u w:val="single"/>
        </w:rPr>
      </w:pPr>
    </w:p>
    <w:p>
      <w:pPr>
        <w:pStyle w:val="2"/>
        <w:keepLines w:val="0"/>
        <w:numPr>
          <w:ilvl w:val="0"/>
          <w:numId w:val="1"/>
        </w:numPr>
        <w:tabs>
          <w:tab w:val="left" w:pos="851"/>
        </w:tabs>
        <w:spacing w:before="0" w:after="0" w:line="360" w:lineRule="auto"/>
        <w:ind w:left="0" w:firstLine="420"/>
        <w:rPr>
          <w:rFonts w:ascii="宋体" w:hAnsi="宋体" w:eastAsia="宋体"/>
          <w:color w:val="auto"/>
          <w:sz w:val="21"/>
          <w:szCs w:val="21"/>
          <w:highlight w:val="none"/>
        </w:rPr>
      </w:pPr>
      <w:r>
        <w:rPr>
          <w:rFonts w:hint="eastAsia" w:ascii="宋体" w:hAnsi="宋体"/>
          <w:b w:val="0"/>
          <w:bCs w:val="0"/>
          <w:color w:val="auto"/>
          <w:szCs w:val="21"/>
          <w:highlight w:val="none"/>
        </w:rPr>
        <w:br w:type="page"/>
      </w:r>
      <w:bookmarkStart w:id="0" w:name="_Toc146758788"/>
      <w:r>
        <w:rPr>
          <w:rFonts w:hint="eastAsia" w:ascii="宋体" w:hAnsi="宋体" w:eastAsia="宋体"/>
          <w:color w:val="auto"/>
          <w:sz w:val="21"/>
          <w:szCs w:val="21"/>
          <w:highlight w:val="none"/>
        </w:rPr>
        <w:t>自查表</w:t>
      </w:r>
      <w:bookmarkEnd w:id="0"/>
    </w:p>
    <w:p>
      <w:pPr>
        <w:adjustRightInd w:val="0"/>
        <w:snapToGrid w:val="0"/>
        <w:spacing w:line="360" w:lineRule="auto"/>
        <w:ind w:firstLine="420"/>
        <w:rPr>
          <w:rFonts w:ascii="宋体" w:hAnsi="宋体"/>
          <w:color w:val="auto"/>
          <w:szCs w:val="21"/>
          <w:highlight w:val="none"/>
        </w:rPr>
      </w:pPr>
    </w:p>
    <w:p>
      <w:pPr>
        <w:pStyle w:val="4"/>
        <w:tabs>
          <w:tab w:val="left" w:pos="851"/>
        </w:tabs>
        <w:spacing w:before="0" w:after="0" w:line="360" w:lineRule="auto"/>
        <w:ind w:firstLine="422"/>
        <w:rPr>
          <w:rFonts w:ascii="宋体" w:hAnsi="宋体" w:eastAsia="宋体"/>
          <w:color w:val="auto"/>
          <w:sz w:val="21"/>
          <w:szCs w:val="21"/>
          <w:highlight w:val="none"/>
        </w:rPr>
      </w:pPr>
      <w:r>
        <w:rPr>
          <w:rFonts w:hint="eastAsia" w:ascii="宋体" w:hAnsi="宋体" w:eastAsia="宋体"/>
          <w:color w:val="auto"/>
          <w:sz w:val="21"/>
          <w:szCs w:val="21"/>
          <w:highlight w:val="none"/>
        </w:rPr>
        <w:t>1.1</w:t>
      </w:r>
      <w:r>
        <w:rPr>
          <w:rFonts w:hint="eastAsia" w:ascii="宋体" w:hAnsi="宋体" w:eastAsia="宋体"/>
          <w:color w:val="auto"/>
          <w:sz w:val="21"/>
          <w:szCs w:val="21"/>
          <w:highlight w:val="none"/>
        </w:rPr>
        <w:tab/>
      </w:r>
      <w:r>
        <w:rPr>
          <w:rFonts w:hint="eastAsia" w:ascii="宋体" w:hAnsi="宋体" w:eastAsia="宋体"/>
          <w:color w:val="auto"/>
          <w:sz w:val="21"/>
          <w:szCs w:val="21"/>
          <w:highlight w:val="none"/>
        </w:rPr>
        <w:t>资格性/符合性自查表</w:t>
      </w:r>
    </w:p>
    <w:tbl>
      <w:tblPr>
        <w:tblStyle w:val="19"/>
        <w:tblW w:w="10039" w:type="dxa"/>
        <w:tblInd w:w="0" w:type="dxa"/>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fixed"/>
        <w:tblCellMar>
          <w:top w:w="150" w:type="dxa"/>
          <w:left w:w="150" w:type="dxa"/>
          <w:bottom w:w="150" w:type="dxa"/>
          <w:right w:w="150" w:type="dxa"/>
        </w:tblCellMar>
      </w:tblPr>
      <w:tblGrid>
        <w:gridCol w:w="1830"/>
        <w:gridCol w:w="3743"/>
        <w:gridCol w:w="1966"/>
        <w:gridCol w:w="2500"/>
      </w:tblGrid>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jc w:val="center"/>
              <w:rPr>
                <w:rFonts w:ascii="宋体" w:hAnsi="宋体" w:cs="宋体"/>
                <w:color w:val="auto"/>
                <w:sz w:val="24"/>
                <w:szCs w:val="24"/>
                <w:highlight w:val="none"/>
              </w:rPr>
            </w:pPr>
            <w:r>
              <w:rPr>
                <w:rStyle w:val="21"/>
                <w:color w:val="auto"/>
                <w:highlight w:val="none"/>
              </w:rPr>
              <w:t>评审内容</w:t>
            </w:r>
          </w:p>
        </w:tc>
        <w:tc>
          <w:tcPr>
            <w:tcW w:w="3743"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jc w:val="center"/>
              <w:rPr>
                <w:rFonts w:ascii="宋体" w:hAnsi="宋体" w:cs="宋体"/>
                <w:color w:val="auto"/>
                <w:sz w:val="24"/>
                <w:szCs w:val="24"/>
                <w:highlight w:val="none"/>
              </w:rPr>
            </w:pPr>
            <w:r>
              <w:rPr>
                <w:rStyle w:val="21"/>
                <w:rFonts w:hint="eastAsia"/>
                <w:color w:val="auto"/>
                <w:highlight w:val="none"/>
              </w:rPr>
              <w:t>招标</w:t>
            </w:r>
            <w:r>
              <w:rPr>
                <w:rStyle w:val="21"/>
                <w:color w:val="auto"/>
                <w:highlight w:val="none"/>
              </w:rPr>
              <w:t>文件要求</w:t>
            </w:r>
            <w:r>
              <w:rPr>
                <w:color w:val="auto"/>
                <w:highlight w:val="none"/>
              </w:rPr>
              <w:br w:type="textWrapping"/>
            </w:r>
            <w:r>
              <w:rPr>
                <w:color w:val="auto"/>
                <w:highlight w:val="none"/>
              </w:rPr>
              <w:t>（详见《资格性和符合性审查表》各项）</w:t>
            </w:r>
          </w:p>
        </w:tc>
        <w:tc>
          <w:tcPr>
            <w:tcW w:w="1966"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jc w:val="center"/>
              <w:rPr>
                <w:rFonts w:ascii="宋体" w:hAnsi="宋体" w:cs="宋体"/>
                <w:color w:val="auto"/>
                <w:sz w:val="24"/>
                <w:szCs w:val="24"/>
                <w:highlight w:val="none"/>
              </w:rPr>
            </w:pPr>
            <w:r>
              <w:rPr>
                <w:rStyle w:val="21"/>
                <w:color w:val="auto"/>
                <w:highlight w:val="none"/>
              </w:rPr>
              <w:t>自查结论</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jc w:val="center"/>
              <w:rPr>
                <w:rFonts w:ascii="宋体" w:hAnsi="宋体" w:cs="宋体"/>
                <w:color w:val="auto"/>
                <w:sz w:val="24"/>
                <w:szCs w:val="24"/>
                <w:highlight w:val="none"/>
              </w:rPr>
            </w:pPr>
            <w:r>
              <w:rPr>
                <w:rStyle w:val="21"/>
                <w:color w:val="auto"/>
                <w:highlight w:val="none"/>
              </w:rPr>
              <w:t>证明资料</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restart"/>
            <w:tcBorders>
              <w:top w:val="outset" w:color="111111" w:sz="6" w:space="0"/>
              <w:left w:val="outset" w:color="111111" w:sz="6" w:space="0"/>
              <w:right w:val="outset" w:color="111111" w:sz="6" w:space="0"/>
            </w:tcBorders>
            <w:noWrap/>
            <w:vAlign w:val="center"/>
          </w:tcPr>
          <w:p>
            <w:pPr>
              <w:pStyle w:val="17"/>
              <w:keepNext w:val="0"/>
              <w:keepLines w:val="0"/>
              <w:suppressLineNumbers w:val="0"/>
              <w:ind w:left="0" w:right="0"/>
              <w:jc w:val="center"/>
              <w:rPr>
                <w:color w:val="auto"/>
                <w:highlight w:val="none"/>
              </w:rPr>
            </w:pPr>
            <w:r>
              <w:rPr>
                <w:color w:val="auto"/>
                <w:highlight w:val="none"/>
              </w:rPr>
              <w:t>资格性审查</w:t>
            </w:r>
          </w:p>
        </w:tc>
        <w:tc>
          <w:tcPr>
            <w:tcW w:w="3743"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见</w:t>
            </w:r>
            <w:r>
              <w:rPr>
                <w:rFonts w:hint="eastAsia"/>
                <w:color w:val="auto"/>
                <w:highlight w:val="none"/>
              </w:rPr>
              <w:t>投标</w:t>
            </w:r>
            <w:r>
              <w:rPr>
                <w:color w:val="auto"/>
                <w:highlight w:val="none"/>
              </w:rP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left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见</w:t>
            </w:r>
            <w:r>
              <w:rPr>
                <w:rFonts w:hint="eastAsia"/>
                <w:color w:val="auto"/>
                <w:highlight w:val="none"/>
              </w:rPr>
              <w:t>投标</w:t>
            </w:r>
            <w:r>
              <w:rPr>
                <w:color w:val="auto"/>
                <w:highlight w:val="none"/>
              </w:rP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left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见</w:t>
            </w:r>
            <w:r>
              <w:rPr>
                <w:rFonts w:hint="eastAsia"/>
                <w:color w:val="auto"/>
                <w:highlight w:val="none"/>
              </w:rPr>
              <w:t>投标</w:t>
            </w:r>
            <w:r>
              <w:rPr>
                <w:color w:val="auto"/>
                <w:highlight w:val="none"/>
              </w:rP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left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见</w:t>
            </w:r>
            <w:r>
              <w:rPr>
                <w:rFonts w:hint="eastAsia"/>
                <w:color w:val="auto"/>
                <w:highlight w:val="none"/>
              </w:rPr>
              <w:t>投标</w:t>
            </w:r>
            <w:r>
              <w:rPr>
                <w:color w:val="auto"/>
                <w:highlight w:val="none"/>
              </w:rP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left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见</w:t>
            </w:r>
            <w:r>
              <w:rPr>
                <w:rFonts w:hint="eastAsia"/>
                <w:color w:val="auto"/>
                <w:highlight w:val="none"/>
              </w:rPr>
              <w:t>投标</w:t>
            </w:r>
            <w:r>
              <w:rPr>
                <w:color w:val="auto"/>
                <w:highlight w:val="none"/>
              </w:rP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left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见</w:t>
            </w:r>
            <w:r>
              <w:rPr>
                <w:rFonts w:hint="eastAsia"/>
                <w:color w:val="auto"/>
                <w:highlight w:val="none"/>
              </w:rPr>
              <w:t>投标</w:t>
            </w:r>
            <w:r>
              <w:rPr>
                <w:color w:val="auto"/>
                <w:highlight w:val="none"/>
              </w:rP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restart"/>
            <w:tcBorders>
              <w:top w:val="outset" w:color="111111" w:sz="6" w:space="0"/>
              <w:left w:val="outset" w:color="111111" w:sz="6" w:space="0"/>
              <w:bottom w:val="outset" w:color="111111" w:sz="6" w:space="0"/>
              <w:right w:val="outset" w:color="111111" w:sz="6" w:space="0"/>
            </w:tcBorders>
            <w:noWrap/>
            <w:vAlign w:val="center"/>
          </w:tcPr>
          <w:p>
            <w:pPr>
              <w:pStyle w:val="17"/>
              <w:keepNext w:val="0"/>
              <w:keepLines w:val="0"/>
              <w:suppressLineNumbers w:val="0"/>
              <w:ind w:left="0" w:right="0"/>
              <w:jc w:val="center"/>
              <w:rPr>
                <w:color w:val="auto"/>
                <w:highlight w:val="none"/>
              </w:rPr>
            </w:pPr>
            <w:r>
              <w:rPr>
                <w:color w:val="auto"/>
                <w:highlight w:val="none"/>
              </w:rPr>
              <w:t>符合性审查</w:t>
            </w:r>
          </w:p>
        </w:tc>
        <w:tc>
          <w:tcPr>
            <w:tcW w:w="3743"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见</w:t>
            </w:r>
            <w:r>
              <w:rPr>
                <w:rFonts w:hint="eastAsia"/>
                <w:color w:val="auto"/>
                <w:highlight w:val="none"/>
              </w:rPr>
              <w:t>投标</w:t>
            </w:r>
            <w:r>
              <w:rPr>
                <w:color w:val="auto"/>
                <w:highlight w:val="none"/>
              </w:rP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见</w:t>
            </w:r>
            <w:r>
              <w:rPr>
                <w:rFonts w:hint="eastAsia"/>
                <w:color w:val="auto"/>
                <w:highlight w:val="none"/>
              </w:rPr>
              <w:t>投标</w:t>
            </w:r>
            <w:r>
              <w:rPr>
                <w:color w:val="auto"/>
                <w:highlight w:val="none"/>
              </w:rP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见</w:t>
            </w:r>
            <w:r>
              <w:rPr>
                <w:rFonts w:hint="eastAsia"/>
                <w:color w:val="auto"/>
                <w:highlight w:val="none"/>
              </w:rPr>
              <w:t>投标</w:t>
            </w:r>
            <w:r>
              <w:rPr>
                <w:color w:val="auto"/>
                <w:highlight w:val="none"/>
              </w:rP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见</w:t>
            </w:r>
            <w:r>
              <w:rPr>
                <w:rFonts w:hint="eastAsia"/>
                <w:color w:val="auto"/>
                <w:highlight w:val="none"/>
              </w:rPr>
              <w:t>投标</w:t>
            </w:r>
            <w:r>
              <w:rPr>
                <w:color w:val="auto"/>
                <w:highlight w:val="none"/>
              </w:rP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见</w:t>
            </w:r>
            <w:r>
              <w:rPr>
                <w:rFonts w:hint="eastAsia"/>
                <w:color w:val="auto"/>
                <w:highlight w:val="none"/>
              </w:rPr>
              <w:t>投标</w:t>
            </w:r>
            <w:r>
              <w:rPr>
                <w:color w:val="auto"/>
                <w:highlight w:val="none"/>
              </w:rP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见</w:t>
            </w:r>
            <w:r>
              <w:rPr>
                <w:rFonts w:hint="eastAsia"/>
                <w:color w:val="auto"/>
                <w:highlight w:val="none"/>
              </w:rPr>
              <w:t>投标</w:t>
            </w:r>
            <w:r>
              <w:rPr>
                <w:color w:val="auto"/>
                <w:highlight w:val="none"/>
              </w:rP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见</w:t>
            </w:r>
            <w:r>
              <w:rPr>
                <w:rFonts w:hint="eastAsia"/>
                <w:color w:val="auto"/>
                <w:highlight w:val="none"/>
              </w:rPr>
              <w:t>投标</w:t>
            </w:r>
            <w:r>
              <w:rPr>
                <w:color w:val="auto"/>
                <w:highlight w:val="none"/>
              </w:rP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见</w:t>
            </w:r>
            <w:r>
              <w:rPr>
                <w:rFonts w:hint="eastAsia"/>
                <w:color w:val="auto"/>
                <w:highlight w:val="none"/>
              </w:rPr>
              <w:t>投标</w:t>
            </w:r>
            <w:r>
              <w:rPr>
                <w:color w:val="auto"/>
                <w:highlight w:val="none"/>
              </w:rP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见</w:t>
            </w:r>
            <w:r>
              <w:rPr>
                <w:rFonts w:hint="eastAsia"/>
                <w:color w:val="auto"/>
                <w:highlight w:val="none"/>
              </w:rPr>
              <w:t>投标</w:t>
            </w:r>
            <w:r>
              <w:rPr>
                <w:color w:val="auto"/>
                <w:highlight w:val="none"/>
              </w:rPr>
              <w:t>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pPr>
              <w:keepNext w:val="0"/>
              <w:keepLines w:val="0"/>
              <w:suppressLineNumbers w:val="0"/>
              <w:spacing w:before="0" w:beforeAutospacing="0" w:after="0" w:afterAutospacing="0"/>
              <w:ind w:left="0" w:right="0"/>
              <w:rPr>
                <w:rFonts w:ascii="宋体" w:hAnsi="宋体" w:cs="宋体"/>
                <w:color w:val="auto"/>
                <w:sz w:val="24"/>
                <w:szCs w:val="24"/>
                <w:highlight w:val="none"/>
              </w:rPr>
            </w:pPr>
            <w:r>
              <w:rPr>
                <w:color w:val="auto"/>
                <w:highlight w:val="none"/>
              </w:rPr>
              <w:t>见</w:t>
            </w:r>
            <w:r>
              <w:rPr>
                <w:rFonts w:hint="eastAsia"/>
                <w:color w:val="auto"/>
                <w:highlight w:val="none"/>
              </w:rPr>
              <w:t>投标</w:t>
            </w:r>
            <w:r>
              <w:rPr>
                <w:color w:val="auto"/>
                <w:highlight w:val="none"/>
              </w:rPr>
              <w:t>文件第（ ）页</w:t>
            </w:r>
          </w:p>
        </w:tc>
      </w:tr>
    </w:tbl>
    <w:p>
      <w:pPr>
        <w:pStyle w:val="6"/>
        <w:spacing w:after="0" w:line="360" w:lineRule="auto"/>
        <w:ind w:left="424" w:hanging="424" w:hangingChars="202"/>
        <w:rPr>
          <w:rFonts w:ascii="宋体" w:hAnsi="宋体"/>
          <w:color w:val="auto"/>
          <w:sz w:val="21"/>
          <w:szCs w:val="21"/>
          <w:highlight w:val="none"/>
        </w:rPr>
      </w:pPr>
      <w:r>
        <w:rPr>
          <w:rFonts w:hint="eastAsia" w:ascii="宋体" w:hAnsi="宋体"/>
          <w:color w:val="auto"/>
          <w:sz w:val="21"/>
          <w:szCs w:val="21"/>
          <w:highlight w:val="none"/>
        </w:rPr>
        <w:t xml:space="preserve">注：以上材料将作为投标人有效性审核的重要内容之一，投标人必须严格按照其内容及序列要求在投标文件中对应如实提供，对资格性和符合性证明文件的任何缺漏和不符合项将会直接导致无效投标！ </w:t>
      </w:r>
      <w:r>
        <w:rPr>
          <w:rFonts w:hint="eastAsia" w:ascii="宋体" w:hAnsi="宋体"/>
          <w:color w:val="auto"/>
          <w:szCs w:val="21"/>
          <w:highlight w:val="none"/>
        </w:rPr>
        <w:br w:type="page"/>
      </w:r>
    </w:p>
    <w:p>
      <w:pPr>
        <w:pStyle w:val="6"/>
        <w:tabs>
          <w:tab w:val="left" w:pos="851"/>
        </w:tabs>
        <w:spacing w:after="0" w:line="360" w:lineRule="auto"/>
        <w:ind w:left="850" w:hanging="850" w:hangingChars="405"/>
        <w:rPr>
          <w:rFonts w:ascii="宋体" w:hAnsi="宋体"/>
          <w:color w:val="auto"/>
          <w:sz w:val="21"/>
          <w:szCs w:val="21"/>
          <w:highlight w:val="none"/>
        </w:rPr>
      </w:pPr>
      <w:r>
        <w:rPr>
          <w:rFonts w:hint="eastAsia" w:ascii="宋体" w:hAnsi="宋体"/>
          <w:color w:val="auto"/>
          <w:sz w:val="21"/>
          <w:szCs w:val="21"/>
          <w:highlight w:val="none"/>
        </w:rPr>
        <w:t>1.1.1</w:t>
      </w:r>
      <w:r>
        <w:rPr>
          <w:rFonts w:hint="eastAsia" w:ascii="宋体" w:hAnsi="宋体"/>
          <w:color w:val="auto"/>
          <w:sz w:val="21"/>
          <w:szCs w:val="21"/>
          <w:highlight w:val="none"/>
        </w:rPr>
        <w:tab/>
      </w:r>
      <w:r>
        <w:rPr>
          <w:rFonts w:hint="eastAsia" w:ascii="宋体" w:hAnsi="宋体"/>
          <w:color w:val="auto"/>
          <w:sz w:val="21"/>
          <w:szCs w:val="21"/>
          <w:highlight w:val="none"/>
          <w:lang w:val="en-GB"/>
        </w:rPr>
        <w:t>“★”</w:t>
      </w:r>
      <w:r>
        <w:rPr>
          <w:rFonts w:hint="eastAsia" w:ascii="宋体" w:hAnsi="宋体"/>
          <w:color w:val="auto"/>
          <w:sz w:val="21"/>
          <w:szCs w:val="21"/>
          <w:highlight w:val="none"/>
        </w:rPr>
        <w:t>条款自查表</w:t>
      </w:r>
    </w:p>
    <w:tbl>
      <w:tblPr>
        <w:tblStyle w:val="19"/>
        <w:tblW w:w="72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3898"/>
        <w:gridCol w:w="2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
                <w:bCs/>
                <w:color w:val="auto"/>
                <w:szCs w:val="21"/>
                <w:highlight w:val="none"/>
              </w:rPr>
            </w:pPr>
            <w:r>
              <w:rPr>
                <w:rFonts w:hint="eastAsia" w:ascii="宋体" w:hAnsi="宋体"/>
                <w:b/>
                <w:bCs/>
                <w:color w:val="auto"/>
                <w:szCs w:val="21"/>
                <w:highlight w:val="none"/>
              </w:rPr>
              <w:t>序号</w:t>
            </w:r>
          </w:p>
        </w:tc>
        <w:tc>
          <w:tcPr>
            <w:tcW w:w="389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
                <w:bCs/>
                <w:color w:val="auto"/>
                <w:szCs w:val="21"/>
                <w:highlight w:val="none"/>
              </w:rPr>
            </w:pPr>
            <w:r>
              <w:rPr>
                <w:rFonts w:hint="eastAsia" w:ascii="宋体" w:hAnsi="宋体"/>
                <w:b/>
                <w:bCs/>
                <w:color w:val="auto"/>
                <w:szCs w:val="21"/>
                <w:highlight w:val="none"/>
                <w:lang w:val="en-GB"/>
              </w:rPr>
              <w:t>“★”</w:t>
            </w:r>
            <w:r>
              <w:rPr>
                <w:rFonts w:hint="eastAsia" w:ascii="宋体" w:hAnsi="宋体"/>
                <w:b/>
                <w:bCs/>
                <w:color w:val="auto"/>
                <w:szCs w:val="21"/>
                <w:highlight w:val="none"/>
              </w:rPr>
              <w:t>条款要求</w:t>
            </w: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
                <w:bCs/>
                <w:color w:val="auto"/>
                <w:szCs w:val="21"/>
                <w:highlight w:val="none"/>
              </w:rPr>
            </w:pPr>
            <w:r>
              <w:rPr>
                <w:rFonts w:hint="eastAsia" w:ascii="宋体" w:hAnsi="宋体"/>
                <w:b/>
                <w:bCs/>
                <w:color w:val="auto"/>
                <w:szCs w:val="21"/>
                <w:highlight w:val="none"/>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numPr>
                <w:ilvl w:val="1"/>
                <w:numId w:val="2"/>
              </w:numPr>
              <w:suppressLineNumbers w:val="0"/>
              <w:spacing w:before="0" w:beforeAutospacing="0" w:after="0" w:afterAutospacing="0"/>
              <w:ind w:right="0" w:firstLine="0"/>
              <w:jc w:val="center"/>
              <w:rPr>
                <w:rFonts w:ascii="宋体" w:hAnsi="宋体"/>
                <w:color w:val="auto"/>
                <w:szCs w:val="21"/>
                <w:highlight w:val="none"/>
              </w:rPr>
            </w:pPr>
          </w:p>
        </w:tc>
        <w:tc>
          <w:tcPr>
            <w:tcW w:w="389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numPr>
                <w:ilvl w:val="1"/>
                <w:numId w:val="2"/>
              </w:numPr>
              <w:suppressLineNumbers w:val="0"/>
              <w:spacing w:before="0" w:beforeAutospacing="0" w:after="0" w:afterAutospacing="0"/>
              <w:ind w:right="0" w:firstLine="0"/>
              <w:jc w:val="center"/>
              <w:rPr>
                <w:rFonts w:ascii="宋体" w:hAnsi="宋体"/>
                <w:color w:val="auto"/>
                <w:szCs w:val="21"/>
                <w:highlight w:val="none"/>
              </w:rPr>
            </w:pPr>
          </w:p>
        </w:tc>
        <w:tc>
          <w:tcPr>
            <w:tcW w:w="389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numPr>
                <w:ilvl w:val="1"/>
                <w:numId w:val="2"/>
              </w:numPr>
              <w:suppressLineNumbers w:val="0"/>
              <w:spacing w:before="0" w:beforeAutospacing="0" w:after="0" w:afterAutospacing="0"/>
              <w:ind w:right="0" w:firstLine="0"/>
              <w:jc w:val="center"/>
              <w:rPr>
                <w:rFonts w:ascii="宋体" w:hAnsi="宋体"/>
                <w:color w:val="auto"/>
                <w:szCs w:val="21"/>
                <w:highlight w:val="none"/>
              </w:rPr>
            </w:pPr>
          </w:p>
        </w:tc>
        <w:tc>
          <w:tcPr>
            <w:tcW w:w="389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numPr>
                <w:ilvl w:val="1"/>
                <w:numId w:val="2"/>
              </w:numPr>
              <w:suppressLineNumbers w:val="0"/>
              <w:spacing w:before="0" w:beforeAutospacing="0" w:after="0" w:afterAutospacing="0"/>
              <w:ind w:right="0" w:firstLine="0"/>
              <w:jc w:val="center"/>
              <w:rPr>
                <w:rFonts w:ascii="宋体" w:hAnsi="宋体"/>
                <w:color w:val="auto"/>
                <w:szCs w:val="21"/>
                <w:highlight w:val="none"/>
              </w:rPr>
            </w:pPr>
          </w:p>
        </w:tc>
        <w:tc>
          <w:tcPr>
            <w:tcW w:w="389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numPr>
                <w:ilvl w:val="1"/>
                <w:numId w:val="2"/>
              </w:numPr>
              <w:suppressLineNumbers w:val="0"/>
              <w:spacing w:before="0" w:beforeAutospacing="0" w:after="0" w:afterAutospacing="0"/>
              <w:ind w:right="0" w:firstLine="0"/>
              <w:jc w:val="center"/>
              <w:rPr>
                <w:rFonts w:ascii="宋体" w:hAnsi="宋体"/>
                <w:color w:val="auto"/>
                <w:szCs w:val="21"/>
                <w:highlight w:val="none"/>
              </w:rPr>
            </w:pPr>
          </w:p>
        </w:tc>
        <w:tc>
          <w:tcPr>
            <w:tcW w:w="389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i/>
                <w:iCs/>
                <w:color w:val="auto"/>
                <w:szCs w:val="21"/>
                <w:highlight w:val="none"/>
              </w:rPr>
            </w:pP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numPr>
                <w:ilvl w:val="1"/>
                <w:numId w:val="2"/>
              </w:numPr>
              <w:suppressLineNumbers w:val="0"/>
              <w:spacing w:before="0" w:beforeAutospacing="0" w:after="0" w:afterAutospacing="0"/>
              <w:ind w:right="0" w:firstLine="0"/>
              <w:jc w:val="center"/>
              <w:rPr>
                <w:rFonts w:ascii="宋体" w:hAnsi="宋体"/>
                <w:color w:val="auto"/>
                <w:szCs w:val="21"/>
                <w:highlight w:val="none"/>
              </w:rPr>
            </w:pPr>
          </w:p>
        </w:tc>
        <w:tc>
          <w:tcPr>
            <w:tcW w:w="389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numPr>
                <w:ilvl w:val="1"/>
                <w:numId w:val="2"/>
              </w:numPr>
              <w:suppressLineNumbers w:val="0"/>
              <w:spacing w:before="0" w:beforeAutospacing="0" w:after="0" w:afterAutospacing="0"/>
              <w:ind w:right="0" w:firstLine="0"/>
              <w:jc w:val="center"/>
              <w:rPr>
                <w:rFonts w:ascii="宋体" w:hAnsi="宋体"/>
                <w:color w:val="auto"/>
                <w:szCs w:val="21"/>
                <w:highlight w:val="none"/>
              </w:rPr>
            </w:pPr>
          </w:p>
        </w:tc>
        <w:tc>
          <w:tcPr>
            <w:tcW w:w="389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numPr>
                <w:ilvl w:val="1"/>
                <w:numId w:val="2"/>
              </w:numPr>
              <w:suppressLineNumbers w:val="0"/>
              <w:spacing w:before="0" w:beforeAutospacing="0" w:after="0" w:afterAutospacing="0"/>
              <w:ind w:right="0" w:firstLine="0"/>
              <w:jc w:val="center"/>
              <w:rPr>
                <w:rFonts w:ascii="宋体" w:hAnsi="宋体"/>
                <w:color w:val="auto"/>
                <w:szCs w:val="21"/>
                <w:highlight w:val="none"/>
              </w:rPr>
            </w:pPr>
          </w:p>
        </w:tc>
        <w:tc>
          <w:tcPr>
            <w:tcW w:w="389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numPr>
                <w:ilvl w:val="1"/>
                <w:numId w:val="2"/>
              </w:numPr>
              <w:suppressLineNumbers w:val="0"/>
              <w:spacing w:before="0" w:beforeAutospacing="0" w:after="0" w:afterAutospacing="0"/>
              <w:ind w:right="0" w:firstLine="0"/>
              <w:jc w:val="center"/>
              <w:rPr>
                <w:rFonts w:ascii="宋体" w:hAnsi="宋体"/>
                <w:color w:val="auto"/>
                <w:szCs w:val="21"/>
                <w:highlight w:val="none"/>
              </w:rPr>
            </w:pPr>
          </w:p>
        </w:tc>
        <w:tc>
          <w:tcPr>
            <w:tcW w:w="389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w:t>
            </w:r>
          </w:p>
        </w:tc>
        <w:tc>
          <w:tcPr>
            <w:tcW w:w="389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见投标文件（）页</w:t>
            </w:r>
          </w:p>
        </w:tc>
      </w:tr>
    </w:tbl>
    <w:p>
      <w:pPr>
        <w:spacing w:line="360" w:lineRule="auto"/>
        <w:ind w:left="708" w:hanging="707" w:hangingChars="337"/>
        <w:rPr>
          <w:rFonts w:ascii="宋体" w:hAnsi="宋体"/>
          <w:color w:val="auto"/>
          <w:szCs w:val="21"/>
          <w:highlight w:val="none"/>
          <w:lang w:val="en-GB"/>
        </w:rPr>
      </w:pPr>
      <w:r>
        <w:rPr>
          <w:rFonts w:hint="eastAsia" w:ascii="宋体" w:hAnsi="宋体"/>
          <w:color w:val="auto"/>
          <w:szCs w:val="21"/>
          <w:highlight w:val="none"/>
          <w:lang w:val="en-GB"/>
        </w:rPr>
        <w:t>注：1.此表内容必须与投标文件中所介绍的内容一致。</w:t>
      </w:r>
    </w:p>
    <w:p>
      <w:pPr>
        <w:pStyle w:val="6"/>
        <w:spacing w:after="0" w:line="360" w:lineRule="auto"/>
        <w:ind w:firstLine="420"/>
        <w:rPr>
          <w:rFonts w:ascii="宋体" w:hAnsi="宋体"/>
          <w:color w:val="auto"/>
          <w:sz w:val="21"/>
          <w:szCs w:val="21"/>
          <w:highlight w:val="none"/>
          <w:lang w:val="en-GB"/>
        </w:rPr>
      </w:pPr>
    </w:p>
    <w:p>
      <w:pPr>
        <w:pStyle w:val="6"/>
        <w:spacing w:after="0" w:line="360" w:lineRule="auto"/>
        <w:ind w:firstLine="320"/>
        <w:rPr>
          <w:rFonts w:ascii="宋体" w:hAnsi="宋体"/>
          <w:color w:val="auto"/>
          <w:sz w:val="21"/>
          <w:szCs w:val="21"/>
          <w:highlight w:val="none"/>
        </w:rPr>
      </w:pPr>
      <w:r>
        <w:rPr>
          <w:rFonts w:hint="eastAsia" w:ascii="宋体" w:hAnsi="宋体"/>
          <w:color w:val="auto"/>
          <w:szCs w:val="21"/>
          <w:highlight w:val="none"/>
        </w:rPr>
        <w:br w:type="page"/>
      </w:r>
    </w:p>
    <w:p>
      <w:pPr>
        <w:pStyle w:val="4"/>
        <w:tabs>
          <w:tab w:val="left" w:pos="851"/>
        </w:tabs>
        <w:spacing w:before="0" w:after="0" w:line="360" w:lineRule="auto"/>
        <w:ind w:firstLine="422"/>
        <w:rPr>
          <w:rFonts w:ascii="宋体" w:hAnsi="宋体" w:eastAsia="宋体"/>
          <w:color w:val="auto"/>
          <w:sz w:val="21"/>
          <w:szCs w:val="21"/>
          <w:highlight w:val="none"/>
        </w:rPr>
      </w:pPr>
      <w:r>
        <w:rPr>
          <w:rFonts w:hint="eastAsia" w:ascii="宋体" w:hAnsi="宋体" w:eastAsia="宋体"/>
          <w:color w:val="auto"/>
          <w:sz w:val="21"/>
          <w:szCs w:val="21"/>
          <w:highlight w:val="none"/>
        </w:rPr>
        <w:t>1.2技术评审自查表</w:t>
      </w:r>
    </w:p>
    <w:tbl>
      <w:tblPr>
        <w:tblStyle w:val="19"/>
        <w:tblW w:w="9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2045"/>
        <w:gridCol w:w="3592"/>
        <w:gridCol w:w="3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
                <w:color w:val="auto"/>
                <w:szCs w:val="21"/>
                <w:highlight w:val="none"/>
              </w:rPr>
            </w:pPr>
            <w:r>
              <w:rPr>
                <w:rFonts w:hint="eastAsia" w:ascii="宋体" w:hAnsi="宋体"/>
                <w:b/>
                <w:color w:val="auto"/>
                <w:szCs w:val="21"/>
                <w:highlight w:val="none"/>
              </w:rPr>
              <w:t>序号</w:t>
            </w:r>
          </w:p>
        </w:tc>
        <w:tc>
          <w:tcPr>
            <w:tcW w:w="204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
                <w:color w:val="auto"/>
                <w:szCs w:val="21"/>
                <w:highlight w:val="none"/>
              </w:rPr>
            </w:pPr>
            <w:r>
              <w:rPr>
                <w:rFonts w:hint="eastAsia" w:ascii="宋体" w:hAnsi="宋体"/>
                <w:b/>
                <w:color w:val="auto"/>
                <w:szCs w:val="21"/>
                <w:highlight w:val="none"/>
              </w:rPr>
              <w:t>评审分项</w:t>
            </w:r>
          </w:p>
        </w:tc>
        <w:tc>
          <w:tcPr>
            <w:tcW w:w="359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
                <w:color w:val="auto"/>
                <w:szCs w:val="21"/>
                <w:highlight w:val="none"/>
              </w:rPr>
            </w:pPr>
            <w:r>
              <w:rPr>
                <w:rFonts w:hint="eastAsia" w:ascii="宋体" w:hAnsi="宋体"/>
                <w:b/>
                <w:color w:val="auto"/>
                <w:szCs w:val="21"/>
                <w:highlight w:val="none"/>
              </w:rPr>
              <w:t>自评得分</w:t>
            </w:r>
          </w:p>
        </w:tc>
        <w:tc>
          <w:tcPr>
            <w:tcW w:w="325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
                <w:color w:val="auto"/>
                <w:szCs w:val="21"/>
                <w:highlight w:val="none"/>
              </w:rPr>
            </w:pPr>
            <w:r>
              <w:rPr>
                <w:rFonts w:hint="eastAsia" w:ascii="宋体" w:hAnsi="宋体"/>
                <w:b/>
                <w:color w:val="auto"/>
                <w:szCs w:val="21"/>
                <w:highlight w:val="none"/>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1</w:t>
            </w:r>
          </w:p>
        </w:tc>
        <w:tc>
          <w:tcPr>
            <w:tcW w:w="204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2</w:t>
            </w:r>
          </w:p>
        </w:tc>
        <w:tc>
          <w:tcPr>
            <w:tcW w:w="204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3</w:t>
            </w:r>
          </w:p>
        </w:tc>
        <w:tc>
          <w:tcPr>
            <w:tcW w:w="204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4</w:t>
            </w:r>
          </w:p>
        </w:tc>
        <w:tc>
          <w:tcPr>
            <w:tcW w:w="204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5</w:t>
            </w:r>
          </w:p>
        </w:tc>
        <w:tc>
          <w:tcPr>
            <w:tcW w:w="204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6</w:t>
            </w:r>
          </w:p>
        </w:tc>
        <w:tc>
          <w:tcPr>
            <w:tcW w:w="204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7</w:t>
            </w:r>
          </w:p>
        </w:tc>
        <w:tc>
          <w:tcPr>
            <w:tcW w:w="204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8</w:t>
            </w:r>
          </w:p>
        </w:tc>
        <w:tc>
          <w:tcPr>
            <w:tcW w:w="204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9</w:t>
            </w:r>
          </w:p>
        </w:tc>
        <w:tc>
          <w:tcPr>
            <w:tcW w:w="204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w:t>
            </w:r>
          </w:p>
        </w:tc>
        <w:tc>
          <w:tcPr>
            <w:tcW w:w="204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w:t>
            </w:r>
          </w:p>
        </w:tc>
      </w:tr>
    </w:tbl>
    <w:p>
      <w:pPr>
        <w:pStyle w:val="6"/>
        <w:spacing w:after="0" w:line="360" w:lineRule="auto"/>
        <w:ind w:left="424" w:hanging="424" w:hangingChars="202"/>
        <w:rPr>
          <w:rFonts w:ascii="宋体" w:hAnsi="宋体"/>
          <w:color w:val="auto"/>
          <w:sz w:val="21"/>
          <w:szCs w:val="21"/>
          <w:highlight w:val="none"/>
          <w:lang w:val="en-GB"/>
        </w:rPr>
      </w:pPr>
      <w:r>
        <w:rPr>
          <w:rFonts w:hint="eastAsia" w:ascii="宋体" w:hAnsi="宋体"/>
          <w:color w:val="auto"/>
          <w:sz w:val="21"/>
          <w:szCs w:val="21"/>
          <w:highlight w:val="none"/>
          <w:lang w:val="en-GB"/>
        </w:rPr>
        <w:t>注：</w:t>
      </w:r>
      <w:r>
        <w:rPr>
          <w:rFonts w:hint="eastAsia" w:ascii="宋体" w:hAnsi="宋体"/>
          <w:color w:val="auto"/>
          <w:sz w:val="21"/>
          <w:szCs w:val="21"/>
          <w:highlight w:val="none"/>
        </w:rPr>
        <w:t>投标人应根据《技术评审表》的各项内容填写此表</w:t>
      </w:r>
      <w:r>
        <w:rPr>
          <w:rFonts w:hint="eastAsia" w:ascii="宋体" w:hAnsi="宋体"/>
          <w:color w:val="auto"/>
          <w:sz w:val="21"/>
          <w:szCs w:val="21"/>
          <w:highlight w:val="none"/>
          <w:lang w:val="en-GB"/>
        </w:rPr>
        <w:t>，如自评得分与证明材料不一致，评标委员会将有可能做出对投标人不利的评定。</w:t>
      </w:r>
    </w:p>
    <w:p>
      <w:pPr>
        <w:pStyle w:val="6"/>
        <w:spacing w:after="0" w:line="360" w:lineRule="auto"/>
        <w:rPr>
          <w:rFonts w:ascii="宋体" w:hAnsi="宋体"/>
          <w:color w:val="auto"/>
          <w:sz w:val="21"/>
          <w:szCs w:val="21"/>
          <w:highlight w:val="none"/>
          <w:lang w:val="en-GB"/>
        </w:rPr>
      </w:pPr>
    </w:p>
    <w:p>
      <w:pPr>
        <w:pStyle w:val="6"/>
        <w:spacing w:after="0" w:line="360" w:lineRule="auto"/>
        <w:ind w:firstLine="420"/>
        <w:rPr>
          <w:rFonts w:ascii="宋体" w:hAnsi="宋体"/>
          <w:color w:val="auto"/>
          <w:sz w:val="21"/>
          <w:szCs w:val="21"/>
          <w:highlight w:val="none"/>
        </w:rPr>
      </w:pPr>
    </w:p>
    <w:p>
      <w:pPr>
        <w:pStyle w:val="4"/>
        <w:tabs>
          <w:tab w:val="left" w:pos="851"/>
        </w:tabs>
        <w:spacing w:before="0" w:after="0" w:line="360" w:lineRule="auto"/>
        <w:ind w:firstLine="422"/>
        <w:rPr>
          <w:rFonts w:ascii="宋体" w:hAnsi="宋体" w:eastAsia="宋体"/>
          <w:color w:val="auto"/>
          <w:sz w:val="21"/>
          <w:szCs w:val="21"/>
          <w:highlight w:val="none"/>
        </w:rPr>
      </w:pPr>
      <w:r>
        <w:rPr>
          <w:rFonts w:hint="eastAsia" w:ascii="宋体" w:hAnsi="宋体" w:eastAsia="宋体"/>
          <w:color w:val="auto"/>
          <w:sz w:val="21"/>
          <w:szCs w:val="21"/>
          <w:highlight w:val="none"/>
        </w:rPr>
        <w:t>1.</w:t>
      </w:r>
      <w:r>
        <w:rPr>
          <w:rFonts w:hint="eastAsia" w:ascii="宋体" w:hAnsi="宋体" w:eastAsia="宋体"/>
          <w:color w:val="auto"/>
          <w:sz w:val="21"/>
          <w:szCs w:val="21"/>
          <w:highlight w:val="none"/>
          <w:lang w:val="en-US" w:eastAsia="zh-CN"/>
        </w:rPr>
        <w:t>3</w:t>
      </w:r>
      <w:r>
        <w:rPr>
          <w:rFonts w:hint="eastAsia" w:ascii="宋体" w:hAnsi="宋体" w:eastAsia="宋体"/>
          <w:color w:val="auto"/>
          <w:sz w:val="21"/>
          <w:szCs w:val="21"/>
          <w:highlight w:val="none"/>
        </w:rPr>
        <w:t>商务评审自查表</w:t>
      </w:r>
    </w:p>
    <w:tbl>
      <w:tblPr>
        <w:tblStyle w:val="19"/>
        <w:tblW w:w="9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2045"/>
        <w:gridCol w:w="3592"/>
        <w:gridCol w:w="3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
                <w:color w:val="auto"/>
                <w:szCs w:val="21"/>
                <w:highlight w:val="none"/>
              </w:rPr>
            </w:pPr>
            <w:r>
              <w:rPr>
                <w:rFonts w:hint="eastAsia" w:ascii="宋体" w:hAnsi="宋体"/>
                <w:b/>
                <w:color w:val="auto"/>
                <w:szCs w:val="21"/>
                <w:highlight w:val="none"/>
              </w:rPr>
              <w:t>序号</w:t>
            </w:r>
          </w:p>
        </w:tc>
        <w:tc>
          <w:tcPr>
            <w:tcW w:w="204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
                <w:color w:val="auto"/>
                <w:szCs w:val="21"/>
                <w:highlight w:val="none"/>
              </w:rPr>
            </w:pPr>
            <w:r>
              <w:rPr>
                <w:rFonts w:hint="eastAsia" w:ascii="宋体" w:hAnsi="宋体"/>
                <w:b/>
                <w:color w:val="auto"/>
                <w:szCs w:val="21"/>
                <w:highlight w:val="none"/>
              </w:rPr>
              <w:t>评审分项</w:t>
            </w:r>
          </w:p>
        </w:tc>
        <w:tc>
          <w:tcPr>
            <w:tcW w:w="359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
                <w:color w:val="auto"/>
                <w:szCs w:val="21"/>
                <w:highlight w:val="none"/>
              </w:rPr>
            </w:pPr>
            <w:r>
              <w:rPr>
                <w:rFonts w:hint="eastAsia" w:ascii="宋体" w:hAnsi="宋体"/>
                <w:b/>
                <w:color w:val="auto"/>
                <w:szCs w:val="21"/>
                <w:highlight w:val="none"/>
              </w:rPr>
              <w:t>自评得分</w:t>
            </w:r>
          </w:p>
        </w:tc>
        <w:tc>
          <w:tcPr>
            <w:tcW w:w="325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
                <w:color w:val="auto"/>
                <w:szCs w:val="21"/>
                <w:highlight w:val="none"/>
              </w:rPr>
            </w:pPr>
            <w:r>
              <w:rPr>
                <w:rFonts w:hint="eastAsia" w:ascii="宋体" w:hAnsi="宋体"/>
                <w:b/>
                <w:color w:val="auto"/>
                <w:szCs w:val="21"/>
                <w:highlight w:val="none"/>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1</w:t>
            </w:r>
          </w:p>
        </w:tc>
        <w:tc>
          <w:tcPr>
            <w:tcW w:w="204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2</w:t>
            </w:r>
          </w:p>
        </w:tc>
        <w:tc>
          <w:tcPr>
            <w:tcW w:w="204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3</w:t>
            </w:r>
          </w:p>
        </w:tc>
        <w:tc>
          <w:tcPr>
            <w:tcW w:w="204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4</w:t>
            </w:r>
          </w:p>
        </w:tc>
        <w:tc>
          <w:tcPr>
            <w:tcW w:w="204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5</w:t>
            </w:r>
          </w:p>
        </w:tc>
        <w:tc>
          <w:tcPr>
            <w:tcW w:w="204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6</w:t>
            </w:r>
          </w:p>
        </w:tc>
        <w:tc>
          <w:tcPr>
            <w:tcW w:w="204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7</w:t>
            </w:r>
          </w:p>
        </w:tc>
        <w:tc>
          <w:tcPr>
            <w:tcW w:w="204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8</w:t>
            </w:r>
          </w:p>
        </w:tc>
        <w:tc>
          <w:tcPr>
            <w:tcW w:w="204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9</w:t>
            </w:r>
          </w:p>
        </w:tc>
        <w:tc>
          <w:tcPr>
            <w:tcW w:w="204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w:t>
            </w:r>
          </w:p>
        </w:tc>
        <w:tc>
          <w:tcPr>
            <w:tcW w:w="204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59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25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w:t>
            </w:r>
          </w:p>
        </w:tc>
      </w:tr>
    </w:tbl>
    <w:p>
      <w:pPr>
        <w:pStyle w:val="6"/>
        <w:spacing w:after="0" w:line="360" w:lineRule="auto"/>
        <w:ind w:left="424" w:hanging="424" w:hangingChars="202"/>
        <w:rPr>
          <w:rFonts w:ascii="宋体" w:hAnsi="宋体"/>
          <w:color w:val="auto"/>
          <w:sz w:val="21"/>
          <w:szCs w:val="21"/>
          <w:highlight w:val="none"/>
          <w:lang w:val="en-GB"/>
        </w:rPr>
      </w:pPr>
      <w:r>
        <w:rPr>
          <w:rFonts w:hint="eastAsia" w:ascii="宋体" w:hAnsi="宋体"/>
          <w:color w:val="auto"/>
          <w:sz w:val="21"/>
          <w:szCs w:val="21"/>
          <w:highlight w:val="none"/>
          <w:lang w:val="en-GB"/>
        </w:rPr>
        <w:t>注：</w:t>
      </w:r>
      <w:r>
        <w:rPr>
          <w:rFonts w:hint="eastAsia" w:ascii="宋体" w:hAnsi="宋体"/>
          <w:color w:val="auto"/>
          <w:sz w:val="21"/>
          <w:szCs w:val="21"/>
          <w:highlight w:val="none"/>
        </w:rPr>
        <w:t>投标人应根据《商务评审表》的各项内容填写此表</w:t>
      </w:r>
      <w:r>
        <w:rPr>
          <w:rFonts w:hint="eastAsia" w:ascii="宋体" w:hAnsi="宋体"/>
          <w:color w:val="auto"/>
          <w:sz w:val="21"/>
          <w:szCs w:val="21"/>
          <w:highlight w:val="none"/>
          <w:lang w:val="en-GB"/>
        </w:rPr>
        <w:t>，如自评得分与证明材料不一致，评标委员会将有可能做出对投标人不利的评定。</w:t>
      </w:r>
    </w:p>
    <w:p>
      <w:pPr>
        <w:pStyle w:val="2"/>
        <w:keepLines w:val="0"/>
        <w:numPr>
          <w:ilvl w:val="0"/>
          <w:numId w:val="1"/>
        </w:numPr>
        <w:tabs>
          <w:tab w:val="left" w:pos="851"/>
        </w:tabs>
        <w:spacing w:before="0" w:after="0" w:line="360" w:lineRule="auto"/>
        <w:ind w:left="0" w:firstLine="420"/>
        <w:rPr>
          <w:rFonts w:ascii="宋体" w:hAnsi="宋体" w:eastAsia="宋体"/>
          <w:color w:val="auto"/>
          <w:sz w:val="21"/>
          <w:szCs w:val="21"/>
          <w:highlight w:val="none"/>
        </w:rPr>
      </w:pPr>
      <w:r>
        <w:rPr>
          <w:rFonts w:hint="eastAsia" w:ascii="宋体" w:hAnsi="宋体"/>
          <w:b w:val="0"/>
          <w:bCs w:val="0"/>
          <w:color w:val="auto"/>
          <w:szCs w:val="21"/>
          <w:highlight w:val="none"/>
        </w:rPr>
        <w:br w:type="page"/>
      </w:r>
      <w:bookmarkStart w:id="1" w:name="_Toc146758789"/>
      <w:r>
        <w:rPr>
          <w:rFonts w:hint="eastAsia" w:ascii="宋体" w:hAnsi="宋体" w:eastAsia="宋体"/>
          <w:color w:val="auto"/>
          <w:sz w:val="21"/>
          <w:szCs w:val="21"/>
          <w:highlight w:val="none"/>
        </w:rPr>
        <w:t>报价表</w:t>
      </w:r>
      <w:bookmarkEnd w:id="1"/>
    </w:p>
    <w:p>
      <w:pPr>
        <w:pStyle w:val="4"/>
        <w:tabs>
          <w:tab w:val="left" w:pos="851"/>
        </w:tabs>
        <w:spacing w:before="0" w:after="0" w:line="360" w:lineRule="auto"/>
        <w:ind w:firstLine="422"/>
        <w:rPr>
          <w:rFonts w:ascii="宋体" w:hAnsi="宋体" w:eastAsia="宋体"/>
          <w:color w:val="auto"/>
          <w:sz w:val="21"/>
          <w:szCs w:val="21"/>
          <w:highlight w:val="none"/>
        </w:rPr>
      </w:pPr>
      <w:r>
        <w:rPr>
          <w:rFonts w:hint="eastAsia" w:ascii="宋体" w:hAnsi="宋体" w:eastAsia="宋体"/>
          <w:color w:val="auto"/>
          <w:sz w:val="21"/>
          <w:szCs w:val="21"/>
          <w:highlight w:val="none"/>
        </w:rPr>
        <w:t>2.1</w:t>
      </w:r>
      <w:r>
        <w:rPr>
          <w:rFonts w:hint="eastAsia" w:ascii="宋体" w:hAnsi="宋体" w:eastAsia="宋体"/>
          <w:color w:val="auto"/>
          <w:sz w:val="21"/>
          <w:szCs w:val="21"/>
          <w:highlight w:val="none"/>
        </w:rPr>
        <w:tab/>
      </w:r>
      <w:r>
        <w:rPr>
          <w:rFonts w:hint="eastAsia" w:ascii="宋体" w:hAnsi="宋体" w:eastAsia="宋体"/>
          <w:color w:val="auto"/>
          <w:sz w:val="21"/>
          <w:szCs w:val="21"/>
          <w:highlight w:val="none"/>
        </w:rPr>
        <w:t>报价一览表</w:t>
      </w:r>
    </w:p>
    <w:p>
      <w:pPr>
        <w:adjustRightInd w:val="0"/>
        <w:snapToGrid w:val="0"/>
        <w:spacing w:line="360" w:lineRule="auto"/>
        <w:ind w:firstLine="420"/>
        <w:rPr>
          <w:rFonts w:ascii="宋体" w:hAnsi="宋体"/>
          <w:color w:val="auto"/>
          <w:szCs w:val="21"/>
          <w:highlight w:val="none"/>
        </w:rPr>
      </w:pPr>
      <w:r>
        <w:rPr>
          <w:rFonts w:hint="eastAsia" w:ascii="宋体" w:hAnsi="宋体"/>
          <w:color w:val="auto"/>
          <w:szCs w:val="21"/>
          <w:highlight w:val="none"/>
        </w:rPr>
        <w:t>招标项目名称：</w:t>
      </w:r>
      <w:r>
        <w:rPr>
          <w:rFonts w:hint="eastAsia" w:ascii="宋体" w:hAnsi="宋体"/>
          <w:color w:val="auto"/>
          <w:szCs w:val="21"/>
          <w:highlight w:val="none"/>
          <w:u w:val="single"/>
        </w:rPr>
        <w:t>广东省海洋观测监测能力提升（广东省海上突发事件应急观测体系建设）（第一批）　</w:t>
      </w:r>
      <w:r>
        <w:rPr>
          <w:rFonts w:hint="eastAsia" w:ascii="宋体" w:hAnsi="宋体"/>
          <w:color w:val="auto"/>
          <w:szCs w:val="21"/>
          <w:highlight w:val="none"/>
        </w:rPr>
        <w:t>　</w:t>
      </w:r>
    </w:p>
    <w:p>
      <w:pPr>
        <w:adjustRightInd w:val="0"/>
        <w:snapToGrid w:val="0"/>
        <w:spacing w:line="360" w:lineRule="auto"/>
        <w:ind w:firstLine="420"/>
        <w:rPr>
          <w:rFonts w:ascii="宋体" w:hAnsi="宋体"/>
          <w:color w:val="auto"/>
          <w:szCs w:val="21"/>
          <w:highlight w:val="none"/>
          <w:u w:val="single"/>
        </w:rPr>
      </w:pPr>
      <w:r>
        <w:rPr>
          <w:rFonts w:hint="eastAsia" w:ascii="宋体" w:hAnsi="宋体"/>
          <w:color w:val="auto"/>
          <w:szCs w:val="21"/>
          <w:highlight w:val="none"/>
        </w:rPr>
        <w:t>招标项目编号：</w:t>
      </w:r>
      <w:r>
        <w:rPr>
          <w:rFonts w:hint="eastAsia" w:ascii="宋体" w:hAnsi="宋体"/>
          <w:color w:val="auto"/>
          <w:szCs w:val="21"/>
          <w:highlight w:val="none"/>
          <w:u w:val="single"/>
        </w:rPr>
        <w:t>GPCGD24C109HG046F　</w:t>
      </w:r>
    </w:p>
    <w:tbl>
      <w:tblPr>
        <w:tblStyle w:val="19"/>
        <w:tblW w:w="97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98"/>
        <w:gridCol w:w="1886"/>
        <w:gridCol w:w="1842"/>
        <w:gridCol w:w="3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atLeast"/>
        </w:trPr>
        <w:tc>
          <w:tcPr>
            <w:tcW w:w="299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r>
              <w:rPr>
                <w:rFonts w:hint="eastAsia" w:ascii="宋体" w:hAnsi="宋体"/>
                <w:bCs/>
                <w:color w:val="auto"/>
                <w:szCs w:val="21"/>
                <w:highlight w:val="none"/>
              </w:rPr>
              <w:t>分项</w:t>
            </w:r>
          </w:p>
        </w:tc>
        <w:tc>
          <w:tcPr>
            <w:tcW w:w="1886"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r>
              <w:rPr>
                <w:rFonts w:hint="eastAsia" w:ascii="宋体" w:hAnsi="宋体"/>
                <w:bCs/>
                <w:color w:val="auto"/>
                <w:szCs w:val="21"/>
                <w:highlight w:val="none"/>
              </w:rPr>
              <w:t>单价（元）</w:t>
            </w:r>
          </w:p>
        </w:tc>
        <w:tc>
          <w:tcPr>
            <w:tcW w:w="184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r>
              <w:rPr>
                <w:rFonts w:hint="eastAsia" w:ascii="宋体" w:hAnsi="宋体"/>
                <w:bCs/>
                <w:color w:val="auto"/>
                <w:szCs w:val="21"/>
                <w:highlight w:val="none"/>
              </w:rPr>
              <w:t>数量（</w:t>
            </w:r>
            <w:r>
              <w:rPr>
                <w:rFonts w:hint="eastAsia" w:ascii="宋体" w:hAnsi="宋体"/>
                <w:bCs/>
                <w:color w:val="auto"/>
                <w:szCs w:val="21"/>
                <w:highlight w:val="none"/>
                <w:lang w:val="en-US" w:eastAsia="zh-CN"/>
              </w:rPr>
              <w:t>套</w:t>
            </w:r>
            <w:r>
              <w:rPr>
                <w:rFonts w:hint="eastAsia" w:ascii="宋体" w:hAnsi="宋体"/>
                <w:bCs/>
                <w:color w:val="auto"/>
                <w:szCs w:val="21"/>
                <w:highlight w:val="none"/>
              </w:rPr>
              <w:t>）</w:t>
            </w:r>
          </w:p>
        </w:tc>
        <w:tc>
          <w:tcPr>
            <w:tcW w:w="305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r>
              <w:rPr>
                <w:rFonts w:hint="eastAsia" w:ascii="宋体" w:hAnsi="宋体"/>
                <w:bCs/>
                <w:color w:val="auto"/>
                <w:szCs w:val="21"/>
                <w:highlight w:val="none"/>
              </w:rPr>
              <w:t>总价（元）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atLeast"/>
        </w:trPr>
        <w:tc>
          <w:tcPr>
            <w:tcW w:w="2998"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ascii="宋体" w:hAnsi="宋体"/>
                <w:bCs/>
                <w:color w:val="auto"/>
                <w:szCs w:val="21"/>
                <w:highlight w:val="none"/>
              </w:rPr>
            </w:pPr>
            <w:r>
              <w:rPr>
                <w:rFonts w:hint="eastAsia" w:ascii="宋体" w:hAnsi="宋体" w:cs="宋体"/>
                <w:color w:val="auto"/>
                <w:kern w:val="0"/>
                <w:szCs w:val="21"/>
                <w:highlight w:val="none"/>
              </w:rPr>
              <w:t>便携式五要素气象站</w:t>
            </w:r>
          </w:p>
        </w:tc>
        <w:tc>
          <w:tcPr>
            <w:tcW w:w="1886"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c>
          <w:tcPr>
            <w:tcW w:w="184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c>
          <w:tcPr>
            <w:tcW w:w="305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atLeast"/>
        </w:trPr>
        <w:tc>
          <w:tcPr>
            <w:tcW w:w="2998"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ascii="宋体" w:hAnsi="宋体"/>
                <w:bCs/>
                <w:color w:val="auto"/>
                <w:szCs w:val="21"/>
                <w:highlight w:val="none"/>
              </w:rPr>
            </w:pPr>
            <w:r>
              <w:rPr>
                <w:rFonts w:hint="eastAsia" w:ascii="宋体" w:hAnsi="宋体" w:cs="宋体"/>
                <w:color w:val="auto"/>
                <w:kern w:val="0"/>
                <w:szCs w:val="21"/>
                <w:highlight w:val="none"/>
              </w:rPr>
              <w:t>水质监测传感器</w:t>
            </w:r>
          </w:p>
        </w:tc>
        <w:tc>
          <w:tcPr>
            <w:tcW w:w="1886"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c>
          <w:tcPr>
            <w:tcW w:w="184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c>
          <w:tcPr>
            <w:tcW w:w="305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atLeast"/>
        </w:trPr>
        <w:tc>
          <w:tcPr>
            <w:tcW w:w="2998"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ascii="宋体" w:hAnsi="宋体"/>
                <w:bCs/>
                <w:color w:val="auto"/>
                <w:szCs w:val="21"/>
                <w:highlight w:val="none"/>
              </w:rPr>
            </w:pPr>
            <w:r>
              <w:rPr>
                <w:rFonts w:hint="eastAsia" w:ascii="宋体" w:hAnsi="宋体" w:cs="宋体"/>
                <w:color w:val="auto"/>
                <w:kern w:val="0"/>
                <w:szCs w:val="21"/>
                <w:highlight w:val="none"/>
              </w:rPr>
              <w:t>双频高清宽带侧扫声呐</w:t>
            </w:r>
          </w:p>
        </w:tc>
        <w:tc>
          <w:tcPr>
            <w:tcW w:w="1886"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c>
          <w:tcPr>
            <w:tcW w:w="184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c>
          <w:tcPr>
            <w:tcW w:w="305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atLeast"/>
        </w:trPr>
        <w:tc>
          <w:tcPr>
            <w:tcW w:w="2998"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leftChars="0" w:right="0" w:rightChars="0"/>
              <w:jc w:val="center"/>
              <w:textAlignment w:val="center"/>
              <w:rPr>
                <w:rFonts w:ascii="宋体" w:hAnsi="宋体"/>
                <w:bCs/>
                <w:color w:val="auto"/>
                <w:szCs w:val="21"/>
                <w:highlight w:val="none"/>
              </w:rPr>
            </w:pPr>
            <w:r>
              <w:rPr>
                <w:rFonts w:hint="eastAsia" w:ascii="宋体" w:hAnsi="宋体" w:cs="宋体"/>
                <w:color w:val="auto"/>
                <w:kern w:val="0"/>
                <w:szCs w:val="21"/>
                <w:highlight w:val="none"/>
              </w:rPr>
              <w:t>参量阵型浅地层剖面仪</w:t>
            </w:r>
          </w:p>
        </w:tc>
        <w:tc>
          <w:tcPr>
            <w:tcW w:w="1886"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c>
          <w:tcPr>
            <w:tcW w:w="184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c>
          <w:tcPr>
            <w:tcW w:w="305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atLeast"/>
        </w:trPr>
        <w:tc>
          <w:tcPr>
            <w:tcW w:w="299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r>
              <w:rPr>
                <w:rFonts w:hint="eastAsia" w:ascii="宋体" w:hAnsi="宋体"/>
                <w:bCs/>
                <w:color w:val="auto"/>
                <w:szCs w:val="21"/>
                <w:highlight w:val="none"/>
              </w:rPr>
              <w:t>伴随服务</w:t>
            </w:r>
          </w:p>
        </w:tc>
        <w:tc>
          <w:tcPr>
            <w:tcW w:w="1886"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c>
          <w:tcPr>
            <w:tcW w:w="184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c>
          <w:tcPr>
            <w:tcW w:w="305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atLeast"/>
        </w:trPr>
        <w:tc>
          <w:tcPr>
            <w:tcW w:w="299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r>
              <w:rPr>
                <w:rFonts w:hint="eastAsia" w:ascii="宋体" w:hAnsi="宋体"/>
                <w:bCs/>
                <w:color w:val="auto"/>
                <w:szCs w:val="21"/>
                <w:highlight w:val="none"/>
              </w:rPr>
              <w:t>其他费用</w:t>
            </w:r>
          </w:p>
        </w:tc>
        <w:tc>
          <w:tcPr>
            <w:tcW w:w="1886"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c>
          <w:tcPr>
            <w:tcW w:w="184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c>
          <w:tcPr>
            <w:tcW w:w="305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trPr>
        <w:tc>
          <w:tcPr>
            <w:tcW w:w="299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r>
              <w:rPr>
                <w:rFonts w:hint="eastAsia"/>
                <w:bCs/>
                <w:color w:val="auto"/>
                <w:highlight w:val="none"/>
              </w:rPr>
              <w:t>总报价</w:t>
            </w:r>
          </w:p>
        </w:tc>
        <w:tc>
          <w:tcPr>
            <w:tcW w:w="6778" w:type="dxa"/>
            <w:gridSpan w:val="3"/>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bCs/>
                <w:color w:val="auto"/>
                <w:szCs w:val="21"/>
                <w:highlight w:val="none"/>
              </w:rPr>
            </w:pPr>
            <w:r>
              <w:rPr>
                <w:rFonts w:hint="eastAsia" w:ascii="宋体" w:hAnsi="宋体"/>
                <w:bCs/>
                <w:color w:val="auto"/>
                <w:szCs w:val="21"/>
                <w:highlight w:val="none"/>
              </w:rPr>
              <w:t>（大写）人民币               元整（￥           ）</w:t>
            </w:r>
          </w:p>
        </w:tc>
      </w:tr>
    </w:tbl>
    <w:p>
      <w:pPr>
        <w:spacing w:line="360" w:lineRule="auto"/>
        <w:ind w:left="708" w:hanging="707" w:hangingChars="337"/>
        <w:rPr>
          <w:rFonts w:ascii="宋体" w:hAnsi="宋体"/>
          <w:color w:val="auto"/>
          <w:szCs w:val="21"/>
          <w:highlight w:val="none"/>
        </w:rPr>
      </w:pPr>
      <w:bookmarkStart w:id="10" w:name="_GoBack"/>
      <w:bookmarkEnd w:id="10"/>
      <w:r>
        <w:rPr>
          <w:rFonts w:hint="eastAsia" w:ascii="宋体" w:hAnsi="宋体"/>
          <w:color w:val="auto"/>
          <w:szCs w:val="21"/>
          <w:highlight w:val="none"/>
        </w:rPr>
        <w:t>注：1.此表总报价是所有需招标人支付的金额总数，包括《用户需求书》要求的全部内容以及交易服务费用。</w:t>
      </w:r>
    </w:p>
    <w:p>
      <w:pPr>
        <w:spacing w:line="360" w:lineRule="auto"/>
        <w:ind w:left="707" w:leftChars="200" w:hanging="287" w:hangingChars="137"/>
        <w:rPr>
          <w:rFonts w:ascii="宋体" w:hAnsi="宋体"/>
          <w:color w:val="auto"/>
          <w:szCs w:val="21"/>
          <w:highlight w:val="none"/>
        </w:rPr>
      </w:pPr>
      <w:r>
        <w:rPr>
          <w:rFonts w:hint="eastAsia" w:ascii="宋体" w:hAnsi="宋体"/>
          <w:color w:val="auto"/>
          <w:szCs w:val="21"/>
          <w:highlight w:val="none"/>
        </w:rPr>
        <w:t>2.总报价中必须包含购置、安装、运输保险、装卸、培训辅导、质保期售后服务、全额含税发票、雇员费用、合同实施过程中应预见和不可预见费用等。所有价格均应予人民币报价，金额单位为元。</w:t>
      </w:r>
    </w:p>
    <w:p>
      <w:pPr>
        <w:spacing w:line="360" w:lineRule="auto"/>
        <w:ind w:left="630" w:leftChars="200" w:hanging="210" w:hangingChars="100"/>
        <w:rPr>
          <w:rFonts w:ascii="宋体" w:hAnsi="宋体"/>
          <w:color w:val="auto"/>
          <w:szCs w:val="21"/>
          <w:highlight w:val="none"/>
        </w:rPr>
      </w:pPr>
      <w:r>
        <w:rPr>
          <w:rFonts w:hint="eastAsia" w:ascii="宋体" w:hAnsi="宋体"/>
          <w:color w:val="auto"/>
          <w:szCs w:val="21"/>
          <w:highlight w:val="none"/>
        </w:rPr>
        <w:t>3.</w:t>
      </w:r>
      <w:r>
        <w:rPr>
          <w:rFonts w:hint="eastAsia"/>
          <w:b/>
          <w:color w:val="auto"/>
          <w:spacing w:val="4"/>
          <w:highlight w:val="none"/>
        </w:rPr>
        <w:t>温馨提示：</w:t>
      </w:r>
      <w:r>
        <w:rPr>
          <w:rFonts w:hint="eastAsia"/>
          <w:color w:val="auto"/>
          <w:spacing w:val="4"/>
          <w:highlight w:val="none"/>
        </w:rPr>
        <w:t>中文大写金额用汉字，如壹、贰、叁、肆、伍、陆、柒、捌、玖、拾、佰、仟、万、亿、元、角、分、零、整（正）等。</w:t>
      </w:r>
    </w:p>
    <w:p>
      <w:pPr>
        <w:spacing w:line="360" w:lineRule="auto"/>
        <w:ind w:firstLine="420"/>
        <w:rPr>
          <w:rFonts w:ascii="宋体" w:hAnsi="宋体"/>
          <w:color w:val="auto"/>
          <w:szCs w:val="21"/>
          <w:highlight w:val="none"/>
        </w:rPr>
      </w:pPr>
    </w:p>
    <w:p>
      <w:pPr>
        <w:adjustRightInd w:val="0"/>
        <w:snapToGrid w:val="0"/>
        <w:spacing w:line="360" w:lineRule="auto"/>
        <w:ind w:firstLine="420"/>
        <w:rPr>
          <w:rFonts w:ascii="宋体" w:hAnsi="宋体"/>
          <w:color w:val="auto"/>
          <w:szCs w:val="21"/>
          <w:highlight w:val="none"/>
        </w:rPr>
      </w:pPr>
    </w:p>
    <w:p>
      <w:pPr>
        <w:adjustRightInd w:val="0"/>
        <w:snapToGrid w:val="0"/>
        <w:spacing w:line="360" w:lineRule="auto"/>
        <w:ind w:firstLine="420"/>
        <w:rPr>
          <w:rFonts w:ascii="宋体" w:hAnsi="宋体"/>
          <w:color w:val="auto"/>
          <w:szCs w:val="21"/>
          <w:highlight w:val="none"/>
          <w:u w:val="single"/>
        </w:rPr>
      </w:pPr>
      <w:r>
        <w:rPr>
          <w:rFonts w:hint="eastAsia" w:ascii="宋体" w:hAnsi="宋体"/>
          <w:color w:val="auto"/>
          <w:szCs w:val="21"/>
          <w:highlight w:val="none"/>
        </w:rPr>
        <w:t>投标人名称（盖章）：</w:t>
      </w:r>
    </w:p>
    <w:p>
      <w:pPr>
        <w:spacing w:line="360" w:lineRule="auto"/>
        <w:ind w:firstLine="420"/>
        <w:rPr>
          <w:rFonts w:ascii="宋体" w:hAnsi="宋体"/>
          <w:color w:val="auto"/>
          <w:szCs w:val="21"/>
          <w:highlight w:val="none"/>
        </w:rPr>
      </w:pPr>
      <w:r>
        <w:rPr>
          <w:rFonts w:hint="eastAsia" w:ascii="宋体" w:hAnsi="宋体"/>
          <w:color w:val="auto"/>
          <w:szCs w:val="21"/>
          <w:highlight w:val="none"/>
        </w:rPr>
        <w:t>日期：   年   月   日</w:t>
      </w:r>
    </w:p>
    <w:p>
      <w:pPr>
        <w:spacing w:line="360" w:lineRule="auto"/>
        <w:ind w:firstLine="420"/>
        <w:rPr>
          <w:rFonts w:ascii="宋体" w:hAnsi="宋体"/>
          <w:color w:val="auto"/>
          <w:szCs w:val="21"/>
          <w:highlight w:val="none"/>
        </w:rPr>
      </w:pPr>
      <w:r>
        <w:rPr>
          <w:rFonts w:hint="eastAsia" w:ascii="宋体" w:hAnsi="宋体"/>
          <w:color w:val="auto"/>
          <w:szCs w:val="21"/>
          <w:highlight w:val="none"/>
        </w:rPr>
        <w:br w:type="page"/>
      </w:r>
    </w:p>
    <w:p>
      <w:pPr>
        <w:pStyle w:val="4"/>
        <w:tabs>
          <w:tab w:val="left" w:pos="851"/>
        </w:tabs>
        <w:spacing w:before="0" w:after="0" w:line="360" w:lineRule="auto"/>
        <w:ind w:firstLine="422"/>
        <w:rPr>
          <w:rFonts w:ascii="宋体" w:hAnsi="宋体" w:eastAsia="宋体"/>
          <w:color w:val="auto"/>
          <w:sz w:val="21"/>
          <w:szCs w:val="21"/>
          <w:highlight w:val="none"/>
        </w:rPr>
      </w:pPr>
      <w:r>
        <w:rPr>
          <w:rFonts w:hint="eastAsia" w:ascii="宋体" w:hAnsi="宋体" w:eastAsia="宋体"/>
          <w:color w:val="auto"/>
          <w:sz w:val="21"/>
          <w:szCs w:val="21"/>
          <w:highlight w:val="none"/>
        </w:rPr>
        <w:t>2.2</w:t>
      </w:r>
      <w:r>
        <w:rPr>
          <w:rFonts w:hint="eastAsia" w:ascii="宋体" w:hAnsi="宋体" w:eastAsia="宋体"/>
          <w:color w:val="auto"/>
          <w:sz w:val="21"/>
          <w:szCs w:val="21"/>
          <w:highlight w:val="none"/>
        </w:rPr>
        <w:tab/>
      </w:r>
      <w:r>
        <w:rPr>
          <w:rFonts w:hint="eastAsia" w:ascii="宋体" w:hAnsi="宋体" w:eastAsia="宋体"/>
          <w:color w:val="auto"/>
          <w:sz w:val="21"/>
          <w:szCs w:val="21"/>
          <w:highlight w:val="none"/>
        </w:rPr>
        <w:t>投标明细报价表</w:t>
      </w:r>
    </w:p>
    <w:p>
      <w:pPr>
        <w:adjustRightInd w:val="0"/>
        <w:snapToGrid w:val="0"/>
        <w:spacing w:line="360" w:lineRule="auto"/>
        <w:ind w:firstLine="420"/>
        <w:rPr>
          <w:rFonts w:ascii="宋体" w:hAnsi="宋体"/>
          <w:color w:val="auto"/>
          <w:szCs w:val="21"/>
          <w:highlight w:val="none"/>
        </w:rPr>
      </w:pPr>
      <w:r>
        <w:rPr>
          <w:rFonts w:hint="eastAsia" w:ascii="宋体" w:hAnsi="宋体"/>
          <w:color w:val="auto"/>
          <w:szCs w:val="21"/>
          <w:highlight w:val="none"/>
        </w:rPr>
        <w:t>招标项目名称：</w:t>
      </w:r>
      <w:r>
        <w:rPr>
          <w:rFonts w:hint="eastAsia" w:ascii="宋体" w:hAnsi="宋体"/>
          <w:color w:val="auto"/>
          <w:szCs w:val="21"/>
          <w:highlight w:val="none"/>
          <w:u w:val="single"/>
        </w:rPr>
        <w:t>　广东省海洋观测监测能力提升（广东省海上突发事件应急观测体系建设）（第一批）　</w:t>
      </w:r>
      <w:r>
        <w:rPr>
          <w:rFonts w:hint="eastAsia" w:ascii="宋体" w:hAnsi="宋体"/>
          <w:color w:val="auto"/>
          <w:szCs w:val="21"/>
          <w:highlight w:val="none"/>
        </w:rPr>
        <w:t>　</w:t>
      </w:r>
    </w:p>
    <w:p>
      <w:pPr>
        <w:adjustRightInd w:val="0"/>
        <w:snapToGrid w:val="0"/>
        <w:spacing w:line="360" w:lineRule="auto"/>
        <w:ind w:firstLine="420"/>
        <w:rPr>
          <w:rFonts w:ascii="宋体" w:hAnsi="宋体"/>
          <w:color w:val="auto"/>
          <w:szCs w:val="21"/>
          <w:highlight w:val="none"/>
        </w:rPr>
      </w:pPr>
      <w:r>
        <w:rPr>
          <w:rFonts w:hint="eastAsia" w:ascii="宋体" w:hAnsi="宋体"/>
          <w:color w:val="auto"/>
          <w:szCs w:val="21"/>
          <w:highlight w:val="none"/>
        </w:rPr>
        <w:t>招标项目编号：</w:t>
      </w:r>
      <w:r>
        <w:rPr>
          <w:rFonts w:hint="eastAsia" w:ascii="宋体" w:hAnsi="宋体"/>
          <w:color w:val="auto"/>
          <w:szCs w:val="21"/>
          <w:highlight w:val="none"/>
          <w:u w:val="single"/>
        </w:rPr>
        <w:t>　GPCGD24C109HG046F　</w:t>
      </w:r>
      <w:r>
        <w:rPr>
          <w:rFonts w:hint="eastAsia" w:ascii="宋体" w:hAnsi="宋体"/>
          <w:color w:val="auto"/>
          <w:szCs w:val="21"/>
          <w:highlight w:val="none"/>
        </w:rPr>
        <w:t>　</w:t>
      </w:r>
    </w:p>
    <w:p>
      <w:pPr>
        <w:adjustRightInd w:val="0"/>
        <w:snapToGrid w:val="0"/>
        <w:spacing w:line="360" w:lineRule="auto"/>
        <w:ind w:firstLine="420"/>
        <w:rPr>
          <w:rFonts w:ascii="宋体" w:hAnsi="宋体"/>
          <w:color w:val="auto"/>
          <w:szCs w:val="21"/>
          <w:highlight w:val="none"/>
        </w:rPr>
      </w:pP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1500"/>
        <w:gridCol w:w="1725"/>
        <w:gridCol w:w="1159"/>
        <w:gridCol w:w="686"/>
        <w:gridCol w:w="675"/>
        <w:gridCol w:w="1461"/>
        <w:gridCol w:w="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9398" w:type="dxa"/>
            <w:gridSpan w:val="8"/>
            <w:tcBorders>
              <w:left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bCs/>
                <w:color w:val="auto"/>
                <w:szCs w:val="21"/>
                <w:highlight w:val="none"/>
              </w:rPr>
            </w:pPr>
            <w:r>
              <w:rPr>
                <w:rFonts w:hint="eastAsia" w:ascii="宋体" w:hAnsi="宋体"/>
                <w:color w:val="auto"/>
                <w:szCs w:val="21"/>
                <w:highlight w:val="none"/>
              </w:rPr>
              <w:t>一、货物详列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9398" w:type="dxa"/>
            <w:gridSpan w:val="8"/>
            <w:tcBorders>
              <w:left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r>
              <w:rPr>
                <w:rFonts w:hint="eastAsia" w:ascii="宋体" w:hAnsi="宋体"/>
                <w:color w:val="auto"/>
                <w:szCs w:val="21"/>
                <w:highlight w:val="none"/>
              </w:rPr>
              <w:t>（一）</w:t>
            </w:r>
            <w:r>
              <w:rPr>
                <w:rFonts w:ascii="宋体" w:hAnsi="宋体"/>
                <w:color w:val="auto"/>
                <w:szCs w:val="21"/>
                <w:highlight w:val="none"/>
              </w:rPr>
              <w:t>主要标的物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4" w:type="dxa"/>
            <w:tcBorders>
              <w:lef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序号</w:t>
            </w:r>
          </w:p>
        </w:tc>
        <w:tc>
          <w:tcPr>
            <w:tcW w:w="1500"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分项名称</w:t>
            </w:r>
          </w:p>
        </w:tc>
        <w:tc>
          <w:tcPr>
            <w:tcW w:w="1725"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品牌、规格型号、主要技术参数</w:t>
            </w:r>
          </w:p>
        </w:tc>
        <w:tc>
          <w:tcPr>
            <w:tcW w:w="1159"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制造商</w:t>
            </w:r>
          </w:p>
        </w:tc>
        <w:tc>
          <w:tcPr>
            <w:tcW w:w="686"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数量</w:t>
            </w:r>
          </w:p>
        </w:tc>
        <w:tc>
          <w:tcPr>
            <w:tcW w:w="675"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单价</w:t>
            </w:r>
          </w:p>
        </w:tc>
        <w:tc>
          <w:tcPr>
            <w:tcW w:w="1461" w:type="dxa"/>
            <w:tcBorders>
              <w:right w:val="single" w:color="auto" w:sz="4" w:space="0"/>
            </w:tcBorders>
            <w:noWrap/>
            <w:vAlign w:val="center"/>
          </w:tcPr>
          <w:p>
            <w:pPr>
              <w:keepNext w:val="0"/>
              <w:keepLines w:val="0"/>
              <w:suppressLineNumbers w:val="0"/>
              <w:spacing w:before="0" w:beforeAutospacing="0" w:after="0" w:afterAutospacing="0"/>
              <w:ind w:left="-92" w:leftChars="-44" w:right="0"/>
              <w:jc w:val="center"/>
              <w:rPr>
                <w:rFonts w:ascii="宋体" w:hAnsi="宋体"/>
                <w:color w:val="auto"/>
                <w:szCs w:val="21"/>
                <w:highlight w:val="none"/>
              </w:rPr>
            </w:pPr>
            <w:r>
              <w:rPr>
                <w:rFonts w:hint="eastAsia" w:ascii="宋体" w:hAnsi="宋体"/>
                <w:color w:val="auto"/>
                <w:szCs w:val="21"/>
                <w:highlight w:val="none"/>
              </w:rPr>
              <w:t>合计（元）</w:t>
            </w:r>
          </w:p>
        </w:tc>
        <w:tc>
          <w:tcPr>
            <w:tcW w:w="998" w:type="dxa"/>
            <w:tcBorders>
              <w:left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广东省现市场零售价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4" w:type="dxa"/>
            <w:tcBorders>
              <w:lef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500"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725"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159"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686"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675"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461" w:type="dxa"/>
            <w:tcBorders>
              <w:right w:val="single" w:color="auto" w:sz="4" w:space="0"/>
            </w:tcBorders>
            <w:noWrap/>
            <w:vAlign w:val="center"/>
          </w:tcPr>
          <w:p>
            <w:pPr>
              <w:keepNext w:val="0"/>
              <w:keepLines w:val="0"/>
              <w:suppressLineNumbers w:val="0"/>
              <w:spacing w:before="0" w:beforeAutospacing="0" w:after="0" w:afterAutospacing="0"/>
              <w:ind w:left="-92" w:leftChars="-44" w:right="0"/>
              <w:jc w:val="center"/>
              <w:rPr>
                <w:rFonts w:ascii="宋体" w:hAnsi="宋体"/>
                <w:color w:val="auto"/>
                <w:szCs w:val="21"/>
                <w:highlight w:val="none"/>
              </w:rPr>
            </w:pPr>
          </w:p>
        </w:tc>
        <w:tc>
          <w:tcPr>
            <w:tcW w:w="998" w:type="dxa"/>
            <w:tcBorders>
              <w:left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4" w:type="dxa"/>
            <w:tcBorders>
              <w:lef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500"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725"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159"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686"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675"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461" w:type="dxa"/>
            <w:tcBorders>
              <w:right w:val="single" w:color="auto" w:sz="4" w:space="0"/>
            </w:tcBorders>
            <w:noWrap/>
            <w:vAlign w:val="center"/>
          </w:tcPr>
          <w:p>
            <w:pPr>
              <w:keepNext w:val="0"/>
              <w:keepLines w:val="0"/>
              <w:suppressLineNumbers w:val="0"/>
              <w:spacing w:before="0" w:beforeAutospacing="0" w:after="0" w:afterAutospacing="0"/>
              <w:ind w:left="-92" w:leftChars="-44" w:right="0"/>
              <w:jc w:val="center"/>
              <w:rPr>
                <w:rFonts w:ascii="宋体" w:hAnsi="宋体"/>
                <w:color w:val="auto"/>
                <w:szCs w:val="21"/>
                <w:highlight w:val="none"/>
              </w:rPr>
            </w:pPr>
          </w:p>
        </w:tc>
        <w:tc>
          <w:tcPr>
            <w:tcW w:w="998" w:type="dxa"/>
            <w:tcBorders>
              <w:left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4" w:type="dxa"/>
            <w:tcBorders>
              <w:lef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500"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725"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159"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686"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675"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461" w:type="dxa"/>
            <w:tcBorders>
              <w:right w:val="single" w:color="auto" w:sz="4" w:space="0"/>
            </w:tcBorders>
            <w:noWrap/>
            <w:vAlign w:val="center"/>
          </w:tcPr>
          <w:p>
            <w:pPr>
              <w:keepNext w:val="0"/>
              <w:keepLines w:val="0"/>
              <w:suppressLineNumbers w:val="0"/>
              <w:spacing w:before="0" w:beforeAutospacing="0" w:after="0" w:afterAutospacing="0"/>
              <w:ind w:left="-92" w:leftChars="-44" w:right="0"/>
              <w:jc w:val="center"/>
              <w:rPr>
                <w:rFonts w:ascii="宋体" w:hAnsi="宋体"/>
                <w:color w:val="auto"/>
                <w:szCs w:val="21"/>
                <w:highlight w:val="none"/>
              </w:rPr>
            </w:pPr>
          </w:p>
        </w:tc>
        <w:tc>
          <w:tcPr>
            <w:tcW w:w="998" w:type="dxa"/>
            <w:tcBorders>
              <w:left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419" w:type="dxa"/>
            <w:gridSpan w:val="3"/>
            <w:tcBorders>
              <w:lef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bCs/>
                <w:i/>
                <w:iCs/>
                <w:color w:val="auto"/>
                <w:szCs w:val="21"/>
                <w:highlight w:val="none"/>
              </w:rPr>
              <w:t>合　　计</w:t>
            </w:r>
          </w:p>
        </w:tc>
        <w:tc>
          <w:tcPr>
            <w:tcW w:w="2520" w:type="dxa"/>
            <w:gridSpan w:val="3"/>
            <w:noWrap/>
            <w:vAlign w:val="center"/>
          </w:tcPr>
          <w:p>
            <w:pPr>
              <w:keepNext w:val="0"/>
              <w:keepLines w:val="0"/>
              <w:suppressLineNumbers w:val="0"/>
              <w:spacing w:before="0" w:beforeAutospacing="0" w:after="0" w:afterAutospacing="0"/>
              <w:ind w:left="0" w:right="0"/>
              <w:jc w:val="left"/>
              <w:rPr>
                <w:rFonts w:ascii="宋体" w:hAnsi="宋体"/>
                <w:color w:val="auto"/>
                <w:szCs w:val="21"/>
                <w:highlight w:val="none"/>
              </w:rPr>
            </w:pPr>
            <w:r>
              <w:rPr>
                <w:rFonts w:hint="eastAsia" w:ascii="宋体" w:hAnsi="宋体"/>
                <w:bCs/>
                <w:color w:val="auto"/>
                <w:szCs w:val="21"/>
                <w:highlight w:val="none"/>
              </w:rPr>
              <w:t>数量合计：</w:t>
            </w:r>
          </w:p>
        </w:tc>
        <w:tc>
          <w:tcPr>
            <w:tcW w:w="2459" w:type="dxa"/>
            <w:gridSpan w:val="2"/>
            <w:tcBorders>
              <w:right w:val="single" w:color="auto" w:sz="4" w:space="0"/>
            </w:tcBorders>
            <w:noWrap/>
            <w:vAlign w:val="center"/>
          </w:tcPr>
          <w:p>
            <w:pPr>
              <w:keepNext w:val="0"/>
              <w:keepLines w:val="0"/>
              <w:suppressLineNumbers w:val="0"/>
              <w:spacing w:before="0" w:beforeAutospacing="0" w:after="0" w:afterAutospacing="0"/>
              <w:ind w:left="0" w:right="0"/>
              <w:jc w:val="left"/>
              <w:rPr>
                <w:rFonts w:ascii="宋体" w:hAnsi="宋体"/>
                <w:color w:val="auto"/>
                <w:szCs w:val="21"/>
                <w:highlight w:val="none"/>
              </w:rPr>
            </w:pPr>
            <w:r>
              <w:rPr>
                <w:rFonts w:hint="eastAsia" w:ascii="宋体" w:hAnsi="宋体"/>
                <w:bCs/>
                <w:color w:val="auto"/>
                <w:szCs w:val="21"/>
                <w:highlight w:val="none"/>
              </w:rPr>
              <w:t>报价合计：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9398" w:type="dxa"/>
            <w:gridSpan w:val="8"/>
            <w:tcBorders>
              <w:left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left"/>
              <w:rPr>
                <w:rFonts w:ascii="宋体" w:hAnsi="宋体"/>
                <w:color w:val="auto"/>
                <w:szCs w:val="21"/>
                <w:highlight w:val="none"/>
              </w:rPr>
            </w:pPr>
            <w:r>
              <w:rPr>
                <w:rFonts w:hint="eastAsia" w:ascii="宋体" w:hAnsi="宋体"/>
                <w:color w:val="auto"/>
                <w:szCs w:val="21"/>
                <w:highlight w:val="none"/>
              </w:rPr>
              <w:t>（二）其它</w:t>
            </w:r>
            <w:r>
              <w:rPr>
                <w:rFonts w:ascii="宋体" w:hAnsi="宋体"/>
                <w:color w:val="auto"/>
                <w:szCs w:val="21"/>
                <w:highlight w:val="none"/>
              </w:rPr>
              <w:t>标的物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4" w:type="dxa"/>
            <w:tcBorders>
              <w:lef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序号</w:t>
            </w:r>
          </w:p>
        </w:tc>
        <w:tc>
          <w:tcPr>
            <w:tcW w:w="1500"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分项名称</w:t>
            </w:r>
          </w:p>
        </w:tc>
        <w:tc>
          <w:tcPr>
            <w:tcW w:w="1725"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品牌、规格型号、主要技术参数</w:t>
            </w:r>
          </w:p>
        </w:tc>
        <w:tc>
          <w:tcPr>
            <w:tcW w:w="1159"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制造商</w:t>
            </w:r>
          </w:p>
        </w:tc>
        <w:tc>
          <w:tcPr>
            <w:tcW w:w="686"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数量</w:t>
            </w:r>
          </w:p>
        </w:tc>
        <w:tc>
          <w:tcPr>
            <w:tcW w:w="675"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单价</w:t>
            </w:r>
          </w:p>
        </w:tc>
        <w:tc>
          <w:tcPr>
            <w:tcW w:w="1461" w:type="dxa"/>
            <w:tcBorders>
              <w:right w:val="single" w:color="auto" w:sz="4" w:space="0"/>
            </w:tcBorders>
            <w:noWrap/>
            <w:vAlign w:val="center"/>
          </w:tcPr>
          <w:p>
            <w:pPr>
              <w:keepNext w:val="0"/>
              <w:keepLines w:val="0"/>
              <w:suppressLineNumbers w:val="0"/>
              <w:spacing w:before="0" w:beforeAutospacing="0" w:after="0" w:afterAutospacing="0"/>
              <w:ind w:left="-92" w:leftChars="-44" w:right="0"/>
              <w:jc w:val="center"/>
              <w:rPr>
                <w:rFonts w:ascii="宋体" w:hAnsi="宋体"/>
                <w:color w:val="auto"/>
                <w:szCs w:val="21"/>
                <w:highlight w:val="none"/>
              </w:rPr>
            </w:pPr>
            <w:r>
              <w:rPr>
                <w:rFonts w:hint="eastAsia" w:ascii="宋体" w:hAnsi="宋体"/>
                <w:color w:val="auto"/>
                <w:szCs w:val="21"/>
                <w:highlight w:val="none"/>
              </w:rPr>
              <w:t>合计（元）</w:t>
            </w:r>
          </w:p>
        </w:tc>
        <w:tc>
          <w:tcPr>
            <w:tcW w:w="998" w:type="dxa"/>
            <w:tcBorders>
              <w:left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广东省现市场零售价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4" w:type="dxa"/>
            <w:tcBorders>
              <w:lef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500"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725"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159"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686"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675"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461" w:type="dxa"/>
            <w:tcBorders>
              <w:right w:val="single" w:color="auto" w:sz="4" w:space="0"/>
            </w:tcBorders>
            <w:noWrap/>
            <w:vAlign w:val="center"/>
          </w:tcPr>
          <w:p>
            <w:pPr>
              <w:keepNext w:val="0"/>
              <w:keepLines w:val="0"/>
              <w:suppressLineNumbers w:val="0"/>
              <w:spacing w:before="0" w:beforeAutospacing="0" w:after="0" w:afterAutospacing="0"/>
              <w:ind w:left="-92" w:leftChars="-44" w:right="0"/>
              <w:jc w:val="center"/>
              <w:rPr>
                <w:rFonts w:ascii="宋体" w:hAnsi="宋体"/>
                <w:color w:val="auto"/>
                <w:szCs w:val="21"/>
                <w:highlight w:val="none"/>
              </w:rPr>
            </w:pPr>
          </w:p>
        </w:tc>
        <w:tc>
          <w:tcPr>
            <w:tcW w:w="998" w:type="dxa"/>
            <w:tcBorders>
              <w:left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4" w:type="dxa"/>
            <w:tcBorders>
              <w:lef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500"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725"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159"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686"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675"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461" w:type="dxa"/>
            <w:tcBorders>
              <w:right w:val="single" w:color="auto" w:sz="4" w:space="0"/>
            </w:tcBorders>
            <w:noWrap/>
            <w:vAlign w:val="center"/>
          </w:tcPr>
          <w:p>
            <w:pPr>
              <w:keepNext w:val="0"/>
              <w:keepLines w:val="0"/>
              <w:suppressLineNumbers w:val="0"/>
              <w:spacing w:before="0" w:beforeAutospacing="0" w:after="0" w:afterAutospacing="0"/>
              <w:ind w:left="-92" w:leftChars="-44" w:right="0"/>
              <w:jc w:val="center"/>
              <w:rPr>
                <w:rFonts w:ascii="宋体" w:hAnsi="宋体"/>
                <w:color w:val="auto"/>
                <w:szCs w:val="21"/>
                <w:highlight w:val="none"/>
              </w:rPr>
            </w:pPr>
          </w:p>
        </w:tc>
        <w:tc>
          <w:tcPr>
            <w:tcW w:w="998" w:type="dxa"/>
            <w:tcBorders>
              <w:left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4" w:type="dxa"/>
            <w:tcBorders>
              <w:left w:val="single" w:color="auto" w:sz="4" w:space="0"/>
            </w:tcBorders>
            <w:noWrap/>
            <w:vAlign w:val="center"/>
          </w:tcPr>
          <w:p>
            <w:pPr>
              <w:keepNext w:val="0"/>
              <w:keepLines w:val="0"/>
              <w:suppressLineNumbers w:val="0"/>
              <w:spacing w:before="0" w:beforeAutospacing="0" w:after="0" w:afterAutospacing="0"/>
              <w:ind w:left="2100" w:right="0" w:hanging="420"/>
              <w:jc w:val="center"/>
              <w:rPr>
                <w:rFonts w:ascii="宋体" w:hAnsi="宋体"/>
                <w:color w:val="auto"/>
                <w:szCs w:val="21"/>
                <w:highlight w:val="none"/>
              </w:rPr>
            </w:pPr>
            <w:r>
              <w:rPr>
                <w:color w:val="auto"/>
                <w:spacing w:val="-20"/>
                <w:szCs w:val="21"/>
                <w:highlight w:val="none"/>
              </w:rPr>
              <w:t>1</w:t>
            </w:r>
            <w:r>
              <w:rPr>
                <w:color w:val="auto"/>
                <w:spacing w:val="-20"/>
                <w:szCs w:val="21"/>
                <w:highlight w:val="none"/>
              </w:rPr>
              <w:tab/>
            </w:r>
          </w:p>
        </w:tc>
        <w:tc>
          <w:tcPr>
            <w:tcW w:w="1500" w:type="dxa"/>
            <w:noWrap/>
            <w:vAlign w:val="center"/>
          </w:tcPr>
          <w:p>
            <w:pPr>
              <w:keepNext w:val="0"/>
              <w:keepLines w:val="0"/>
              <w:suppressLineNumbers w:val="0"/>
              <w:spacing w:before="0" w:beforeAutospacing="0" w:after="0" w:afterAutospacing="0"/>
              <w:ind w:left="0" w:right="0"/>
              <w:rPr>
                <w:rFonts w:ascii="宋体" w:hAnsi="宋体"/>
                <w:bCs/>
                <w:color w:val="auto"/>
                <w:szCs w:val="21"/>
                <w:highlight w:val="none"/>
              </w:rPr>
            </w:pPr>
          </w:p>
        </w:tc>
        <w:tc>
          <w:tcPr>
            <w:tcW w:w="1725" w:type="dxa"/>
            <w:noWrap/>
            <w:vAlign w:val="center"/>
          </w:tcPr>
          <w:p>
            <w:pPr>
              <w:keepNext w:val="0"/>
              <w:keepLines w:val="0"/>
              <w:suppressLineNumbers w:val="0"/>
              <w:spacing w:before="0" w:beforeAutospacing="0" w:after="0" w:afterAutospacing="0"/>
              <w:ind w:left="0" w:right="0"/>
              <w:rPr>
                <w:rFonts w:ascii="宋体" w:hAnsi="宋体"/>
                <w:bCs/>
                <w:color w:val="auto"/>
                <w:szCs w:val="21"/>
                <w:highlight w:val="none"/>
              </w:rPr>
            </w:pPr>
          </w:p>
        </w:tc>
        <w:tc>
          <w:tcPr>
            <w:tcW w:w="1159" w:type="dxa"/>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c>
          <w:tcPr>
            <w:tcW w:w="686" w:type="dxa"/>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c>
          <w:tcPr>
            <w:tcW w:w="675" w:type="dxa"/>
            <w:noWrap/>
            <w:vAlign w:val="center"/>
          </w:tcPr>
          <w:p>
            <w:pPr>
              <w:keepNext w:val="0"/>
              <w:keepLines w:val="0"/>
              <w:suppressLineNumbers w:val="0"/>
              <w:spacing w:before="0" w:beforeAutospacing="0" w:after="0" w:afterAutospacing="0"/>
              <w:ind w:left="0" w:right="0"/>
              <w:rPr>
                <w:rFonts w:ascii="宋体" w:hAnsi="宋体"/>
                <w:bCs/>
                <w:color w:val="auto"/>
                <w:szCs w:val="21"/>
                <w:highlight w:val="none"/>
              </w:rPr>
            </w:pPr>
          </w:p>
        </w:tc>
        <w:tc>
          <w:tcPr>
            <w:tcW w:w="1461" w:type="dxa"/>
            <w:tcBorders>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bCs/>
                <w:color w:val="auto"/>
                <w:szCs w:val="21"/>
                <w:highlight w:val="none"/>
              </w:rPr>
            </w:pPr>
          </w:p>
        </w:tc>
        <w:tc>
          <w:tcPr>
            <w:tcW w:w="998" w:type="dxa"/>
            <w:tcBorders>
              <w:left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419" w:type="dxa"/>
            <w:gridSpan w:val="3"/>
            <w:tcBorders>
              <w:left w:val="single" w:color="auto" w:sz="4" w:space="0"/>
              <w:bottom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r>
              <w:rPr>
                <w:rFonts w:hint="eastAsia" w:ascii="宋体" w:hAnsi="宋体"/>
                <w:bCs/>
                <w:i/>
                <w:iCs/>
                <w:color w:val="auto"/>
                <w:szCs w:val="21"/>
                <w:highlight w:val="none"/>
              </w:rPr>
              <w:t>合　　计</w:t>
            </w:r>
          </w:p>
        </w:tc>
        <w:tc>
          <w:tcPr>
            <w:tcW w:w="2520" w:type="dxa"/>
            <w:gridSpan w:val="3"/>
            <w:tcBorders>
              <w:bottom w:val="single" w:color="auto" w:sz="4" w:space="0"/>
            </w:tcBorders>
            <w:noWrap/>
            <w:vAlign w:val="center"/>
          </w:tcPr>
          <w:p>
            <w:pPr>
              <w:keepNext w:val="0"/>
              <w:keepLines w:val="0"/>
              <w:suppressLineNumbers w:val="0"/>
              <w:spacing w:before="0" w:beforeAutospacing="0" w:after="0" w:afterAutospacing="0"/>
              <w:ind w:left="0" w:right="0"/>
              <w:rPr>
                <w:rFonts w:ascii="宋体" w:hAnsi="宋体"/>
                <w:bCs/>
                <w:color w:val="auto"/>
                <w:szCs w:val="21"/>
                <w:highlight w:val="none"/>
              </w:rPr>
            </w:pPr>
            <w:r>
              <w:rPr>
                <w:rFonts w:hint="eastAsia" w:ascii="宋体" w:hAnsi="宋体"/>
                <w:bCs/>
                <w:color w:val="auto"/>
                <w:szCs w:val="21"/>
                <w:highlight w:val="none"/>
              </w:rPr>
              <w:t>数量合计：</w:t>
            </w:r>
          </w:p>
        </w:tc>
        <w:tc>
          <w:tcPr>
            <w:tcW w:w="2459" w:type="dxa"/>
            <w:gridSpan w:val="2"/>
            <w:tcBorders>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bCs/>
                <w:color w:val="auto"/>
                <w:szCs w:val="21"/>
                <w:highlight w:val="none"/>
              </w:rPr>
            </w:pPr>
            <w:r>
              <w:rPr>
                <w:rFonts w:hint="eastAsia" w:ascii="宋体" w:hAnsi="宋体"/>
                <w:bCs/>
                <w:color w:val="auto"/>
                <w:szCs w:val="21"/>
                <w:highlight w:val="none"/>
              </w:rPr>
              <w:t>报价合计：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9398" w:type="dxa"/>
            <w:gridSpan w:val="8"/>
            <w:tcBorders>
              <w:left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r>
              <w:rPr>
                <w:rFonts w:hint="eastAsia" w:ascii="宋体" w:hAnsi="宋体"/>
                <w:color w:val="auto"/>
                <w:szCs w:val="21"/>
                <w:highlight w:val="none"/>
              </w:rPr>
              <w:t>二、伴随服务详列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4" w:type="dxa"/>
            <w:tcBorders>
              <w:lef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序号</w:t>
            </w:r>
          </w:p>
        </w:tc>
        <w:tc>
          <w:tcPr>
            <w:tcW w:w="1500"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分项名称</w:t>
            </w:r>
          </w:p>
        </w:tc>
        <w:tc>
          <w:tcPr>
            <w:tcW w:w="1725"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具体服务内容</w:t>
            </w:r>
          </w:p>
        </w:tc>
        <w:tc>
          <w:tcPr>
            <w:tcW w:w="1159" w:type="dxa"/>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r>
              <w:rPr>
                <w:rFonts w:hint="eastAsia" w:ascii="宋体" w:hAnsi="宋体"/>
                <w:bCs/>
                <w:color w:val="auto"/>
                <w:szCs w:val="21"/>
                <w:highlight w:val="none"/>
              </w:rPr>
              <w:t>单位</w:t>
            </w:r>
          </w:p>
        </w:tc>
        <w:tc>
          <w:tcPr>
            <w:tcW w:w="686" w:type="dxa"/>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r>
              <w:rPr>
                <w:rFonts w:hint="eastAsia" w:ascii="宋体" w:hAnsi="宋体"/>
                <w:bCs/>
                <w:color w:val="auto"/>
                <w:szCs w:val="21"/>
                <w:highlight w:val="none"/>
              </w:rPr>
              <w:t>数量</w:t>
            </w:r>
          </w:p>
        </w:tc>
        <w:tc>
          <w:tcPr>
            <w:tcW w:w="675"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单价</w:t>
            </w:r>
          </w:p>
        </w:tc>
        <w:tc>
          <w:tcPr>
            <w:tcW w:w="1461" w:type="dxa"/>
            <w:noWrap/>
            <w:vAlign w:val="center"/>
          </w:tcPr>
          <w:p>
            <w:pPr>
              <w:keepNext w:val="0"/>
              <w:keepLines w:val="0"/>
              <w:suppressLineNumbers w:val="0"/>
              <w:spacing w:before="0" w:beforeAutospacing="0" w:after="0" w:afterAutospacing="0"/>
              <w:ind w:left="-92" w:leftChars="-44" w:right="0"/>
              <w:jc w:val="center"/>
              <w:rPr>
                <w:rFonts w:ascii="宋体" w:hAnsi="宋体"/>
                <w:color w:val="auto"/>
                <w:szCs w:val="21"/>
                <w:highlight w:val="none"/>
              </w:rPr>
            </w:pPr>
            <w:r>
              <w:rPr>
                <w:rFonts w:hint="eastAsia" w:ascii="宋体" w:hAnsi="宋体"/>
                <w:color w:val="auto"/>
                <w:szCs w:val="21"/>
                <w:highlight w:val="none"/>
              </w:rPr>
              <w:t>合计（元）</w:t>
            </w:r>
          </w:p>
        </w:tc>
        <w:tc>
          <w:tcPr>
            <w:tcW w:w="998" w:type="dxa"/>
            <w:tcBorders>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4" w:type="dxa"/>
            <w:tcBorders>
              <w:left w:val="single" w:color="auto" w:sz="4" w:space="0"/>
            </w:tcBorders>
            <w:noWrap/>
            <w:vAlign w:val="center"/>
          </w:tcPr>
          <w:p>
            <w:pPr>
              <w:keepNext w:val="0"/>
              <w:keepLines w:val="0"/>
              <w:suppressLineNumbers w:val="0"/>
              <w:spacing w:before="0" w:beforeAutospacing="0" w:after="0" w:afterAutospacing="0"/>
              <w:ind w:left="2100" w:right="0" w:hanging="420"/>
              <w:jc w:val="center"/>
              <w:rPr>
                <w:rFonts w:ascii="宋体" w:hAnsi="宋体"/>
                <w:color w:val="auto"/>
                <w:szCs w:val="21"/>
                <w:highlight w:val="none"/>
              </w:rPr>
            </w:pPr>
            <w:r>
              <w:rPr>
                <w:color w:val="auto"/>
                <w:spacing w:val="-20"/>
                <w:szCs w:val="21"/>
                <w:highlight w:val="none"/>
              </w:rPr>
              <w:t>2</w:t>
            </w:r>
            <w:r>
              <w:rPr>
                <w:color w:val="auto"/>
                <w:spacing w:val="-20"/>
                <w:szCs w:val="21"/>
                <w:highlight w:val="none"/>
              </w:rPr>
              <w:tab/>
            </w:r>
          </w:p>
        </w:tc>
        <w:tc>
          <w:tcPr>
            <w:tcW w:w="1500" w:type="dxa"/>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1725" w:type="dxa"/>
            <w:noWrap/>
            <w:vAlign w:val="center"/>
          </w:tcPr>
          <w:p>
            <w:pPr>
              <w:keepNext w:val="0"/>
              <w:keepLines w:val="0"/>
              <w:suppressLineNumbers w:val="0"/>
              <w:spacing w:before="0" w:beforeAutospacing="0" w:after="0" w:afterAutospacing="0"/>
              <w:ind w:left="0" w:right="0"/>
              <w:rPr>
                <w:rFonts w:ascii="宋体" w:hAnsi="宋体"/>
                <w:bCs/>
                <w:color w:val="auto"/>
                <w:szCs w:val="21"/>
                <w:highlight w:val="none"/>
              </w:rPr>
            </w:pPr>
          </w:p>
        </w:tc>
        <w:tc>
          <w:tcPr>
            <w:tcW w:w="1159" w:type="dxa"/>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c>
          <w:tcPr>
            <w:tcW w:w="686" w:type="dxa"/>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c>
          <w:tcPr>
            <w:tcW w:w="675" w:type="dxa"/>
            <w:noWrap/>
            <w:vAlign w:val="center"/>
          </w:tcPr>
          <w:p>
            <w:pPr>
              <w:keepNext w:val="0"/>
              <w:keepLines w:val="0"/>
              <w:suppressLineNumbers w:val="0"/>
              <w:spacing w:before="0" w:beforeAutospacing="0" w:after="0" w:afterAutospacing="0"/>
              <w:ind w:left="0" w:right="0"/>
              <w:rPr>
                <w:rFonts w:ascii="宋体" w:hAnsi="宋体"/>
                <w:bCs/>
                <w:color w:val="auto"/>
                <w:szCs w:val="21"/>
                <w:highlight w:val="none"/>
              </w:rPr>
            </w:pPr>
          </w:p>
        </w:tc>
        <w:tc>
          <w:tcPr>
            <w:tcW w:w="1461" w:type="dxa"/>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998" w:type="dxa"/>
            <w:tcBorders>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4" w:type="dxa"/>
            <w:tcBorders>
              <w:left w:val="single" w:color="auto" w:sz="4" w:space="0"/>
            </w:tcBorders>
            <w:noWrap/>
            <w:vAlign w:val="center"/>
          </w:tcPr>
          <w:p>
            <w:pPr>
              <w:keepNext w:val="0"/>
              <w:keepLines w:val="0"/>
              <w:suppressLineNumbers w:val="0"/>
              <w:spacing w:before="0" w:beforeAutospacing="0" w:after="0" w:afterAutospacing="0"/>
              <w:ind w:left="2100" w:right="0" w:hanging="420"/>
              <w:jc w:val="center"/>
              <w:rPr>
                <w:rFonts w:ascii="宋体" w:hAnsi="宋体"/>
                <w:color w:val="auto"/>
                <w:szCs w:val="21"/>
                <w:highlight w:val="none"/>
              </w:rPr>
            </w:pPr>
            <w:r>
              <w:rPr>
                <w:color w:val="auto"/>
                <w:spacing w:val="-20"/>
                <w:szCs w:val="21"/>
                <w:highlight w:val="none"/>
              </w:rPr>
              <w:t>3</w:t>
            </w:r>
            <w:r>
              <w:rPr>
                <w:color w:val="auto"/>
                <w:spacing w:val="-20"/>
                <w:szCs w:val="21"/>
                <w:highlight w:val="none"/>
              </w:rPr>
              <w:tab/>
            </w:r>
          </w:p>
        </w:tc>
        <w:tc>
          <w:tcPr>
            <w:tcW w:w="1500" w:type="dxa"/>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1725" w:type="dxa"/>
            <w:noWrap/>
            <w:vAlign w:val="center"/>
          </w:tcPr>
          <w:p>
            <w:pPr>
              <w:keepNext w:val="0"/>
              <w:keepLines w:val="0"/>
              <w:suppressLineNumbers w:val="0"/>
              <w:spacing w:before="0" w:beforeAutospacing="0" w:after="0" w:afterAutospacing="0"/>
              <w:ind w:left="0" w:right="0"/>
              <w:rPr>
                <w:rFonts w:ascii="宋体" w:hAnsi="宋体"/>
                <w:bCs/>
                <w:color w:val="auto"/>
                <w:szCs w:val="21"/>
                <w:highlight w:val="none"/>
              </w:rPr>
            </w:pPr>
          </w:p>
        </w:tc>
        <w:tc>
          <w:tcPr>
            <w:tcW w:w="1159" w:type="dxa"/>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c>
          <w:tcPr>
            <w:tcW w:w="686" w:type="dxa"/>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c>
          <w:tcPr>
            <w:tcW w:w="675" w:type="dxa"/>
            <w:noWrap/>
            <w:vAlign w:val="center"/>
          </w:tcPr>
          <w:p>
            <w:pPr>
              <w:keepNext w:val="0"/>
              <w:keepLines w:val="0"/>
              <w:suppressLineNumbers w:val="0"/>
              <w:spacing w:before="0" w:beforeAutospacing="0" w:after="0" w:afterAutospacing="0"/>
              <w:ind w:left="0" w:right="0"/>
              <w:rPr>
                <w:rFonts w:ascii="宋体" w:hAnsi="宋体"/>
                <w:bCs/>
                <w:color w:val="auto"/>
                <w:szCs w:val="21"/>
                <w:highlight w:val="none"/>
              </w:rPr>
            </w:pPr>
          </w:p>
        </w:tc>
        <w:tc>
          <w:tcPr>
            <w:tcW w:w="1461" w:type="dxa"/>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998" w:type="dxa"/>
            <w:tcBorders>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4" w:type="dxa"/>
            <w:tcBorders>
              <w:left w:val="single" w:color="auto" w:sz="4" w:space="0"/>
            </w:tcBorders>
            <w:noWrap/>
            <w:vAlign w:val="center"/>
          </w:tcPr>
          <w:p>
            <w:pPr>
              <w:keepNext w:val="0"/>
              <w:keepLines w:val="0"/>
              <w:suppressLineNumbers w:val="0"/>
              <w:spacing w:before="0" w:beforeAutospacing="0" w:after="0" w:afterAutospacing="0"/>
              <w:ind w:left="2100" w:right="0" w:hanging="420"/>
              <w:jc w:val="center"/>
              <w:rPr>
                <w:rFonts w:ascii="宋体" w:hAnsi="宋体"/>
                <w:color w:val="auto"/>
                <w:szCs w:val="21"/>
                <w:highlight w:val="none"/>
              </w:rPr>
            </w:pPr>
            <w:r>
              <w:rPr>
                <w:color w:val="auto"/>
                <w:spacing w:val="-20"/>
                <w:szCs w:val="21"/>
                <w:highlight w:val="none"/>
              </w:rPr>
              <w:t>4</w:t>
            </w:r>
            <w:r>
              <w:rPr>
                <w:color w:val="auto"/>
                <w:spacing w:val="-20"/>
                <w:szCs w:val="21"/>
                <w:highlight w:val="none"/>
              </w:rPr>
              <w:tab/>
            </w:r>
          </w:p>
        </w:tc>
        <w:tc>
          <w:tcPr>
            <w:tcW w:w="1500" w:type="dxa"/>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1725" w:type="dxa"/>
            <w:noWrap/>
            <w:vAlign w:val="center"/>
          </w:tcPr>
          <w:p>
            <w:pPr>
              <w:keepNext w:val="0"/>
              <w:keepLines w:val="0"/>
              <w:suppressLineNumbers w:val="0"/>
              <w:spacing w:before="0" w:beforeAutospacing="0" w:after="0" w:afterAutospacing="0"/>
              <w:ind w:left="0" w:right="0"/>
              <w:rPr>
                <w:rFonts w:ascii="宋体" w:hAnsi="宋体"/>
                <w:bCs/>
                <w:color w:val="auto"/>
                <w:szCs w:val="21"/>
                <w:highlight w:val="none"/>
              </w:rPr>
            </w:pPr>
          </w:p>
        </w:tc>
        <w:tc>
          <w:tcPr>
            <w:tcW w:w="1159" w:type="dxa"/>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c>
          <w:tcPr>
            <w:tcW w:w="686" w:type="dxa"/>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c>
          <w:tcPr>
            <w:tcW w:w="675" w:type="dxa"/>
            <w:noWrap/>
            <w:vAlign w:val="center"/>
          </w:tcPr>
          <w:p>
            <w:pPr>
              <w:keepNext w:val="0"/>
              <w:keepLines w:val="0"/>
              <w:suppressLineNumbers w:val="0"/>
              <w:spacing w:before="0" w:beforeAutospacing="0" w:after="0" w:afterAutospacing="0"/>
              <w:ind w:left="0" w:right="0"/>
              <w:rPr>
                <w:rFonts w:ascii="宋体" w:hAnsi="宋体"/>
                <w:bCs/>
                <w:color w:val="auto"/>
                <w:szCs w:val="21"/>
                <w:highlight w:val="none"/>
              </w:rPr>
            </w:pPr>
          </w:p>
        </w:tc>
        <w:tc>
          <w:tcPr>
            <w:tcW w:w="1461" w:type="dxa"/>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998" w:type="dxa"/>
            <w:tcBorders>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419" w:type="dxa"/>
            <w:gridSpan w:val="3"/>
            <w:tcBorders>
              <w:lef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r>
              <w:rPr>
                <w:rFonts w:hint="eastAsia" w:ascii="宋体" w:hAnsi="宋体"/>
                <w:bCs/>
                <w:i/>
                <w:iCs/>
                <w:color w:val="auto"/>
                <w:szCs w:val="21"/>
                <w:highlight w:val="none"/>
              </w:rPr>
              <w:t>合　　计</w:t>
            </w:r>
          </w:p>
        </w:tc>
        <w:tc>
          <w:tcPr>
            <w:tcW w:w="2520" w:type="dxa"/>
            <w:gridSpan w:val="3"/>
            <w:noWrap/>
            <w:vAlign w:val="center"/>
          </w:tcPr>
          <w:p>
            <w:pPr>
              <w:keepNext w:val="0"/>
              <w:keepLines w:val="0"/>
              <w:suppressLineNumbers w:val="0"/>
              <w:spacing w:before="0" w:beforeAutospacing="0" w:after="0" w:afterAutospacing="0"/>
              <w:ind w:left="0" w:right="0"/>
              <w:rPr>
                <w:rFonts w:ascii="宋体" w:hAnsi="宋体"/>
                <w:bCs/>
                <w:color w:val="auto"/>
                <w:szCs w:val="21"/>
                <w:highlight w:val="none"/>
              </w:rPr>
            </w:pPr>
            <w:r>
              <w:rPr>
                <w:rFonts w:hint="eastAsia" w:ascii="宋体" w:hAnsi="宋体"/>
                <w:bCs/>
                <w:color w:val="auto"/>
                <w:szCs w:val="21"/>
                <w:highlight w:val="none"/>
              </w:rPr>
              <w:t>数量合计：</w:t>
            </w:r>
          </w:p>
        </w:tc>
        <w:tc>
          <w:tcPr>
            <w:tcW w:w="2459" w:type="dxa"/>
            <w:gridSpan w:val="2"/>
            <w:tcBorders>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bCs/>
                <w:color w:val="auto"/>
                <w:szCs w:val="21"/>
                <w:highlight w:val="none"/>
              </w:rPr>
            </w:pPr>
            <w:r>
              <w:rPr>
                <w:rFonts w:hint="eastAsia" w:ascii="宋体" w:hAnsi="宋体"/>
                <w:bCs/>
                <w:color w:val="auto"/>
                <w:szCs w:val="21"/>
                <w:highlight w:val="none"/>
              </w:rPr>
              <w:t>报价合计：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9398" w:type="dxa"/>
            <w:gridSpan w:val="8"/>
            <w:tcBorders>
              <w:left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r>
              <w:rPr>
                <w:rFonts w:hint="eastAsia" w:ascii="宋体" w:hAnsi="宋体"/>
                <w:color w:val="auto"/>
                <w:szCs w:val="21"/>
                <w:highlight w:val="none"/>
              </w:rPr>
              <w:t>三、其他费用详列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4" w:type="dxa"/>
            <w:tcBorders>
              <w:lef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序号</w:t>
            </w:r>
          </w:p>
        </w:tc>
        <w:tc>
          <w:tcPr>
            <w:tcW w:w="1500"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分项名称</w:t>
            </w:r>
          </w:p>
        </w:tc>
        <w:tc>
          <w:tcPr>
            <w:tcW w:w="1725"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具体内容</w:t>
            </w:r>
          </w:p>
        </w:tc>
        <w:tc>
          <w:tcPr>
            <w:tcW w:w="1159" w:type="dxa"/>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r>
              <w:rPr>
                <w:rFonts w:hint="eastAsia" w:ascii="宋体" w:hAnsi="宋体"/>
                <w:bCs/>
                <w:color w:val="auto"/>
                <w:szCs w:val="21"/>
                <w:highlight w:val="none"/>
              </w:rPr>
              <w:t>单位</w:t>
            </w:r>
          </w:p>
        </w:tc>
        <w:tc>
          <w:tcPr>
            <w:tcW w:w="686" w:type="dxa"/>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r>
              <w:rPr>
                <w:rFonts w:hint="eastAsia" w:ascii="宋体" w:hAnsi="宋体"/>
                <w:bCs/>
                <w:color w:val="auto"/>
                <w:szCs w:val="21"/>
                <w:highlight w:val="none"/>
              </w:rPr>
              <w:t>数量</w:t>
            </w:r>
          </w:p>
        </w:tc>
        <w:tc>
          <w:tcPr>
            <w:tcW w:w="675"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单价</w:t>
            </w:r>
          </w:p>
        </w:tc>
        <w:tc>
          <w:tcPr>
            <w:tcW w:w="1461" w:type="dxa"/>
            <w:noWrap/>
            <w:vAlign w:val="center"/>
          </w:tcPr>
          <w:p>
            <w:pPr>
              <w:keepNext w:val="0"/>
              <w:keepLines w:val="0"/>
              <w:suppressLineNumbers w:val="0"/>
              <w:spacing w:before="0" w:beforeAutospacing="0" w:after="0" w:afterAutospacing="0"/>
              <w:ind w:left="-92" w:leftChars="-44" w:right="0"/>
              <w:jc w:val="center"/>
              <w:rPr>
                <w:rFonts w:ascii="宋体" w:hAnsi="宋体"/>
                <w:color w:val="auto"/>
                <w:szCs w:val="21"/>
                <w:highlight w:val="none"/>
              </w:rPr>
            </w:pPr>
            <w:r>
              <w:rPr>
                <w:rFonts w:hint="eastAsia" w:ascii="宋体" w:hAnsi="宋体"/>
                <w:color w:val="auto"/>
                <w:szCs w:val="21"/>
                <w:highlight w:val="none"/>
              </w:rPr>
              <w:t>合计（元）</w:t>
            </w:r>
          </w:p>
        </w:tc>
        <w:tc>
          <w:tcPr>
            <w:tcW w:w="998" w:type="dxa"/>
            <w:tcBorders>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4" w:type="dxa"/>
            <w:tcBorders>
              <w:left w:val="single" w:color="auto" w:sz="4" w:space="0"/>
            </w:tcBorders>
            <w:noWrap/>
            <w:vAlign w:val="center"/>
          </w:tcPr>
          <w:p>
            <w:pPr>
              <w:keepNext w:val="0"/>
              <w:keepLines w:val="0"/>
              <w:suppressLineNumbers w:val="0"/>
              <w:spacing w:before="0" w:beforeAutospacing="0" w:after="0" w:afterAutospacing="0"/>
              <w:ind w:left="2100" w:right="0" w:hanging="420"/>
              <w:jc w:val="center"/>
              <w:rPr>
                <w:rFonts w:ascii="宋体" w:hAnsi="宋体"/>
                <w:color w:val="auto"/>
                <w:szCs w:val="21"/>
                <w:highlight w:val="none"/>
              </w:rPr>
            </w:pPr>
            <w:r>
              <w:rPr>
                <w:color w:val="auto"/>
                <w:spacing w:val="-20"/>
                <w:szCs w:val="21"/>
                <w:highlight w:val="none"/>
              </w:rPr>
              <w:t>5</w:t>
            </w:r>
            <w:r>
              <w:rPr>
                <w:color w:val="auto"/>
                <w:spacing w:val="-20"/>
                <w:szCs w:val="21"/>
                <w:highlight w:val="none"/>
              </w:rPr>
              <w:tab/>
            </w:r>
          </w:p>
        </w:tc>
        <w:tc>
          <w:tcPr>
            <w:tcW w:w="1500" w:type="dxa"/>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1725" w:type="dxa"/>
            <w:noWrap/>
            <w:vAlign w:val="center"/>
          </w:tcPr>
          <w:p>
            <w:pPr>
              <w:keepNext w:val="0"/>
              <w:keepLines w:val="0"/>
              <w:suppressLineNumbers w:val="0"/>
              <w:spacing w:before="0" w:beforeAutospacing="0" w:after="0" w:afterAutospacing="0"/>
              <w:ind w:left="0" w:right="0"/>
              <w:rPr>
                <w:rFonts w:ascii="宋体" w:hAnsi="宋体"/>
                <w:bCs/>
                <w:color w:val="auto"/>
                <w:szCs w:val="21"/>
                <w:highlight w:val="none"/>
              </w:rPr>
            </w:pPr>
          </w:p>
        </w:tc>
        <w:tc>
          <w:tcPr>
            <w:tcW w:w="1159" w:type="dxa"/>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c>
          <w:tcPr>
            <w:tcW w:w="686" w:type="dxa"/>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c>
          <w:tcPr>
            <w:tcW w:w="675" w:type="dxa"/>
            <w:noWrap/>
            <w:vAlign w:val="center"/>
          </w:tcPr>
          <w:p>
            <w:pPr>
              <w:keepNext w:val="0"/>
              <w:keepLines w:val="0"/>
              <w:suppressLineNumbers w:val="0"/>
              <w:spacing w:before="0" w:beforeAutospacing="0" w:after="0" w:afterAutospacing="0"/>
              <w:ind w:left="0" w:right="0"/>
              <w:rPr>
                <w:rFonts w:ascii="宋体" w:hAnsi="宋体"/>
                <w:bCs/>
                <w:color w:val="auto"/>
                <w:szCs w:val="21"/>
                <w:highlight w:val="none"/>
              </w:rPr>
            </w:pPr>
          </w:p>
        </w:tc>
        <w:tc>
          <w:tcPr>
            <w:tcW w:w="1461" w:type="dxa"/>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998" w:type="dxa"/>
            <w:tcBorders>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4" w:type="dxa"/>
            <w:tcBorders>
              <w:left w:val="single" w:color="auto" w:sz="4" w:space="0"/>
            </w:tcBorders>
            <w:noWrap/>
            <w:vAlign w:val="center"/>
          </w:tcPr>
          <w:p>
            <w:pPr>
              <w:keepNext w:val="0"/>
              <w:keepLines w:val="0"/>
              <w:suppressLineNumbers w:val="0"/>
              <w:spacing w:before="0" w:beforeAutospacing="0" w:after="0" w:afterAutospacing="0"/>
              <w:ind w:left="2100" w:right="0" w:hanging="420"/>
              <w:jc w:val="center"/>
              <w:rPr>
                <w:rFonts w:ascii="宋体" w:hAnsi="宋体"/>
                <w:color w:val="auto"/>
                <w:szCs w:val="21"/>
                <w:highlight w:val="none"/>
              </w:rPr>
            </w:pPr>
            <w:r>
              <w:rPr>
                <w:color w:val="auto"/>
                <w:spacing w:val="-20"/>
                <w:szCs w:val="21"/>
                <w:highlight w:val="none"/>
              </w:rPr>
              <w:t>6</w:t>
            </w:r>
            <w:r>
              <w:rPr>
                <w:color w:val="auto"/>
                <w:spacing w:val="-20"/>
                <w:szCs w:val="21"/>
                <w:highlight w:val="none"/>
              </w:rPr>
              <w:tab/>
            </w:r>
          </w:p>
        </w:tc>
        <w:tc>
          <w:tcPr>
            <w:tcW w:w="1500" w:type="dxa"/>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1725" w:type="dxa"/>
            <w:noWrap/>
            <w:vAlign w:val="center"/>
          </w:tcPr>
          <w:p>
            <w:pPr>
              <w:keepNext w:val="0"/>
              <w:keepLines w:val="0"/>
              <w:suppressLineNumbers w:val="0"/>
              <w:spacing w:before="0" w:beforeAutospacing="0" w:after="0" w:afterAutospacing="0"/>
              <w:ind w:left="0" w:right="0"/>
              <w:rPr>
                <w:rFonts w:ascii="宋体" w:hAnsi="宋体"/>
                <w:bCs/>
                <w:color w:val="auto"/>
                <w:szCs w:val="21"/>
                <w:highlight w:val="none"/>
              </w:rPr>
            </w:pPr>
          </w:p>
        </w:tc>
        <w:tc>
          <w:tcPr>
            <w:tcW w:w="1159" w:type="dxa"/>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c>
          <w:tcPr>
            <w:tcW w:w="686" w:type="dxa"/>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c>
          <w:tcPr>
            <w:tcW w:w="675" w:type="dxa"/>
            <w:noWrap/>
            <w:vAlign w:val="center"/>
          </w:tcPr>
          <w:p>
            <w:pPr>
              <w:keepNext w:val="0"/>
              <w:keepLines w:val="0"/>
              <w:suppressLineNumbers w:val="0"/>
              <w:spacing w:before="0" w:beforeAutospacing="0" w:after="0" w:afterAutospacing="0"/>
              <w:ind w:left="0" w:right="0"/>
              <w:rPr>
                <w:rFonts w:ascii="宋体" w:hAnsi="宋体"/>
                <w:bCs/>
                <w:color w:val="auto"/>
                <w:szCs w:val="21"/>
                <w:highlight w:val="none"/>
              </w:rPr>
            </w:pPr>
          </w:p>
        </w:tc>
        <w:tc>
          <w:tcPr>
            <w:tcW w:w="1461" w:type="dxa"/>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998" w:type="dxa"/>
            <w:tcBorders>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194" w:type="dxa"/>
            <w:tcBorders>
              <w:left w:val="single" w:color="auto" w:sz="4" w:space="0"/>
            </w:tcBorders>
            <w:noWrap/>
            <w:vAlign w:val="center"/>
          </w:tcPr>
          <w:p>
            <w:pPr>
              <w:keepNext w:val="0"/>
              <w:keepLines w:val="0"/>
              <w:suppressLineNumbers w:val="0"/>
              <w:spacing w:before="0" w:beforeAutospacing="0" w:after="0" w:afterAutospacing="0"/>
              <w:ind w:left="2100" w:right="0" w:hanging="420"/>
              <w:jc w:val="center"/>
              <w:rPr>
                <w:rFonts w:ascii="宋体" w:hAnsi="宋体"/>
                <w:color w:val="auto"/>
                <w:szCs w:val="21"/>
                <w:highlight w:val="none"/>
              </w:rPr>
            </w:pPr>
            <w:r>
              <w:rPr>
                <w:color w:val="auto"/>
                <w:spacing w:val="-20"/>
                <w:szCs w:val="21"/>
                <w:highlight w:val="none"/>
              </w:rPr>
              <w:t>7</w:t>
            </w:r>
            <w:r>
              <w:rPr>
                <w:color w:val="auto"/>
                <w:spacing w:val="-20"/>
                <w:szCs w:val="21"/>
                <w:highlight w:val="none"/>
              </w:rPr>
              <w:tab/>
            </w:r>
          </w:p>
        </w:tc>
        <w:tc>
          <w:tcPr>
            <w:tcW w:w="1500" w:type="dxa"/>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1725" w:type="dxa"/>
            <w:noWrap/>
            <w:vAlign w:val="center"/>
          </w:tcPr>
          <w:p>
            <w:pPr>
              <w:keepNext w:val="0"/>
              <w:keepLines w:val="0"/>
              <w:suppressLineNumbers w:val="0"/>
              <w:spacing w:before="0" w:beforeAutospacing="0" w:after="0" w:afterAutospacing="0"/>
              <w:ind w:left="0" w:right="0"/>
              <w:rPr>
                <w:rFonts w:ascii="宋体" w:hAnsi="宋体"/>
                <w:bCs/>
                <w:color w:val="auto"/>
                <w:szCs w:val="21"/>
                <w:highlight w:val="none"/>
              </w:rPr>
            </w:pPr>
          </w:p>
        </w:tc>
        <w:tc>
          <w:tcPr>
            <w:tcW w:w="1159" w:type="dxa"/>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c>
          <w:tcPr>
            <w:tcW w:w="686" w:type="dxa"/>
            <w:noWrap/>
            <w:vAlign w:val="center"/>
          </w:tcPr>
          <w:p>
            <w:pPr>
              <w:keepNext w:val="0"/>
              <w:keepLines w:val="0"/>
              <w:suppressLineNumbers w:val="0"/>
              <w:spacing w:before="0" w:beforeAutospacing="0" w:after="0" w:afterAutospacing="0"/>
              <w:ind w:left="0" w:right="0"/>
              <w:jc w:val="center"/>
              <w:rPr>
                <w:rFonts w:ascii="宋体" w:hAnsi="宋体"/>
                <w:bCs/>
                <w:color w:val="auto"/>
                <w:szCs w:val="21"/>
                <w:highlight w:val="none"/>
              </w:rPr>
            </w:pPr>
          </w:p>
        </w:tc>
        <w:tc>
          <w:tcPr>
            <w:tcW w:w="675" w:type="dxa"/>
            <w:noWrap/>
            <w:vAlign w:val="center"/>
          </w:tcPr>
          <w:p>
            <w:pPr>
              <w:keepNext w:val="0"/>
              <w:keepLines w:val="0"/>
              <w:suppressLineNumbers w:val="0"/>
              <w:spacing w:before="0" w:beforeAutospacing="0" w:after="0" w:afterAutospacing="0"/>
              <w:ind w:left="0" w:right="0"/>
              <w:rPr>
                <w:rFonts w:ascii="宋体" w:hAnsi="宋体"/>
                <w:bCs/>
                <w:color w:val="auto"/>
                <w:szCs w:val="21"/>
                <w:highlight w:val="none"/>
              </w:rPr>
            </w:pPr>
          </w:p>
        </w:tc>
        <w:tc>
          <w:tcPr>
            <w:tcW w:w="1461" w:type="dxa"/>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998" w:type="dxa"/>
            <w:tcBorders>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4419" w:type="dxa"/>
            <w:gridSpan w:val="3"/>
            <w:tcBorders>
              <w:lef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Cs/>
                <w:i/>
                <w:iCs/>
                <w:color w:val="auto"/>
                <w:szCs w:val="21"/>
                <w:highlight w:val="none"/>
              </w:rPr>
            </w:pPr>
            <w:r>
              <w:rPr>
                <w:rFonts w:hint="eastAsia" w:ascii="宋体" w:hAnsi="宋体"/>
                <w:bCs/>
                <w:i/>
                <w:iCs/>
                <w:color w:val="auto"/>
                <w:szCs w:val="21"/>
                <w:highlight w:val="none"/>
              </w:rPr>
              <w:t>合　　计</w:t>
            </w:r>
          </w:p>
        </w:tc>
        <w:tc>
          <w:tcPr>
            <w:tcW w:w="2520" w:type="dxa"/>
            <w:gridSpan w:val="3"/>
            <w:noWrap/>
            <w:vAlign w:val="center"/>
          </w:tcPr>
          <w:p>
            <w:pPr>
              <w:keepNext w:val="0"/>
              <w:keepLines w:val="0"/>
              <w:suppressLineNumbers w:val="0"/>
              <w:spacing w:before="0" w:beforeAutospacing="0" w:after="0" w:afterAutospacing="0"/>
              <w:ind w:left="0" w:right="0"/>
              <w:rPr>
                <w:rFonts w:ascii="宋体" w:hAnsi="宋体"/>
                <w:bCs/>
                <w:color w:val="auto"/>
                <w:szCs w:val="21"/>
                <w:highlight w:val="none"/>
              </w:rPr>
            </w:pPr>
            <w:r>
              <w:rPr>
                <w:rFonts w:hint="eastAsia" w:ascii="宋体" w:hAnsi="宋体"/>
                <w:bCs/>
                <w:color w:val="auto"/>
                <w:szCs w:val="21"/>
                <w:highlight w:val="none"/>
              </w:rPr>
              <w:t>数量合计：</w:t>
            </w:r>
          </w:p>
        </w:tc>
        <w:tc>
          <w:tcPr>
            <w:tcW w:w="2459" w:type="dxa"/>
            <w:gridSpan w:val="2"/>
            <w:tcBorders>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bCs/>
                <w:color w:val="auto"/>
                <w:szCs w:val="21"/>
                <w:highlight w:val="none"/>
              </w:rPr>
            </w:pPr>
            <w:r>
              <w:rPr>
                <w:rFonts w:hint="eastAsia" w:ascii="宋体" w:hAnsi="宋体"/>
                <w:bCs/>
                <w:color w:val="auto"/>
                <w:szCs w:val="21"/>
                <w:highlight w:val="none"/>
              </w:rPr>
              <w:t>报价合计：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9398" w:type="dxa"/>
            <w:gridSpan w:val="8"/>
            <w:tcBorders>
              <w:left w:val="single" w:color="auto" w:sz="4" w:space="0"/>
              <w:bottom w:val="single" w:color="auto" w:sz="4" w:space="0"/>
              <w:right w:val="single" w:color="auto" w:sz="4" w:space="0"/>
            </w:tcBorders>
            <w:noWrap/>
            <w:vAlign w:val="center"/>
          </w:tcPr>
          <w:p>
            <w:pPr>
              <w:pStyle w:val="14"/>
              <w:keepNext w:val="0"/>
              <w:keepLines w:val="0"/>
              <w:suppressLineNumbers w:val="0"/>
              <w:spacing w:before="0" w:beforeAutospacing="0" w:after="0" w:afterAutospacing="0"/>
              <w:ind w:left="0" w:right="0"/>
              <w:rPr>
                <w:rFonts w:ascii="宋体" w:hAnsi="宋体"/>
                <w:color w:val="auto"/>
                <w:szCs w:val="21"/>
                <w:highlight w:val="none"/>
                <w:lang w:val="en-GB"/>
              </w:rPr>
            </w:pPr>
            <w:r>
              <w:rPr>
                <w:rFonts w:hint="eastAsia" w:ascii="宋体" w:hAnsi="宋体"/>
                <w:bCs/>
                <w:color w:val="auto"/>
                <w:szCs w:val="21"/>
                <w:highlight w:val="none"/>
              </w:rPr>
              <w:t>四、总报价：人民币    元。</w:t>
            </w:r>
            <w:r>
              <w:rPr>
                <w:rFonts w:hint="eastAsia" w:ascii="宋体" w:hAnsi="宋体"/>
                <w:color w:val="auto"/>
                <w:szCs w:val="21"/>
                <w:highlight w:val="none"/>
              </w:rPr>
              <w:t>（以上各合计项与报价一览表中的对应项均一致相符，如不一致以报价一览表为准）</w:t>
            </w:r>
          </w:p>
        </w:tc>
      </w:tr>
    </w:tbl>
    <w:p>
      <w:pPr>
        <w:spacing w:line="360" w:lineRule="auto"/>
        <w:ind w:firstLine="420"/>
        <w:rPr>
          <w:rFonts w:ascii="宋体" w:hAnsi="宋体"/>
          <w:color w:val="auto"/>
          <w:szCs w:val="21"/>
          <w:highlight w:val="none"/>
        </w:rPr>
      </w:pPr>
    </w:p>
    <w:p>
      <w:pPr>
        <w:spacing w:line="360" w:lineRule="auto"/>
        <w:rPr>
          <w:rFonts w:ascii="宋体" w:hAnsi="宋体"/>
          <w:color w:val="auto"/>
          <w:szCs w:val="21"/>
          <w:highlight w:val="none"/>
          <w:lang w:val="en-GB"/>
        </w:rPr>
      </w:pPr>
      <w:r>
        <w:rPr>
          <w:rFonts w:hint="eastAsia" w:ascii="宋体" w:hAnsi="宋体"/>
          <w:color w:val="auto"/>
          <w:szCs w:val="21"/>
          <w:highlight w:val="none"/>
        </w:rPr>
        <w:t>注：1）</w:t>
      </w:r>
      <w:r>
        <w:rPr>
          <w:rFonts w:hint="eastAsia" w:ascii="宋体" w:hAnsi="宋体"/>
          <w:color w:val="auto"/>
          <w:szCs w:val="21"/>
          <w:highlight w:val="none"/>
        </w:rPr>
        <w:tab/>
      </w:r>
      <w:r>
        <w:rPr>
          <w:rFonts w:hint="eastAsia" w:ascii="宋体" w:hAnsi="宋体"/>
          <w:color w:val="auto"/>
          <w:szCs w:val="21"/>
          <w:highlight w:val="none"/>
          <w:lang w:val="en-GB"/>
        </w:rPr>
        <w:t>以上内容必须《报价一览表》一致。</w:t>
      </w:r>
    </w:p>
    <w:p>
      <w:pPr>
        <w:pStyle w:val="10"/>
        <w:tabs>
          <w:tab w:val="left" w:pos="851"/>
        </w:tabs>
        <w:adjustRightInd w:val="0"/>
        <w:snapToGrid w:val="0"/>
        <w:spacing w:line="360" w:lineRule="auto"/>
        <w:ind w:left="850" w:leftChars="202" w:hanging="426" w:hangingChars="203"/>
        <w:rPr>
          <w:rFonts w:hAnsi="宋体"/>
          <w:snapToGrid w:val="0"/>
          <w:color w:val="auto"/>
          <w:kern w:val="0"/>
          <w:highlight w:val="none"/>
        </w:rPr>
      </w:pPr>
      <w:r>
        <w:rPr>
          <w:rFonts w:hint="eastAsia" w:hAnsi="宋体"/>
          <w:color w:val="auto"/>
          <w:kern w:val="0"/>
          <w:highlight w:val="none"/>
        </w:rPr>
        <w:t>2)</w:t>
      </w:r>
      <w:r>
        <w:rPr>
          <w:rFonts w:hint="eastAsia" w:hAnsi="宋体"/>
          <w:color w:val="auto"/>
          <w:kern w:val="0"/>
          <w:highlight w:val="none"/>
        </w:rPr>
        <w:tab/>
      </w:r>
      <w:r>
        <w:rPr>
          <w:rFonts w:hint="eastAsia" w:hAnsi="宋体"/>
          <w:color w:val="auto"/>
          <w:kern w:val="0"/>
          <w:highlight w:val="none"/>
        </w:rPr>
        <w:t>对于</w:t>
      </w:r>
      <w:r>
        <w:rPr>
          <w:rFonts w:hint="eastAsia" w:hAnsi="宋体"/>
          <w:snapToGrid w:val="0"/>
          <w:color w:val="auto"/>
          <w:kern w:val="0"/>
          <w:highlight w:val="none"/>
        </w:rPr>
        <w:t>报价免费的项目必须标明“免费”；</w:t>
      </w:r>
    </w:p>
    <w:p>
      <w:pPr>
        <w:pStyle w:val="10"/>
        <w:tabs>
          <w:tab w:val="left" w:pos="851"/>
        </w:tabs>
        <w:adjustRightInd w:val="0"/>
        <w:snapToGrid w:val="0"/>
        <w:spacing w:line="360" w:lineRule="auto"/>
        <w:ind w:left="850" w:leftChars="202" w:hanging="426" w:hangingChars="203"/>
        <w:rPr>
          <w:rFonts w:hAnsi="宋体"/>
          <w:snapToGrid w:val="0"/>
          <w:color w:val="auto"/>
          <w:kern w:val="0"/>
          <w:highlight w:val="none"/>
        </w:rPr>
      </w:pPr>
      <w:r>
        <w:rPr>
          <w:rFonts w:hint="eastAsia" w:hAnsi="宋体"/>
          <w:snapToGrid w:val="0"/>
          <w:color w:val="auto"/>
          <w:kern w:val="0"/>
          <w:highlight w:val="none"/>
        </w:rPr>
        <w:t>3)</w:t>
      </w:r>
      <w:r>
        <w:rPr>
          <w:rFonts w:hint="eastAsia" w:hAnsi="宋体"/>
          <w:snapToGrid w:val="0"/>
          <w:color w:val="auto"/>
          <w:kern w:val="0"/>
          <w:highlight w:val="none"/>
        </w:rPr>
        <w:tab/>
      </w:r>
      <w:r>
        <w:rPr>
          <w:rFonts w:hint="eastAsia" w:hAnsi="宋体"/>
          <w:snapToGrid w:val="0"/>
          <w:color w:val="auto"/>
          <w:kern w:val="0"/>
          <w:highlight w:val="none"/>
        </w:rPr>
        <w:t>所有根据合同或其它原因应由投标供应商支付的税款和其它应交纳的费用都要包括在投标供应商提交的投标价格中；</w:t>
      </w:r>
    </w:p>
    <w:p>
      <w:pPr>
        <w:pStyle w:val="10"/>
        <w:tabs>
          <w:tab w:val="left" w:pos="851"/>
        </w:tabs>
        <w:adjustRightInd w:val="0"/>
        <w:snapToGrid w:val="0"/>
        <w:spacing w:line="360" w:lineRule="auto"/>
        <w:ind w:left="850" w:leftChars="202" w:hanging="426" w:hangingChars="203"/>
        <w:rPr>
          <w:rFonts w:hAnsi="宋体"/>
          <w:color w:val="auto"/>
          <w:kern w:val="0"/>
          <w:highlight w:val="none"/>
        </w:rPr>
      </w:pPr>
      <w:r>
        <w:rPr>
          <w:rFonts w:hint="eastAsia" w:hAnsi="宋体"/>
          <w:snapToGrid w:val="0"/>
          <w:color w:val="auto"/>
          <w:kern w:val="0"/>
          <w:highlight w:val="none"/>
        </w:rPr>
        <w:t>4)</w:t>
      </w:r>
      <w:r>
        <w:rPr>
          <w:rFonts w:hint="eastAsia" w:hAnsi="宋体"/>
          <w:snapToGrid w:val="0"/>
          <w:color w:val="auto"/>
          <w:kern w:val="0"/>
          <w:highlight w:val="none"/>
        </w:rPr>
        <w:tab/>
      </w:r>
      <w:r>
        <w:rPr>
          <w:rFonts w:hint="eastAsia" w:hAnsi="宋体"/>
          <w:snapToGrid w:val="0"/>
          <w:color w:val="auto"/>
          <w:kern w:val="0"/>
          <w:highlight w:val="none"/>
        </w:rPr>
        <w:t>应包含货</w:t>
      </w:r>
      <w:r>
        <w:rPr>
          <w:rFonts w:hint="eastAsia" w:hAnsi="宋体"/>
          <w:color w:val="auto"/>
          <w:kern w:val="0"/>
          <w:highlight w:val="none"/>
        </w:rPr>
        <w:t>物运至最终目的地的运输、保险和伴随货物服务的其他所有费用。</w:t>
      </w:r>
    </w:p>
    <w:p>
      <w:pPr>
        <w:pStyle w:val="10"/>
        <w:tabs>
          <w:tab w:val="left" w:pos="851"/>
        </w:tabs>
        <w:adjustRightInd w:val="0"/>
        <w:snapToGrid w:val="0"/>
        <w:spacing w:line="360" w:lineRule="auto"/>
        <w:ind w:left="850" w:leftChars="202" w:hanging="426" w:hangingChars="203"/>
        <w:rPr>
          <w:rFonts w:hAnsi="宋体"/>
          <w:color w:val="auto"/>
          <w:kern w:val="0"/>
          <w:highlight w:val="none"/>
        </w:rPr>
      </w:pPr>
    </w:p>
    <w:p>
      <w:pPr>
        <w:adjustRightInd w:val="0"/>
        <w:snapToGrid w:val="0"/>
        <w:spacing w:line="360" w:lineRule="auto"/>
        <w:ind w:firstLine="420"/>
        <w:rPr>
          <w:rFonts w:ascii="宋体" w:hAnsi="宋体"/>
          <w:color w:val="auto"/>
          <w:szCs w:val="21"/>
          <w:highlight w:val="none"/>
        </w:rPr>
      </w:pPr>
    </w:p>
    <w:p>
      <w:pPr>
        <w:adjustRightInd w:val="0"/>
        <w:snapToGrid w:val="0"/>
        <w:spacing w:line="360" w:lineRule="auto"/>
        <w:ind w:firstLine="420"/>
        <w:rPr>
          <w:rFonts w:ascii="宋体" w:hAnsi="宋体"/>
          <w:color w:val="auto"/>
          <w:szCs w:val="21"/>
          <w:highlight w:val="none"/>
        </w:rPr>
      </w:pPr>
    </w:p>
    <w:p>
      <w:pPr>
        <w:adjustRightInd w:val="0"/>
        <w:snapToGrid w:val="0"/>
        <w:spacing w:line="360" w:lineRule="auto"/>
        <w:ind w:firstLine="420"/>
        <w:rPr>
          <w:rFonts w:ascii="宋体" w:hAnsi="宋体"/>
          <w:color w:val="auto"/>
          <w:szCs w:val="21"/>
          <w:highlight w:val="none"/>
        </w:rPr>
      </w:pPr>
    </w:p>
    <w:p>
      <w:pPr>
        <w:adjustRightInd w:val="0"/>
        <w:snapToGrid w:val="0"/>
        <w:spacing w:line="360" w:lineRule="auto"/>
        <w:ind w:firstLine="420"/>
        <w:rPr>
          <w:rFonts w:ascii="宋体" w:hAnsi="宋体"/>
          <w:color w:val="auto"/>
          <w:szCs w:val="21"/>
          <w:highlight w:val="none"/>
          <w:u w:val="single"/>
        </w:rPr>
      </w:pPr>
      <w:r>
        <w:rPr>
          <w:rFonts w:hint="eastAsia" w:ascii="宋体" w:hAnsi="宋体"/>
          <w:color w:val="auto"/>
          <w:szCs w:val="21"/>
          <w:highlight w:val="none"/>
        </w:rPr>
        <w:t>投标人名称（盖章）：</w:t>
      </w:r>
    </w:p>
    <w:p>
      <w:pPr>
        <w:spacing w:line="360" w:lineRule="auto"/>
        <w:ind w:firstLine="420"/>
        <w:rPr>
          <w:rFonts w:ascii="宋体" w:hAnsi="宋体"/>
          <w:color w:val="auto"/>
          <w:szCs w:val="21"/>
          <w:highlight w:val="none"/>
        </w:rPr>
      </w:pPr>
      <w:r>
        <w:rPr>
          <w:rFonts w:hint="eastAsia" w:ascii="宋体" w:hAnsi="宋体"/>
          <w:color w:val="auto"/>
          <w:szCs w:val="21"/>
          <w:highlight w:val="none"/>
        </w:rPr>
        <w:t>日期：   年   月   日</w:t>
      </w:r>
    </w:p>
    <w:p>
      <w:pPr>
        <w:pStyle w:val="2"/>
        <w:keepLines w:val="0"/>
        <w:numPr>
          <w:ilvl w:val="0"/>
          <w:numId w:val="1"/>
        </w:numPr>
        <w:tabs>
          <w:tab w:val="left" w:pos="851"/>
        </w:tabs>
        <w:spacing w:before="0" w:after="0" w:line="360" w:lineRule="auto"/>
        <w:ind w:left="0" w:firstLine="420"/>
        <w:rPr>
          <w:rFonts w:ascii="宋体" w:hAnsi="宋体" w:eastAsia="宋体"/>
          <w:color w:val="auto"/>
          <w:sz w:val="21"/>
          <w:szCs w:val="21"/>
          <w:highlight w:val="none"/>
        </w:rPr>
      </w:pPr>
      <w:r>
        <w:rPr>
          <w:rFonts w:hint="eastAsia" w:ascii="宋体" w:hAnsi="宋体"/>
          <w:b w:val="0"/>
          <w:bCs w:val="0"/>
          <w:color w:val="auto"/>
          <w:szCs w:val="21"/>
          <w:highlight w:val="none"/>
        </w:rPr>
        <w:br w:type="page"/>
      </w:r>
      <w:bookmarkStart w:id="2" w:name="_Toc146758790"/>
      <w:r>
        <w:rPr>
          <w:rFonts w:hint="eastAsia" w:ascii="宋体" w:hAnsi="宋体" w:eastAsia="宋体"/>
          <w:color w:val="auto"/>
          <w:sz w:val="21"/>
          <w:szCs w:val="21"/>
          <w:highlight w:val="none"/>
        </w:rPr>
        <w:t>投标函</w:t>
      </w:r>
      <w:bookmarkEnd w:id="2"/>
    </w:p>
    <w:p>
      <w:pPr>
        <w:pStyle w:val="10"/>
        <w:spacing w:line="360" w:lineRule="auto"/>
        <w:ind w:firstLine="482"/>
        <w:jc w:val="center"/>
        <w:rPr>
          <w:rFonts w:hAnsi="宋体"/>
          <w:b/>
          <w:color w:val="auto"/>
          <w:sz w:val="24"/>
          <w:szCs w:val="24"/>
          <w:highlight w:val="none"/>
        </w:rPr>
      </w:pPr>
      <w:r>
        <w:rPr>
          <w:rFonts w:hint="eastAsia" w:hAnsi="宋体"/>
          <w:b/>
          <w:color w:val="auto"/>
          <w:sz w:val="24"/>
          <w:szCs w:val="24"/>
          <w:highlight w:val="none"/>
        </w:rPr>
        <w:t>投 标 函</w:t>
      </w:r>
    </w:p>
    <w:p>
      <w:pPr>
        <w:spacing w:line="360" w:lineRule="auto"/>
        <w:ind w:firstLine="420"/>
        <w:rPr>
          <w:rFonts w:ascii="宋体" w:hAnsi="宋体"/>
          <w:color w:val="auto"/>
          <w:szCs w:val="21"/>
          <w:highlight w:val="none"/>
        </w:rPr>
      </w:pPr>
    </w:p>
    <w:p>
      <w:pPr>
        <w:spacing w:line="360" w:lineRule="auto"/>
        <w:ind w:firstLine="420"/>
        <w:rPr>
          <w:rFonts w:ascii="宋体" w:hAnsi="宋体"/>
          <w:b/>
          <w:color w:val="auto"/>
          <w:szCs w:val="21"/>
          <w:highlight w:val="none"/>
        </w:rPr>
      </w:pPr>
      <w:r>
        <w:rPr>
          <w:rFonts w:hint="eastAsia" w:ascii="宋体" w:hAnsi="宋体"/>
          <w:color w:val="auto"/>
          <w:szCs w:val="21"/>
          <w:highlight w:val="none"/>
        </w:rPr>
        <w:t>致：</w:t>
      </w:r>
      <w:r>
        <w:rPr>
          <w:rFonts w:hint="eastAsia" w:ascii="宋体" w:hAnsi="宋体"/>
          <w:b/>
          <w:color w:val="auto"/>
          <w:szCs w:val="21"/>
          <w:highlight w:val="none"/>
        </w:rPr>
        <w:t>广东省政府采购中心</w:t>
      </w:r>
    </w:p>
    <w:p>
      <w:pPr>
        <w:pStyle w:val="10"/>
        <w:spacing w:line="360" w:lineRule="auto"/>
        <w:ind w:firstLine="420" w:firstLineChars="200"/>
        <w:rPr>
          <w:rFonts w:hAnsi="宋体"/>
          <w:color w:val="auto"/>
          <w:highlight w:val="none"/>
        </w:rPr>
      </w:pPr>
      <w:r>
        <w:rPr>
          <w:rFonts w:hint="eastAsia" w:hAnsi="宋体"/>
          <w:color w:val="auto"/>
          <w:highlight w:val="none"/>
        </w:rPr>
        <w:t>为响应你方组织的</w:t>
      </w:r>
      <w:r>
        <w:rPr>
          <w:rFonts w:hint="eastAsia" w:hAnsi="宋体"/>
          <w:color w:val="auto"/>
          <w:highlight w:val="none"/>
          <w:u w:val="single"/>
          <w:lang w:eastAsia="zh-CN"/>
        </w:rPr>
        <w:t>广东省海洋观测监测能力提升（广东省海上突发事件应急观测体系建设）（第一批）</w:t>
      </w:r>
      <w:r>
        <w:rPr>
          <w:rFonts w:hint="eastAsia" w:hAnsi="宋体"/>
          <w:color w:val="auto"/>
          <w:kern w:val="28"/>
          <w:highlight w:val="none"/>
        </w:rPr>
        <w:t>的</w:t>
      </w:r>
      <w:r>
        <w:rPr>
          <w:rFonts w:hint="eastAsia" w:hAnsi="宋体"/>
          <w:color w:val="auto"/>
          <w:highlight w:val="none"/>
        </w:rPr>
        <w:t>招标[招标项目编号为：</w:t>
      </w:r>
      <w:r>
        <w:rPr>
          <w:rFonts w:hint="eastAsia" w:hAnsi="宋体"/>
          <w:color w:val="auto"/>
          <w:highlight w:val="none"/>
          <w:u w:val="single"/>
          <w:lang w:eastAsia="zh-CN"/>
        </w:rPr>
        <w:t>GPCGD24C109HG046F</w:t>
      </w:r>
      <w:r>
        <w:rPr>
          <w:rFonts w:hint="eastAsia" w:hAnsi="宋体"/>
          <w:color w:val="auto"/>
          <w:highlight w:val="none"/>
        </w:rPr>
        <w:t>]，我方愿参与投标。</w:t>
      </w:r>
    </w:p>
    <w:p>
      <w:pPr>
        <w:pStyle w:val="10"/>
        <w:spacing w:line="360" w:lineRule="auto"/>
        <w:ind w:firstLine="420" w:firstLineChars="200"/>
        <w:rPr>
          <w:rFonts w:hAnsi="宋体"/>
          <w:color w:val="auto"/>
          <w:highlight w:val="none"/>
        </w:rPr>
      </w:pPr>
      <w:r>
        <w:rPr>
          <w:rFonts w:hint="eastAsia" w:hAnsi="宋体"/>
          <w:color w:val="auto"/>
          <w:highlight w:val="none"/>
        </w:rPr>
        <w:t>我方确认收到贵方提供的</w:t>
      </w:r>
      <w:r>
        <w:rPr>
          <w:rFonts w:hint="eastAsia" w:hAnsi="宋体"/>
          <w:color w:val="auto"/>
          <w:highlight w:val="none"/>
          <w:u w:val="single"/>
          <w:lang w:eastAsia="zh-CN"/>
        </w:rPr>
        <w:t>广东省海洋观测监测能力提升（广东省海上突发事件应急观测体系建设）（第一批）</w:t>
      </w:r>
      <w:r>
        <w:rPr>
          <w:rFonts w:hint="eastAsia" w:hAnsi="宋体"/>
          <w:color w:val="auto"/>
          <w:highlight w:val="none"/>
        </w:rPr>
        <w:t>招标文件的全部内容。</w:t>
      </w:r>
    </w:p>
    <w:p>
      <w:pPr>
        <w:pStyle w:val="10"/>
        <w:spacing w:line="360" w:lineRule="auto"/>
        <w:ind w:firstLine="420" w:firstLineChars="200"/>
        <w:rPr>
          <w:rFonts w:hAnsi="宋体"/>
          <w:color w:val="auto"/>
          <w:highlight w:val="none"/>
        </w:rPr>
      </w:pPr>
      <w:r>
        <w:rPr>
          <w:rFonts w:hint="eastAsia" w:hAnsi="宋体"/>
          <w:color w:val="auto"/>
          <w:highlight w:val="none"/>
        </w:rPr>
        <w:t>我方在参与投标前已详细研究了招标文件的所有内容，包括澄清（如果有）、修改文件（如果有）和所有已提供的参考资料以及有关附件，我方完全明白并认为此招标文件没有倾向性，也不存在排斥潜在投标人的内容，我方同意招标文件的相关条款，放弃对招标文件提出误解和异议的一切权力。</w:t>
      </w:r>
    </w:p>
    <w:p>
      <w:pPr>
        <w:spacing w:line="360" w:lineRule="auto"/>
        <w:ind w:firstLine="420" w:firstLineChars="200"/>
        <w:rPr>
          <w:rFonts w:ascii="宋体" w:hAnsi="宋体"/>
          <w:color w:val="auto"/>
          <w:szCs w:val="21"/>
          <w:highlight w:val="none"/>
        </w:rPr>
      </w:pPr>
      <w:r>
        <w:rPr>
          <w:rFonts w:hint="eastAsia" w:ascii="宋体" w:hAnsi="宋体"/>
          <w:i/>
          <w:color w:val="auto"/>
          <w:szCs w:val="21"/>
          <w:highlight w:val="none"/>
          <w:u w:val="single"/>
        </w:rPr>
        <w:t>(投标人名称)</w:t>
      </w:r>
      <w:r>
        <w:rPr>
          <w:rFonts w:hint="eastAsia" w:ascii="宋体" w:hAnsi="宋体"/>
          <w:color w:val="auto"/>
          <w:szCs w:val="21"/>
          <w:highlight w:val="none"/>
        </w:rPr>
        <w:t>作为投标人正式授权</w:t>
      </w:r>
      <w:r>
        <w:rPr>
          <w:rFonts w:hint="eastAsia" w:ascii="宋体" w:hAnsi="宋体"/>
          <w:i/>
          <w:color w:val="auto"/>
          <w:szCs w:val="21"/>
          <w:highlight w:val="none"/>
          <w:u w:val="single"/>
        </w:rPr>
        <w:t xml:space="preserve">(授权代表全名, 职务)  </w:t>
      </w:r>
      <w:r>
        <w:rPr>
          <w:rFonts w:hint="eastAsia" w:ascii="宋体" w:hAnsi="宋体"/>
          <w:color w:val="auto"/>
          <w:szCs w:val="21"/>
          <w:highlight w:val="none"/>
        </w:rPr>
        <w:t>代表我方全权处理有关本投标的一切事宜。</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在此提交的投标文件，正本一份，副本捌份，电子投标文件一份。</w:t>
      </w:r>
    </w:p>
    <w:p>
      <w:pPr>
        <w:pStyle w:val="10"/>
        <w:spacing w:line="360" w:lineRule="auto"/>
        <w:ind w:firstLine="420" w:firstLineChars="200"/>
        <w:rPr>
          <w:rFonts w:hAnsi="宋体"/>
          <w:color w:val="auto"/>
          <w:highlight w:val="none"/>
        </w:rPr>
      </w:pPr>
      <w:r>
        <w:rPr>
          <w:rFonts w:hint="eastAsia" w:hAnsi="宋体"/>
          <w:color w:val="auto"/>
          <w:highlight w:val="none"/>
        </w:rPr>
        <w:t>我方已完全明白招标文件的所有条款要求，并申明如下：</w:t>
      </w:r>
    </w:p>
    <w:p>
      <w:pPr>
        <w:pStyle w:val="10"/>
        <w:spacing w:line="360" w:lineRule="auto"/>
        <w:ind w:firstLine="420" w:firstLineChars="200"/>
        <w:rPr>
          <w:rFonts w:hAnsi="宋体"/>
          <w:color w:val="auto"/>
          <w:highlight w:val="none"/>
        </w:rPr>
      </w:pPr>
      <w:r>
        <w:rPr>
          <w:rFonts w:hint="eastAsia" w:hAnsi="宋体"/>
          <w:color w:val="auto"/>
          <w:highlight w:val="none"/>
        </w:rPr>
        <w:t>（一）按招标文件提供的全部货物与相关服务的投标总价详见《报价一览表》。</w:t>
      </w:r>
    </w:p>
    <w:p>
      <w:pPr>
        <w:pStyle w:val="10"/>
        <w:spacing w:line="360" w:lineRule="auto"/>
        <w:ind w:firstLine="420" w:firstLineChars="200"/>
        <w:rPr>
          <w:rFonts w:hAnsi="宋体"/>
          <w:color w:val="auto"/>
          <w:highlight w:val="none"/>
        </w:rPr>
      </w:pPr>
      <w:r>
        <w:rPr>
          <w:rFonts w:hint="eastAsia" w:hAnsi="宋体"/>
          <w:color w:val="auto"/>
          <w:highlight w:val="none"/>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招标合同时直至招标合同终止日有效。</w:t>
      </w:r>
    </w:p>
    <w:p>
      <w:pPr>
        <w:pStyle w:val="10"/>
        <w:spacing w:line="360" w:lineRule="auto"/>
        <w:ind w:firstLine="420" w:firstLineChars="200"/>
        <w:rPr>
          <w:rFonts w:hAnsi="宋体"/>
          <w:color w:val="auto"/>
          <w:highlight w:val="none"/>
        </w:rPr>
      </w:pPr>
      <w:r>
        <w:rPr>
          <w:rFonts w:hint="eastAsia" w:hAnsi="宋体"/>
          <w:color w:val="auto"/>
          <w:highlight w:val="none"/>
        </w:rPr>
        <w:t>（三）我方愿意向贵方提供任何与本项投标有关的数据、情况和技术资料。若贵方需要，我方愿意提供我方作出的一切承诺的证明材料。</w:t>
      </w:r>
    </w:p>
    <w:p>
      <w:pPr>
        <w:pStyle w:val="10"/>
        <w:spacing w:line="360" w:lineRule="auto"/>
        <w:ind w:firstLine="420" w:firstLineChars="200"/>
        <w:rPr>
          <w:rFonts w:hAnsi="宋体"/>
          <w:color w:val="auto"/>
          <w:highlight w:val="none"/>
        </w:rPr>
      </w:pPr>
      <w:r>
        <w:rPr>
          <w:rFonts w:hint="eastAsia" w:hAnsi="宋体"/>
          <w:color w:val="auto"/>
          <w:highlight w:val="none"/>
        </w:rPr>
        <w:t>（四）我方理解贵方不一定接受最低投标价或任何贵方可能收到的投标。</w:t>
      </w:r>
    </w:p>
    <w:p>
      <w:pPr>
        <w:pStyle w:val="10"/>
        <w:spacing w:line="360" w:lineRule="auto"/>
        <w:ind w:firstLine="420" w:firstLineChars="200"/>
        <w:rPr>
          <w:rFonts w:hAnsi="宋体"/>
          <w:color w:val="auto"/>
          <w:highlight w:val="none"/>
        </w:rPr>
      </w:pPr>
      <w:r>
        <w:rPr>
          <w:rFonts w:hint="eastAsia" w:hAnsi="宋体"/>
          <w:color w:val="auto"/>
          <w:highlight w:val="none"/>
        </w:rPr>
        <w:t>（五）我方如果中标，将保证履行招标文件及其澄清（如果有）、修改文件（如果有）中的全部责任和义务，按质、按量、按期完成《用户需求书》及《合同书》中的全部任务。</w:t>
      </w:r>
    </w:p>
    <w:p>
      <w:pPr>
        <w:pStyle w:val="10"/>
        <w:spacing w:line="360" w:lineRule="auto"/>
        <w:ind w:firstLine="420" w:firstLineChars="200"/>
        <w:rPr>
          <w:rFonts w:hAnsi="宋体"/>
          <w:color w:val="auto"/>
          <w:highlight w:val="none"/>
        </w:rPr>
      </w:pPr>
      <w:r>
        <w:rPr>
          <w:rFonts w:hint="eastAsia" w:hAnsi="宋体"/>
          <w:color w:val="auto"/>
          <w:highlight w:val="none"/>
        </w:rPr>
        <w:t>（六）我方作为在法律、财务和运作上独立于招标人、招标代理机构的投标人，在此保证所提交的所有文件和全部说明是真实的和正确的。</w:t>
      </w:r>
    </w:p>
    <w:p>
      <w:pPr>
        <w:spacing w:line="360" w:lineRule="auto"/>
        <w:ind w:firstLine="359" w:firstLineChars="171"/>
        <w:rPr>
          <w:rFonts w:ascii="宋体" w:hAnsi="宋体"/>
          <w:color w:val="auto"/>
          <w:szCs w:val="21"/>
          <w:highlight w:val="none"/>
        </w:rPr>
      </w:pPr>
      <w:r>
        <w:rPr>
          <w:rFonts w:hint="eastAsia" w:ascii="宋体" w:hAnsi="宋体"/>
          <w:color w:val="auto"/>
          <w:szCs w:val="21"/>
          <w:highlight w:val="none"/>
        </w:rPr>
        <w:t>（七）我方投标报价已包含应向知识产权所有权人支付的所有相关税费，并保证招标人在中国使用我方提供的货物时，如有第三方提出侵犯其知识产权主张的，责任由我方承担。</w:t>
      </w:r>
    </w:p>
    <w:p>
      <w:pPr>
        <w:spacing w:line="360" w:lineRule="auto"/>
        <w:ind w:firstLine="359" w:firstLineChars="171"/>
        <w:rPr>
          <w:rFonts w:ascii="宋体" w:hAnsi="宋体"/>
          <w:color w:val="auto"/>
          <w:szCs w:val="21"/>
          <w:highlight w:val="none"/>
        </w:rPr>
      </w:pPr>
      <w:r>
        <w:rPr>
          <w:rFonts w:hint="eastAsia" w:ascii="宋体" w:hAnsi="宋体"/>
          <w:color w:val="auto"/>
          <w:szCs w:val="21"/>
          <w:highlight w:val="none"/>
        </w:rPr>
        <w:t>（八）我方接受招标人委托向贵方支付交易服务费，项目总报价已包含交易服务费，如果被确定为中标人，承诺向贵方足额支付。</w:t>
      </w:r>
    </w:p>
    <w:p>
      <w:pPr>
        <w:spacing w:line="360" w:lineRule="auto"/>
        <w:ind w:firstLine="359" w:firstLineChars="171"/>
        <w:rPr>
          <w:rFonts w:ascii="宋体" w:hAnsi="宋体"/>
          <w:color w:val="auto"/>
          <w:szCs w:val="21"/>
          <w:highlight w:val="none"/>
        </w:rPr>
      </w:pPr>
      <w:r>
        <w:rPr>
          <w:rFonts w:hint="eastAsia" w:ascii="宋体" w:hAnsi="宋体"/>
          <w:color w:val="auto"/>
          <w:szCs w:val="21"/>
          <w:highlight w:val="none"/>
        </w:rPr>
        <w:t>（九）我方与其他投标人不存在单位负责人为同一人或者存在直接控股、管理关系。</w:t>
      </w:r>
    </w:p>
    <w:p>
      <w:pPr>
        <w:spacing w:line="360" w:lineRule="auto"/>
        <w:ind w:firstLine="359" w:firstLineChars="171"/>
        <w:rPr>
          <w:rFonts w:ascii="宋体" w:hAnsi="宋体"/>
          <w:color w:val="auto"/>
          <w:szCs w:val="21"/>
          <w:highlight w:val="none"/>
        </w:rPr>
      </w:pPr>
      <w:r>
        <w:rPr>
          <w:rFonts w:hint="eastAsia" w:ascii="宋体" w:hAnsi="宋体"/>
          <w:color w:val="auto"/>
          <w:szCs w:val="21"/>
          <w:highlight w:val="none"/>
        </w:rPr>
        <w:t>（十）我方承诺未为本项目提供整体设计、规范编制或者项目管理、监理、检测等服务。</w:t>
      </w:r>
    </w:p>
    <w:p>
      <w:pPr>
        <w:spacing w:line="360" w:lineRule="auto"/>
        <w:ind w:firstLine="359" w:firstLineChars="171"/>
        <w:rPr>
          <w:rFonts w:ascii="宋体" w:hAnsi="宋体"/>
          <w:color w:val="auto"/>
          <w:szCs w:val="21"/>
          <w:highlight w:val="none"/>
        </w:rPr>
      </w:pPr>
      <w:r>
        <w:rPr>
          <w:rFonts w:hint="eastAsia" w:ascii="宋体" w:hAnsi="宋体"/>
          <w:color w:val="auto"/>
          <w:szCs w:val="21"/>
          <w:highlight w:val="none"/>
        </w:rPr>
        <w:t>（十一）我方承诺如下：</w:t>
      </w:r>
    </w:p>
    <w:p>
      <w:pPr>
        <w:spacing w:line="360" w:lineRule="auto"/>
        <w:ind w:firstLine="359" w:firstLineChars="171"/>
        <w:rPr>
          <w:rFonts w:ascii="宋体" w:hAnsi="宋体"/>
          <w:color w:val="auto"/>
          <w:szCs w:val="21"/>
          <w:highlight w:val="none"/>
        </w:rPr>
      </w:pPr>
      <w:r>
        <w:rPr>
          <w:rFonts w:hint="eastAsia" w:ascii="宋体" w:hAnsi="宋体"/>
          <w:color w:val="auto"/>
          <w:szCs w:val="21"/>
          <w:highlight w:val="none"/>
        </w:rPr>
        <w:t>（1）我方参加本项目招标活动前3年内在经营活动中没有重大违法记录。</w:t>
      </w:r>
    </w:p>
    <w:p>
      <w:pPr>
        <w:spacing w:line="360" w:lineRule="auto"/>
        <w:ind w:firstLine="359" w:firstLineChars="171"/>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rPr>
        <w:t>）我方符合法律、行政法规规定的其他条件。</w:t>
      </w:r>
    </w:p>
    <w:p>
      <w:pPr>
        <w:spacing w:line="360" w:lineRule="auto"/>
        <w:ind w:firstLine="359" w:firstLineChars="171"/>
        <w:rPr>
          <w:rFonts w:ascii="宋体" w:hAnsi="宋体"/>
          <w:color w:val="auto"/>
          <w:szCs w:val="21"/>
          <w:highlight w:val="none"/>
        </w:rPr>
      </w:pPr>
      <w:r>
        <w:rPr>
          <w:rFonts w:hint="eastAsia" w:ascii="宋体" w:hAnsi="宋体"/>
          <w:color w:val="auto"/>
          <w:szCs w:val="21"/>
          <w:highlight w:val="none"/>
        </w:rPr>
        <w:t>以上内容如有虚假或与事实不符的，评审委员会可将我方做无效投标处理，我方愿意承担相应的法律责任。</w:t>
      </w:r>
    </w:p>
    <w:p>
      <w:pPr>
        <w:pStyle w:val="10"/>
        <w:spacing w:line="360" w:lineRule="auto"/>
        <w:ind w:firstLine="420" w:firstLineChars="200"/>
        <w:rPr>
          <w:rFonts w:hAnsi="宋体"/>
          <w:color w:val="auto"/>
          <w:highlight w:val="none"/>
        </w:rPr>
      </w:pPr>
      <w:r>
        <w:rPr>
          <w:rFonts w:hint="eastAsia" w:hAnsi="宋体"/>
          <w:color w:val="auto"/>
          <w:highlight w:val="none"/>
        </w:rPr>
        <w:t>（十二）我方对在本函及投标文件中所作的所有承诺承担法律责任。</w:t>
      </w:r>
    </w:p>
    <w:p>
      <w:pPr>
        <w:pStyle w:val="10"/>
        <w:spacing w:line="360" w:lineRule="auto"/>
        <w:ind w:firstLine="420" w:firstLineChars="200"/>
        <w:rPr>
          <w:rFonts w:hAnsi="宋体"/>
          <w:color w:val="auto"/>
          <w:highlight w:val="none"/>
        </w:rPr>
      </w:pPr>
      <w:r>
        <w:rPr>
          <w:rFonts w:hint="eastAsia" w:hAnsi="宋体"/>
          <w:color w:val="auto"/>
          <w:highlight w:val="none"/>
        </w:rPr>
        <w:t>（十三）所有与本招标有关的函件请发往下列地址：</w:t>
      </w:r>
    </w:p>
    <w:p>
      <w:pPr>
        <w:spacing w:line="360" w:lineRule="auto"/>
        <w:rPr>
          <w:rFonts w:ascii="宋体" w:hAnsi="宋体"/>
          <w:color w:val="auto"/>
          <w:szCs w:val="21"/>
          <w:highlight w:val="none"/>
        </w:rPr>
      </w:pPr>
    </w:p>
    <w:p>
      <w:pPr>
        <w:spacing w:line="360" w:lineRule="auto"/>
        <w:ind w:left="420" w:leftChars="200"/>
        <w:rPr>
          <w:rFonts w:ascii="宋体" w:hAnsi="宋体"/>
          <w:color w:val="auto"/>
          <w:szCs w:val="21"/>
          <w:highlight w:val="none"/>
          <w:u w:val="single"/>
        </w:rPr>
      </w:pPr>
      <w:r>
        <w:rPr>
          <w:rFonts w:hint="eastAsia" w:ascii="宋体" w:hAnsi="宋体"/>
          <w:color w:val="auto"/>
          <w:szCs w:val="21"/>
          <w:highlight w:val="none"/>
        </w:rPr>
        <w:t>地    址：邮政编码：</w:t>
      </w:r>
    </w:p>
    <w:p>
      <w:pPr>
        <w:spacing w:line="360" w:lineRule="auto"/>
        <w:ind w:left="420" w:leftChars="200"/>
        <w:rPr>
          <w:rFonts w:ascii="宋体" w:hAnsi="宋体"/>
          <w:color w:val="auto"/>
          <w:szCs w:val="21"/>
          <w:highlight w:val="none"/>
          <w:u w:val="single"/>
        </w:rPr>
      </w:pPr>
      <w:r>
        <w:rPr>
          <w:rFonts w:hint="eastAsia" w:ascii="宋体" w:hAnsi="宋体"/>
          <w:color w:val="auto"/>
          <w:szCs w:val="21"/>
          <w:highlight w:val="none"/>
        </w:rPr>
        <w:t>电    话：</w:t>
      </w:r>
    </w:p>
    <w:p>
      <w:pPr>
        <w:spacing w:line="360" w:lineRule="auto"/>
        <w:ind w:left="420" w:leftChars="200"/>
        <w:rPr>
          <w:rFonts w:ascii="宋体" w:hAnsi="宋体"/>
          <w:color w:val="auto"/>
          <w:szCs w:val="21"/>
          <w:highlight w:val="none"/>
        </w:rPr>
      </w:pPr>
      <w:r>
        <w:rPr>
          <w:rFonts w:hint="eastAsia" w:ascii="宋体" w:hAnsi="宋体"/>
          <w:color w:val="auto"/>
          <w:szCs w:val="21"/>
          <w:highlight w:val="none"/>
        </w:rPr>
        <w:t>传    真：</w:t>
      </w:r>
    </w:p>
    <w:p>
      <w:pPr>
        <w:spacing w:line="360" w:lineRule="auto"/>
        <w:ind w:left="420" w:leftChars="200"/>
        <w:rPr>
          <w:rFonts w:ascii="宋体" w:hAnsi="宋体"/>
          <w:color w:val="auto"/>
          <w:szCs w:val="21"/>
          <w:highlight w:val="none"/>
          <w:u w:val="single"/>
        </w:rPr>
      </w:pPr>
      <w:r>
        <w:rPr>
          <w:rFonts w:hint="eastAsia" w:ascii="宋体" w:hAnsi="宋体"/>
          <w:color w:val="auto"/>
          <w:szCs w:val="21"/>
          <w:highlight w:val="none"/>
        </w:rPr>
        <w:t>代表姓名：职    务：</w:t>
      </w:r>
    </w:p>
    <w:p>
      <w:pPr>
        <w:spacing w:line="360" w:lineRule="auto"/>
        <w:ind w:firstLine="420"/>
        <w:rPr>
          <w:rFonts w:ascii="宋体" w:hAnsi="宋体"/>
          <w:color w:val="auto"/>
          <w:szCs w:val="21"/>
          <w:highlight w:val="none"/>
          <w:u w:val="single"/>
        </w:rPr>
      </w:pPr>
    </w:p>
    <w:p>
      <w:pPr>
        <w:spacing w:line="360" w:lineRule="auto"/>
        <w:ind w:firstLine="420"/>
        <w:rPr>
          <w:rFonts w:ascii="宋体" w:hAnsi="宋体"/>
          <w:color w:val="auto"/>
          <w:szCs w:val="21"/>
          <w:highlight w:val="none"/>
          <w:u w:val="single"/>
        </w:rPr>
      </w:pPr>
    </w:p>
    <w:p>
      <w:pPr>
        <w:spacing w:line="360" w:lineRule="auto"/>
        <w:ind w:firstLine="420"/>
        <w:rPr>
          <w:rFonts w:ascii="宋体" w:hAnsi="宋体"/>
          <w:color w:val="auto"/>
          <w:szCs w:val="21"/>
          <w:highlight w:val="none"/>
          <w:u w:val="single"/>
        </w:rPr>
      </w:pPr>
    </w:p>
    <w:p>
      <w:pPr>
        <w:spacing w:line="360" w:lineRule="auto"/>
        <w:ind w:firstLine="420"/>
        <w:rPr>
          <w:rFonts w:ascii="宋体" w:hAnsi="宋体"/>
          <w:color w:val="auto"/>
          <w:szCs w:val="21"/>
          <w:highlight w:val="none"/>
        </w:rPr>
      </w:pPr>
      <w:r>
        <w:rPr>
          <w:rFonts w:hint="eastAsia" w:ascii="宋体" w:hAnsi="宋体"/>
          <w:color w:val="auto"/>
          <w:szCs w:val="21"/>
          <w:highlight w:val="none"/>
        </w:rPr>
        <w:t>投标人法定代表人（或法定代表人授权代表）签字或盖章：</w:t>
      </w:r>
    </w:p>
    <w:p>
      <w:pPr>
        <w:adjustRightInd w:val="0"/>
        <w:snapToGrid w:val="0"/>
        <w:spacing w:line="360" w:lineRule="auto"/>
        <w:ind w:firstLine="420"/>
        <w:rPr>
          <w:rFonts w:ascii="宋体" w:hAnsi="宋体"/>
          <w:color w:val="auto"/>
          <w:szCs w:val="21"/>
          <w:highlight w:val="none"/>
          <w:u w:val="single"/>
        </w:rPr>
      </w:pPr>
      <w:r>
        <w:rPr>
          <w:rFonts w:hint="eastAsia" w:ascii="宋体" w:hAnsi="宋体"/>
          <w:color w:val="auto"/>
          <w:szCs w:val="21"/>
          <w:highlight w:val="none"/>
        </w:rPr>
        <w:t>投标人名称（盖章）：</w:t>
      </w:r>
    </w:p>
    <w:p>
      <w:pPr>
        <w:spacing w:line="360" w:lineRule="auto"/>
        <w:ind w:firstLine="420"/>
        <w:rPr>
          <w:rFonts w:ascii="宋体" w:hAnsi="宋体"/>
          <w:color w:val="auto"/>
          <w:szCs w:val="21"/>
          <w:highlight w:val="none"/>
        </w:rPr>
      </w:pPr>
      <w:r>
        <w:rPr>
          <w:rFonts w:hint="eastAsia" w:ascii="宋体" w:hAnsi="宋体"/>
          <w:color w:val="auto"/>
          <w:szCs w:val="21"/>
          <w:highlight w:val="none"/>
        </w:rPr>
        <w:t>日期：   年   月   日</w:t>
      </w:r>
    </w:p>
    <w:p>
      <w:pPr>
        <w:spacing w:line="360" w:lineRule="auto"/>
        <w:ind w:firstLine="4620" w:firstLineChars="2200"/>
        <w:rPr>
          <w:rFonts w:ascii="宋体" w:hAnsi="宋体"/>
          <w:color w:val="auto"/>
          <w:szCs w:val="21"/>
          <w:highlight w:val="none"/>
        </w:rPr>
      </w:pPr>
    </w:p>
    <w:p>
      <w:pPr>
        <w:pStyle w:val="2"/>
        <w:keepLines w:val="0"/>
        <w:numPr>
          <w:ilvl w:val="0"/>
          <w:numId w:val="1"/>
        </w:numPr>
        <w:tabs>
          <w:tab w:val="left" w:pos="851"/>
        </w:tabs>
        <w:spacing w:before="0" w:after="0" w:line="360" w:lineRule="auto"/>
        <w:ind w:left="0" w:firstLine="420"/>
        <w:rPr>
          <w:rFonts w:ascii="宋体" w:hAnsi="宋体" w:eastAsia="宋体"/>
          <w:color w:val="auto"/>
          <w:sz w:val="21"/>
          <w:szCs w:val="21"/>
          <w:highlight w:val="none"/>
        </w:rPr>
      </w:pPr>
      <w:r>
        <w:rPr>
          <w:rFonts w:hint="eastAsia" w:ascii="宋体" w:hAnsi="宋体"/>
          <w:b w:val="0"/>
          <w:bCs w:val="0"/>
          <w:color w:val="auto"/>
          <w:szCs w:val="21"/>
          <w:highlight w:val="none"/>
        </w:rPr>
        <w:br w:type="page"/>
      </w:r>
      <w:bookmarkStart w:id="3" w:name="_Toc146758791"/>
      <w:r>
        <w:rPr>
          <w:rFonts w:hint="eastAsia" w:ascii="宋体" w:hAnsi="宋体" w:eastAsia="宋体"/>
          <w:color w:val="auto"/>
          <w:sz w:val="21"/>
          <w:szCs w:val="21"/>
          <w:highlight w:val="none"/>
        </w:rPr>
        <w:t>资格证明文件</w:t>
      </w:r>
      <w:bookmarkEnd w:id="3"/>
    </w:p>
    <w:p>
      <w:pPr>
        <w:pStyle w:val="4"/>
        <w:tabs>
          <w:tab w:val="left" w:pos="851"/>
        </w:tabs>
        <w:spacing w:before="0" w:after="0" w:line="360" w:lineRule="auto"/>
        <w:ind w:firstLine="422"/>
        <w:rPr>
          <w:rFonts w:ascii="宋体" w:hAnsi="宋体" w:eastAsia="宋体"/>
          <w:color w:val="auto"/>
          <w:sz w:val="21"/>
          <w:szCs w:val="21"/>
          <w:highlight w:val="none"/>
        </w:rPr>
      </w:pPr>
      <w:r>
        <w:rPr>
          <w:rFonts w:hint="eastAsia" w:ascii="宋体" w:hAnsi="宋体" w:eastAsia="宋体"/>
          <w:color w:val="auto"/>
          <w:sz w:val="21"/>
          <w:szCs w:val="21"/>
          <w:highlight w:val="none"/>
        </w:rPr>
        <w:t>4.1</w:t>
      </w:r>
      <w:r>
        <w:rPr>
          <w:rFonts w:hint="eastAsia" w:ascii="宋体" w:hAnsi="宋体" w:eastAsia="宋体"/>
          <w:color w:val="auto"/>
          <w:sz w:val="21"/>
          <w:szCs w:val="21"/>
          <w:highlight w:val="none"/>
        </w:rPr>
        <w:tab/>
      </w:r>
      <w:r>
        <w:rPr>
          <w:rFonts w:hint="eastAsia" w:ascii="宋体" w:hAnsi="宋体" w:eastAsia="宋体"/>
          <w:color w:val="auto"/>
          <w:sz w:val="21"/>
          <w:szCs w:val="21"/>
          <w:highlight w:val="none"/>
        </w:rPr>
        <w:t>营业执照副本（复印件）</w:t>
      </w:r>
    </w:p>
    <w:p>
      <w:pPr>
        <w:spacing w:line="360" w:lineRule="auto"/>
        <w:ind w:firstLine="420"/>
        <w:rPr>
          <w:rFonts w:ascii="宋体" w:hAnsi="宋体"/>
          <w:color w:val="auto"/>
          <w:szCs w:val="21"/>
          <w:highlight w:val="none"/>
        </w:rPr>
      </w:pPr>
    </w:p>
    <w:p>
      <w:pPr>
        <w:spacing w:line="360" w:lineRule="auto"/>
        <w:ind w:firstLine="420"/>
        <w:rPr>
          <w:rFonts w:ascii="宋体" w:hAnsi="宋体"/>
          <w:color w:val="auto"/>
          <w:szCs w:val="21"/>
          <w:highlight w:val="none"/>
        </w:rPr>
      </w:pPr>
    </w:p>
    <w:p>
      <w:pPr>
        <w:spacing w:line="360" w:lineRule="auto"/>
        <w:ind w:firstLine="420"/>
        <w:rPr>
          <w:rFonts w:ascii="宋体" w:hAnsi="宋体"/>
          <w:color w:val="auto"/>
          <w:szCs w:val="21"/>
          <w:highlight w:val="none"/>
          <w:u w:val="single"/>
        </w:rPr>
      </w:pPr>
    </w:p>
    <w:p>
      <w:pPr>
        <w:spacing w:line="360" w:lineRule="auto"/>
        <w:ind w:firstLine="420"/>
        <w:rPr>
          <w:rFonts w:ascii="宋体" w:hAnsi="宋体"/>
          <w:color w:val="auto"/>
          <w:szCs w:val="21"/>
          <w:highlight w:val="none"/>
          <w:u w:val="single"/>
        </w:rPr>
      </w:pPr>
    </w:p>
    <w:p>
      <w:pPr>
        <w:spacing w:line="360" w:lineRule="auto"/>
        <w:ind w:firstLine="420"/>
        <w:rPr>
          <w:rFonts w:ascii="宋体" w:hAnsi="宋体"/>
          <w:color w:val="auto"/>
          <w:szCs w:val="21"/>
          <w:highlight w:val="none"/>
          <w:u w:val="single"/>
        </w:rPr>
      </w:pPr>
    </w:p>
    <w:p>
      <w:pPr>
        <w:pStyle w:val="4"/>
        <w:tabs>
          <w:tab w:val="left" w:pos="851"/>
        </w:tabs>
        <w:spacing w:before="0" w:after="0" w:line="360" w:lineRule="auto"/>
        <w:ind w:firstLine="422"/>
        <w:rPr>
          <w:rFonts w:ascii="宋体" w:hAnsi="宋体" w:eastAsia="宋体"/>
          <w:color w:val="auto"/>
          <w:sz w:val="21"/>
          <w:szCs w:val="21"/>
          <w:highlight w:val="none"/>
        </w:rPr>
      </w:pPr>
      <w:r>
        <w:rPr>
          <w:rFonts w:hint="eastAsia" w:ascii="宋体" w:hAnsi="宋体" w:eastAsia="宋体"/>
          <w:color w:val="auto"/>
          <w:sz w:val="21"/>
          <w:szCs w:val="21"/>
          <w:highlight w:val="none"/>
        </w:rPr>
        <w:t>4.2</w:t>
      </w:r>
      <w:r>
        <w:rPr>
          <w:rFonts w:hint="eastAsia" w:ascii="宋体" w:hAnsi="宋体" w:eastAsia="宋体"/>
          <w:color w:val="auto"/>
          <w:sz w:val="21"/>
          <w:szCs w:val="21"/>
          <w:highlight w:val="none"/>
        </w:rPr>
        <w:tab/>
      </w:r>
      <w:r>
        <w:rPr>
          <w:rFonts w:hint="eastAsia" w:ascii="宋体" w:hAnsi="宋体" w:eastAsia="宋体"/>
          <w:color w:val="auto"/>
          <w:sz w:val="21"/>
          <w:szCs w:val="21"/>
          <w:highlight w:val="none"/>
        </w:rPr>
        <w:t xml:space="preserve">法定代表人证明书 </w:t>
      </w:r>
    </w:p>
    <w:p>
      <w:pPr>
        <w:spacing w:line="360" w:lineRule="auto"/>
        <w:ind w:firstLine="420"/>
        <w:rPr>
          <w:rFonts w:ascii="宋体" w:hAnsi="宋体"/>
          <w:bCs/>
          <w:color w:val="auto"/>
          <w:szCs w:val="21"/>
          <w:highlight w:val="none"/>
        </w:rPr>
      </w:pPr>
      <w:r>
        <w:rPr>
          <w:rFonts w:hint="eastAsia" w:ascii="宋体" w:hAnsi="宋体"/>
          <w:bCs/>
          <w:color w:val="auto"/>
          <w:szCs w:val="21"/>
          <w:highlight w:val="none"/>
        </w:rPr>
        <w:t>（投标人可使用下述格式，也可使用市场监督管理局统一印制的法定代表人证明书格式；对于银行、保险、电信、邮政、铁路等行业以及获得总公司投标授权的分公司，可以提供投标分支机构负责人身份证明书）</w:t>
      </w:r>
    </w:p>
    <w:p>
      <w:pPr>
        <w:spacing w:line="360" w:lineRule="auto"/>
        <w:ind w:firstLine="422"/>
        <w:jc w:val="center"/>
        <w:rPr>
          <w:rFonts w:ascii="宋体" w:hAnsi="宋体"/>
          <w:b/>
          <w:color w:val="auto"/>
          <w:szCs w:val="21"/>
          <w:highlight w:val="none"/>
        </w:rPr>
      </w:pPr>
    </w:p>
    <w:p>
      <w:pPr>
        <w:spacing w:line="360" w:lineRule="auto"/>
        <w:jc w:val="center"/>
        <w:rPr>
          <w:rFonts w:ascii="宋体" w:hAnsi="宋体"/>
          <w:b/>
          <w:color w:val="auto"/>
          <w:sz w:val="24"/>
          <w:highlight w:val="none"/>
        </w:rPr>
      </w:pPr>
      <w:r>
        <w:rPr>
          <w:rFonts w:hint="eastAsia" w:ascii="宋体" w:hAnsi="宋体"/>
          <w:b/>
          <w:color w:val="auto"/>
          <w:sz w:val="24"/>
          <w:highlight w:val="none"/>
        </w:rPr>
        <w:t>法定代表人证明书</w:t>
      </w:r>
    </w:p>
    <w:p>
      <w:pPr>
        <w:spacing w:line="360" w:lineRule="auto"/>
        <w:rPr>
          <w:rFonts w:ascii="宋体" w:hAnsi="宋体"/>
          <w:bCs/>
          <w:color w:val="auto"/>
          <w:szCs w:val="21"/>
          <w:highlight w:val="none"/>
          <w:u w:val="single"/>
        </w:rPr>
      </w:pPr>
    </w:p>
    <w:p>
      <w:pPr>
        <w:spacing w:line="360" w:lineRule="auto"/>
        <w:rPr>
          <w:rFonts w:ascii="宋体" w:hAnsi="宋体"/>
          <w:bCs/>
          <w:color w:val="auto"/>
          <w:szCs w:val="21"/>
          <w:highlight w:val="none"/>
        </w:rPr>
      </w:pPr>
      <w:r>
        <w:rPr>
          <w:rFonts w:hint="eastAsia" w:ascii="宋体" w:hAnsi="宋体"/>
          <w:bCs/>
          <w:color w:val="auto"/>
          <w:szCs w:val="21"/>
          <w:highlight w:val="none"/>
        </w:rPr>
        <w:t>现任我单位 职务，为法定代表人，特此证明。</w:t>
      </w:r>
    </w:p>
    <w:p>
      <w:pPr>
        <w:spacing w:line="360" w:lineRule="auto"/>
        <w:rPr>
          <w:rFonts w:ascii="宋体" w:hAnsi="宋体"/>
          <w:bCs/>
          <w:color w:val="auto"/>
          <w:szCs w:val="21"/>
          <w:highlight w:val="none"/>
        </w:rPr>
      </w:pPr>
      <w:r>
        <w:rPr>
          <w:rFonts w:hint="eastAsia" w:ascii="宋体" w:hAnsi="宋体"/>
          <w:bCs/>
          <w:color w:val="auto"/>
          <w:szCs w:val="21"/>
          <w:highlight w:val="none"/>
        </w:rPr>
        <w:t>有效期限：</w:t>
      </w:r>
    </w:p>
    <w:p>
      <w:pPr>
        <w:spacing w:line="360" w:lineRule="auto"/>
        <w:rPr>
          <w:rFonts w:ascii="宋体" w:hAnsi="宋体"/>
          <w:bCs/>
          <w:color w:val="auto"/>
          <w:szCs w:val="21"/>
          <w:highlight w:val="none"/>
        </w:rPr>
      </w:pPr>
      <w:r>
        <w:rPr>
          <w:rFonts w:hint="eastAsia" w:ascii="宋体" w:hAnsi="宋体"/>
          <w:bCs/>
          <w:color w:val="auto"/>
          <w:szCs w:val="21"/>
          <w:highlight w:val="none"/>
        </w:rPr>
        <w:t>附：代表人性别：年龄：身份证号码：</w:t>
      </w:r>
    </w:p>
    <w:p>
      <w:pPr>
        <w:spacing w:line="360" w:lineRule="auto"/>
        <w:rPr>
          <w:rFonts w:ascii="宋体" w:hAnsi="宋体"/>
          <w:bCs/>
          <w:color w:val="auto"/>
          <w:szCs w:val="21"/>
          <w:highlight w:val="none"/>
        </w:rPr>
      </w:pPr>
      <w:r>
        <w:rPr>
          <w:rFonts w:hint="eastAsia" w:ascii="宋体" w:hAnsi="宋体"/>
          <w:bCs/>
          <w:color w:val="auto"/>
          <w:szCs w:val="21"/>
          <w:highlight w:val="none"/>
        </w:rPr>
        <w:t>注册号码： 企业类型：</w:t>
      </w:r>
    </w:p>
    <w:p>
      <w:pPr>
        <w:spacing w:line="360" w:lineRule="auto"/>
        <w:rPr>
          <w:rFonts w:ascii="宋体" w:hAnsi="宋体"/>
          <w:b/>
          <w:color w:val="auto"/>
          <w:szCs w:val="21"/>
          <w:highlight w:val="none"/>
          <w:u w:val="single"/>
        </w:rPr>
      </w:pPr>
      <w:r>
        <w:rPr>
          <w:rFonts w:hint="eastAsia" w:ascii="宋体" w:hAnsi="宋体"/>
          <w:bCs/>
          <w:color w:val="auto"/>
          <w:szCs w:val="21"/>
          <w:highlight w:val="none"/>
        </w:rPr>
        <w:t>经营范围：</w:t>
      </w:r>
      <w:r>
        <w:rPr>
          <w:rFonts w:hint="eastAsia" w:ascii="宋体" w:hAnsi="宋体"/>
          <w:color w:val="auto"/>
          <w:szCs w:val="21"/>
          <w:highlight w:val="none"/>
        </w:rPr>
        <w:t>。</w:t>
      </w:r>
    </w:p>
    <w:p>
      <w:pPr>
        <w:spacing w:line="360" w:lineRule="auto"/>
        <w:ind w:firstLine="422"/>
        <w:rPr>
          <w:rFonts w:ascii="宋体" w:hAnsi="宋体"/>
          <w:b/>
          <w:color w:val="auto"/>
          <w:szCs w:val="21"/>
          <w:highlight w:val="none"/>
        </w:rPr>
      </w:pPr>
    </w:p>
    <w:p>
      <w:pPr>
        <w:spacing w:line="360" w:lineRule="auto"/>
        <w:ind w:firstLine="422"/>
        <w:rPr>
          <w:rFonts w:ascii="宋体" w:hAnsi="宋体"/>
          <w:b/>
          <w:color w:val="auto"/>
          <w:szCs w:val="21"/>
          <w:highlight w:val="none"/>
        </w:rPr>
      </w:pPr>
    </w:p>
    <w:p>
      <w:pPr>
        <w:spacing w:line="360" w:lineRule="auto"/>
        <w:ind w:firstLine="420"/>
        <w:rPr>
          <w:rFonts w:ascii="宋体" w:hAnsi="宋体"/>
          <w:color w:val="auto"/>
          <w:szCs w:val="21"/>
          <w:highlight w:val="none"/>
        </w:rPr>
      </w:pPr>
    </w:p>
    <w:p>
      <w:pPr>
        <w:spacing w:line="360" w:lineRule="auto"/>
        <w:ind w:left="4599" w:leftChars="2190" w:firstLine="420"/>
        <w:rPr>
          <w:rFonts w:ascii="宋体" w:hAnsi="宋体"/>
          <w:color w:val="auto"/>
          <w:szCs w:val="21"/>
          <w:highlight w:val="none"/>
        </w:rPr>
      </w:pPr>
      <w:r>
        <w:rPr>
          <w:rFonts w:hint="eastAsia" w:ascii="宋体" w:hAnsi="宋体"/>
          <w:color w:val="auto"/>
          <w:szCs w:val="21"/>
          <w:highlight w:val="none"/>
        </w:rPr>
        <w:t>投标人（盖章）：</w:t>
      </w:r>
    </w:p>
    <w:p>
      <w:pPr>
        <w:spacing w:line="360" w:lineRule="auto"/>
        <w:ind w:left="4599" w:leftChars="2190" w:firstLine="420"/>
        <w:rPr>
          <w:rFonts w:ascii="宋体" w:hAnsi="宋体"/>
          <w:color w:val="auto"/>
          <w:szCs w:val="21"/>
          <w:highlight w:val="none"/>
        </w:rPr>
      </w:pPr>
    </w:p>
    <w:p>
      <w:pPr>
        <w:spacing w:line="360" w:lineRule="auto"/>
        <w:ind w:left="4599" w:leftChars="2190" w:firstLine="420"/>
        <w:rPr>
          <w:rFonts w:ascii="宋体" w:hAnsi="宋体"/>
          <w:color w:val="auto"/>
          <w:szCs w:val="21"/>
          <w:highlight w:val="none"/>
        </w:rPr>
      </w:pPr>
      <w:r>
        <w:rPr>
          <w:rFonts w:hint="eastAsia" w:ascii="宋体" w:hAnsi="宋体"/>
          <w:color w:val="auto"/>
          <w:szCs w:val="21"/>
          <w:highlight w:val="none"/>
        </w:rPr>
        <w:t>地        址：</w:t>
      </w:r>
    </w:p>
    <w:p>
      <w:pPr>
        <w:spacing w:line="360" w:lineRule="auto"/>
        <w:ind w:left="4599" w:leftChars="2190" w:firstLine="420"/>
        <w:rPr>
          <w:rFonts w:ascii="宋体" w:hAnsi="宋体"/>
          <w:color w:val="auto"/>
          <w:szCs w:val="21"/>
          <w:highlight w:val="none"/>
        </w:rPr>
      </w:pPr>
    </w:p>
    <w:p>
      <w:pPr>
        <w:tabs>
          <w:tab w:val="left" w:pos="3780"/>
        </w:tabs>
        <w:spacing w:line="360" w:lineRule="auto"/>
        <w:ind w:left="4599" w:leftChars="2190" w:firstLine="420"/>
        <w:rPr>
          <w:rFonts w:ascii="宋体" w:hAnsi="宋体"/>
          <w:color w:val="auto"/>
          <w:szCs w:val="21"/>
          <w:highlight w:val="none"/>
        </w:rPr>
      </w:pPr>
      <w:r>
        <w:rPr>
          <w:rFonts w:hint="eastAsia" w:ascii="宋体" w:hAnsi="宋体"/>
          <w:color w:val="auto"/>
          <w:szCs w:val="21"/>
          <w:highlight w:val="none"/>
        </w:rPr>
        <w:t>法定代表人（签字或盖章）：</w:t>
      </w:r>
    </w:p>
    <w:p>
      <w:pPr>
        <w:tabs>
          <w:tab w:val="left" w:pos="3885"/>
        </w:tabs>
        <w:spacing w:line="360" w:lineRule="auto"/>
        <w:ind w:left="4599" w:leftChars="2190" w:firstLine="420"/>
        <w:rPr>
          <w:rFonts w:ascii="宋体" w:hAnsi="宋体"/>
          <w:color w:val="auto"/>
          <w:szCs w:val="21"/>
          <w:highlight w:val="none"/>
        </w:rPr>
      </w:pPr>
    </w:p>
    <w:p>
      <w:pPr>
        <w:tabs>
          <w:tab w:val="left" w:pos="3885"/>
        </w:tabs>
        <w:ind w:left="4599" w:leftChars="2190" w:firstLine="420"/>
        <w:rPr>
          <w:rFonts w:ascii="宋体" w:hAnsi="宋体"/>
          <w:b/>
          <w:color w:val="auto"/>
          <w:szCs w:val="21"/>
          <w:highlight w:val="none"/>
        </w:rPr>
      </w:pPr>
      <w:r>
        <w:rPr>
          <w:rFonts w:hint="eastAsia" w:ascii="宋体" w:hAnsi="宋体"/>
          <w:color w:val="auto"/>
          <w:szCs w:val="21"/>
          <w:highlight w:val="none"/>
        </w:rPr>
        <w:t>职        务：</w:t>
      </w:r>
    </w:p>
    <w:p>
      <w:pPr>
        <w:pStyle w:val="4"/>
        <w:tabs>
          <w:tab w:val="left" w:pos="851"/>
        </w:tabs>
        <w:spacing w:before="0" w:after="0" w:line="360" w:lineRule="auto"/>
        <w:ind w:firstLine="422"/>
        <w:rPr>
          <w:rFonts w:ascii="宋体" w:hAnsi="宋体" w:eastAsia="宋体"/>
          <w:color w:val="auto"/>
          <w:sz w:val="21"/>
          <w:szCs w:val="21"/>
          <w:highlight w:val="none"/>
        </w:rPr>
      </w:pPr>
      <w:r>
        <w:rPr>
          <w:rFonts w:hint="eastAsia" w:ascii="宋体" w:hAnsi="宋体" w:eastAsia="宋体"/>
          <w:color w:val="auto"/>
          <w:sz w:val="21"/>
          <w:szCs w:val="21"/>
          <w:highlight w:val="none"/>
        </w:rPr>
        <w:t>4.3</w:t>
      </w:r>
      <w:bookmarkStart w:id="4" w:name="_Toc256676961"/>
      <w:r>
        <w:rPr>
          <w:rFonts w:hint="eastAsia" w:ascii="宋体" w:hAnsi="宋体" w:eastAsia="宋体"/>
          <w:color w:val="auto"/>
          <w:sz w:val="21"/>
          <w:szCs w:val="21"/>
          <w:highlight w:val="none"/>
        </w:rPr>
        <w:tab/>
      </w:r>
      <w:r>
        <w:rPr>
          <w:rFonts w:hint="eastAsia" w:ascii="宋体" w:hAnsi="宋体" w:eastAsia="宋体"/>
          <w:color w:val="auto"/>
          <w:sz w:val="21"/>
          <w:szCs w:val="21"/>
          <w:highlight w:val="none"/>
        </w:rPr>
        <w:t>法定代表人授权书格式</w:t>
      </w:r>
      <w:bookmarkEnd w:id="4"/>
    </w:p>
    <w:p>
      <w:pPr>
        <w:pStyle w:val="10"/>
        <w:spacing w:line="360" w:lineRule="auto"/>
        <w:ind w:firstLine="420"/>
        <w:rPr>
          <w:rFonts w:hAnsi="宋体"/>
          <w:bCs/>
          <w:color w:val="auto"/>
          <w:highlight w:val="none"/>
        </w:rPr>
      </w:pPr>
      <w:r>
        <w:rPr>
          <w:rFonts w:hint="eastAsia" w:hAnsi="宋体"/>
          <w:bCs/>
          <w:color w:val="auto"/>
          <w:highlight w:val="none"/>
        </w:rPr>
        <w:t>（对于银行、保险、电信、邮政、铁路等行业以及获得总公司投标授权的分公司，可以提供投标分支机构负责人授权书）</w:t>
      </w:r>
    </w:p>
    <w:p>
      <w:pPr>
        <w:pStyle w:val="10"/>
        <w:spacing w:line="360" w:lineRule="auto"/>
        <w:ind w:firstLine="420"/>
        <w:rPr>
          <w:rFonts w:hAnsi="宋体"/>
          <w:color w:val="auto"/>
          <w:highlight w:val="none"/>
        </w:rPr>
      </w:pPr>
    </w:p>
    <w:p>
      <w:pPr>
        <w:pStyle w:val="10"/>
        <w:spacing w:line="360" w:lineRule="auto"/>
        <w:ind w:firstLine="482"/>
        <w:jc w:val="center"/>
        <w:rPr>
          <w:rFonts w:hAnsi="宋体"/>
          <w:b/>
          <w:color w:val="auto"/>
          <w:sz w:val="24"/>
          <w:szCs w:val="24"/>
          <w:highlight w:val="none"/>
        </w:rPr>
      </w:pPr>
      <w:r>
        <w:rPr>
          <w:rFonts w:hint="eastAsia" w:hAnsi="宋体"/>
          <w:b/>
          <w:color w:val="auto"/>
          <w:sz w:val="24"/>
          <w:szCs w:val="24"/>
          <w:highlight w:val="none"/>
        </w:rPr>
        <w:t>法定代表人授权书</w:t>
      </w:r>
    </w:p>
    <w:p>
      <w:pPr>
        <w:pStyle w:val="10"/>
        <w:spacing w:line="360" w:lineRule="auto"/>
        <w:ind w:firstLine="420"/>
        <w:rPr>
          <w:rFonts w:hAnsi="宋体"/>
          <w:color w:val="auto"/>
          <w:highlight w:val="none"/>
        </w:rPr>
      </w:pPr>
    </w:p>
    <w:p>
      <w:pPr>
        <w:pStyle w:val="10"/>
        <w:spacing w:line="360" w:lineRule="auto"/>
        <w:ind w:firstLine="420"/>
        <w:rPr>
          <w:rFonts w:hAnsi="宋体"/>
          <w:b/>
          <w:color w:val="auto"/>
          <w:highlight w:val="none"/>
        </w:rPr>
      </w:pPr>
      <w:r>
        <w:rPr>
          <w:rFonts w:hint="eastAsia" w:hAnsi="宋体"/>
          <w:color w:val="auto"/>
          <w:highlight w:val="none"/>
        </w:rPr>
        <w:t>致：</w:t>
      </w:r>
      <w:r>
        <w:rPr>
          <w:rFonts w:hint="eastAsia" w:hAnsi="宋体"/>
          <w:b/>
          <w:color w:val="auto"/>
          <w:highlight w:val="none"/>
        </w:rPr>
        <w:t>广东省政府采购中心</w:t>
      </w:r>
    </w:p>
    <w:p>
      <w:pPr>
        <w:pStyle w:val="10"/>
        <w:spacing w:line="360" w:lineRule="auto"/>
        <w:ind w:firstLine="420" w:firstLineChars="200"/>
        <w:rPr>
          <w:rFonts w:hAnsi="宋体"/>
          <w:color w:val="auto"/>
          <w:highlight w:val="none"/>
        </w:rPr>
      </w:pPr>
      <w:r>
        <w:rPr>
          <w:rFonts w:hint="eastAsia" w:hAnsi="宋体"/>
          <w:color w:val="auto"/>
          <w:highlight w:val="none"/>
        </w:rPr>
        <w:t>本授权书声明：是注册于</w:t>
      </w:r>
      <w:r>
        <w:rPr>
          <w:rFonts w:hint="eastAsia" w:hAnsi="宋体"/>
          <w:i/>
          <w:color w:val="auto"/>
          <w:highlight w:val="none"/>
          <w:u w:val="single"/>
        </w:rPr>
        <w:t xml:space="preserve">（国家或地区）   </w:t>
      </w:r>
      <w:r>
        <w:rPr>
          <w:rFonts w:hint="eastAsia" w:hAnsi="宋体"/>
          <w:color w:val="auto"/>
          <w:highlight w:val="none"/>
        </w:rPr>
        <w:t>的</w:t>
      </w:r>
      <w:r>
        <w:rPr>
          <w:rFonts w:hint="eastAsia" w:hAnsi="宋体"/>
          <w:i/>
          <w:color w:val="auto"/>
          <w:highlight w:val="none"/>
          <w:u w:val="single"/>
        </w:rPr>
        <w:t xml:space="preserve">（投标人名称）     </w:t>
      </w:r>
      <w:r>
        <w:rPr>
          <w:rFonts w:hint="eastAsia" w:hAnsi="宋体"/>
          <w:color w:val="auto"/>
          <w:highlight w:val="none"/>
        </w:rPr>
        <w:t>的法定代表人，现任职务，有效证件号码：。现授权</w:t>
      </w:r>
      <w:r>
        <w:rPr>
          <w:rFonts w:hint="eastAsia" w:hAnsi="宋体"/>
          <w:i/>
          <w:color w:val="auto"/>
          <w:highlight w:val="none"/>
          <w:u w:val="single"/>
        </w:rPr>
        <w:t xml:space="preserve">（姓名、职务）    </w:t>
      </w:r>
      <w:r>
        <w:rPr>
          <w:rFonts w:hint="eastAsia" w:hAnsi="宋体"/>
          <w:color w:val="auto"/>
          <w:highlight w:val="none"/>
        </w:rPr>
        <w:t>作为我公司的全权代理人，就</w:t>
      </w:r>
      <w:r>
        <w:rPr>
          <w:rFonts w:hint="eastAsia" w:hAnsi="宋体"/>
          <w:color w:val="auto"/>
          <w:highlight w:val="none"/>
          <w:u w:val="single"/>
          <w:lang w:eastAsia="zh-CN"/>
        </w:rPr>
        <w:t>广东省海洋观测监测能力提升（广东省海上突发事件应急观测体系建设）（第一批）</w:t>
      </w:r>
      <w:r>
        <w:rPr>
          <w:rFonts w:hint="eastAsia" w:hAnsi="宋体"/>
          <w:color w:val="auto"/>
          <w:highlight w:val="none"/>
        </w:rPr>
        <w:t>招标[招标项目编号为</w:t>
      </w:r>
      <w:r>
        <w:rPr>
          <w:rFonts w:hint="eastAsia" w:hAnsi="宋体"/>
          <w:color w:val="auto"/>
          <w:highlight w:val="none"/>
          <w:u w:val="single"/>
          <w:lang w:eastAsia="zh-CN"/>
        </w:rPr>
        <w:t>GPCGD24C109HG046F</w:t>
      </w:r>
      <w:r>
        <w:rPr>
          <w:rFonts w:hint="eastAsia" w:hAnsi="宋体"/>
          <w:color w:val="auto"/>
          <w:highlight w:val="none"/>
        </w:rPr>
        <w:t>]的投标和合同执行，以我方的名义处理一切与之有关的事宜。</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本授权书于年月日签字生效，特此声明。</w:t>
      </w:r>
    </w:p>
    <w:p>
      <w:pPr>
        <w:spacing w:line="360" w:lineRule="auto"/>
        <w:ind w:firstLine="420"/>
        <w:rPr>
          <w:rFonts w:ascii="宋体" w:hAnsi="宋体"/>
          <w:color w:val="auto"/>
          <w:szCs w:val="21"/>
          <w:highlight w:val="none"/>
        </w:rPr>
      </w:pPr>
    </w:p>
    <w:p>
      <w:pPr>
        <w:spacing w:line="360" w:lineRule="auto"/>
        <w:ind w:firstLine="422"/>
        <w:rPr>
          <w:rFonts w:ascii="宋体" w:hAnsi="宋体"/>
          <w:b/>
          <w:color w:val="auto"/>
          <w:szCs w:val="21"/>
          <w:highlight w:val="none"/>
        </w:rPr>
      </w:pPr>
    </w:p>
    <w:p>
      <w:pPr>
        <w:spacing w:line="360" w:lineRule="auto"/>
        <w:ind w:firstLine="420"/>
        <w:rPr>
          <w:rFonts w:ascii="宋体" w:hAnsi="宋体"/>
          <w:color w:val="auto"/>
          <w:szCs w:val="21"/>
          <w:highlight w:val="none"/>
        </w:rPr>
      </w:pPr>
    </w:p>
    <w:p>
      <w:pPr>
        <w:spacing w:line="360" w:lineRule="auto"/>
        <w:ind w:firstLine="420"/>
        <w:rPr>
          <w:rFonts w:ascii="宋体" w:hAnsi="宋体"/>
          <w:color w:val="auto"/>
          <w:szCs w:val="21"/>
          <w:highlight w:val="none"/>
        </w:rPr>
      </w:pPr>
    </w:p>
    <w:p>
      <w:pPr>
        <w:spacing w:line="360" w:lineRule="auto"/>
        <w:ind w:left="4599" w:leftChars="2190" w:firstLine="420"/>
        <w:rPr>
          <w:rFonts w:ascii="宋体" w:hAnsi="宋体"/>
          <w:color w:val="auto"/>
          <w:szCs w:val="21"/>
          <w:highlight w:val="none"/>
        </w:rPr>
      </w:pPr>
      <w:r>
        <w:rPr>
          <w:rFonts w:hint="eastAsia" w:ascii="宋体" w:hAnsi="宋体"/>
          <w:color w:val="auto"/>
          <w:szCs w:val="21"/>
          <w:highlight w:val="none"/>
        </w:rPr>
        <w:t>投标人（盖章）：</w:t>
      </w:r>
    </w:p>
    <w:p>
      <w:pPr>
        <w:spacing w:line="360" w:lineRule="auto"/>
        <w:ind w:left="4599" w:leftChars="2190" w:firstLine="420"/>
        <w:rPr>
          <w:rFonts w:ascii="宋体" w:hAnsi="宋体"/>
          <w:color w:val="auto"/>
          <w:szCs w:val="21"/>
          <w:highlight w:val="none"/>
        </w:rPr>
      </w:pPr>
    </w:p>
    <w:p>
      <w:pPr>
        <w:spacing w:line="360" w:lineRule="auto"/>
        <w:ind w:left="4599" w:leftChars="2190" w:firstLine="420"/>
        <w:rPr>
          <w:rFonts w:ascii="宋体" w:hAnsi="宋体"/>
          <w:color w:val="auto"/>
          <w:szCs w:val="21"/>
          <w:highlight w:val="none"/>
        </w:rPr>
      </w:pPr>
      <w:r>
        <w:rPr>
          <w:rFonts w:hint="eastAsia" w:ascii="宋体" w:hAnsi="宋体"/>
          <w:color w:val="auto"/>
          <w:szCs w:val="21"/>
          <w:highlight w:val="none"/>
        </w:rPr>
        <w:t>地        址：</w:t>
      </w:r>
    </w:p>
    <w:p>
      <w:pPr>
        <w:spacing w:line="360" w:lineRule="auto"/>
        <w:ind w:left="4599" w:leftChars="2190" w:firstLine="420"/>
        <w:rPr>
          <w:rFonts w:ascii="宋体" w:hAnsi="宋体"/>
          <w:color w:val="auto"/>
          <w:szCs w:val="21"/>
          <w:highlight w:val="none"/>
        </w:rPr>
      </w:pPr>
    </w:p>
    <w:p>
      <w:pPr>
        <w:tabs>
          <w:tab w:val="left" w:pos="3780"/>
        </w:tabs>
        <w:spacing w:line="360" w:lineRule="auto"/>
        <w:ind w:left="4599" w:leftChars="2190" w:firstLine="420"/>
        <w:rPr>
          <w:rFonts w:ascii="宋体" w:hAnsi="宋体"/>
          <w:color w:val="auto"/>
          <w:szCs w:val="21"/>
          <w:highlight w:val="none"/>
        </w:rPr>
      </w:pPr>
      <w:r>
        <w:rPr>
          <w:rFonts w:hint="eastAsia" w:ascii="宋体" w:hAnsi="宋体"/>
          <w:color w:val="auto"/>
          <w:szCs w:val="21"/>
          <w:highlight w:val="none"/>
        </w:rPr>
        <w:t>法定代表人（签字或盖章）：</w:t>
      </w:r>
    </w:p>
    <w:p>
      <w:pPr>
        <w:tabs>
          <w:tab w:val="left" w:pos="3885"/>
        </w:tabs>
        <w:spacing w:line="360" w:lineRule="auto"/>
        <w:ind w:left="4599" w:leftChars="2190" w:firstLine="420"/>
        <w:rPr>
          <w:rFonts w:ascii="宋体" w:hAnsi="宋体"/>
          <w:color w:val="auto"/>
          <w:szCs w:val="21"/>
          <w:highlight w:val="none"/>
        </w:rPr>
      </w:pPr>
    </w:p>
    <w:p>
      <w:pPr>
        <w:tabs>
          <w:tab w:val="left" w:pos="3885"/>
        </w:tabs>
        <w:spacing w:line="360" w:lineRule="auto"/>
        <w:ind w:left="4599" w:leftChars="2190" w:firstLine="420"/>
        <w:rPr>
          <w:rFonts w:ascii="宋体" w:hAnsi="宋体"/>
          <w:color w:val="auto"/>
          <w:szCs w:val="21"/>
          <w:highlight w:val="none"/>
        </w:rPr>
      </w:pPr>
      <w:r>
        <w:rPr>
          <w:rFonts w:hint="eastAsia" w:ascii="宋体" w:hAnsi="宋体"/>
          <w:color w:val="auto"/>
          <w:szCs w:val="21"/>
          <w:highlight w:val="none"/>
        </w:rPr>
        <w:t>职        务：</w:t>
      </w:r>
    </w:p>
    <w:p>
      <w:pPr>
        <w:spacing w:line="360" w:lineRule="auto"/>
        <w:ind w:left="4599" w:leftChars="2190" w:firstLine="420"/>
        <w:rPr>
          <w:rFonts w:ascii="宋体" w:hAnsi="宋体"/>
          <w:color w:val="auto"/>
          <w:szCs w:val="21"/>
          <w:highlight w:val="none"/>
        </w:rPr>
      </w:pPr>
    </w:p>
    <w:p>
      <w:pPr>
        <w:spacing w:line="360" w:lineRule="auto"/>
        <w:ind w:left="4599" w:leftChars="2190" w:firstLine="500"/>
        <w:rPr>
          <w:rFonts w:ascii="宋体" w:hAnsi="宋体"/>
          <w:color w:val="auto"/>
          <w:szCs w:val="21"/>
          <w:highlight w:val="none"/>
        </w:rPr>
      </w:pPr>
      <w:r>
        <w:rPr>
          <w:rFonts w:hint="eastAsia" w:ascii="宋体" w:hAnsi="宋体"/>
          <w:color w:val="auto"/>
          <w:spacing w:val="20"/>
          <w:szCs w:val="21"/>
          <w:highlight w:val="none"/>
        </w:rPr>
        <w:t>被授权人（签字或盖章）</w:t>
      </w:r>
      <w:r>
        <w:rPr>
          <w:rFonts w:hint="eastAsia" w:ascii="宋体" w:hAnsi="宋体"/>
          <w:color w:val="auto"/>
          <w:szCs w:val="21"/>
          <w:highlight w:val="none"/>
        </w:rPr>
        <w:t>：</w:t>
      </w:r>
    </w:p>
    <w:p>
      <w:pPr>
        <w:tabs>
          <w:tab w:val="left" w:pos="2041"/>
        </w:tabs>
        <w:spacing w:line="360" w:lineRule="auto"/>
        <w:ind w:left="4599" w:leftChars="2190" w:firstLine="420"/>
        <w:rPr>
          <w:rFonts w:ascii="宋体" w:hAnsi="宋体"/>
          <w:color w:val="auto"/>
          <w:szCs w:val="21"/>
          <w:highlight w:val="none"/>
        </w:rPr>
      </w:pPr>
    </w:p>
    <w:p>
      <w:pPr>
        <w:tabs>
          <w:tab w:val="left" w:pos="2041"/>
        </w:tabs>
        <w:spacing w:line="360" w:lineRule="auto"/>
        <w:ind w:left="4599" w:leftChars="2190" w:firstLine="420"/>
        <w:rPr>
          <w:rFonts w:ascii="宋体" w:hAnsi="宋体"/>
          <w:color w:val="auto"/>
          <w:szCs w:val="21"/>
          <w:highlight w:val="none"/>
        </w:rPr>
      </w:pPr>
      <w:r>
        <w:rPr>
          <w:rFonts w:hint="eastAsia" w:ascii="宋体" w:hAnsi="宋体"/>
          <w:color w:val="auto"/>
          <w:szCs w:val="21"/>
          <w:highlight w:val="none"/>
        </w:rPr>
        <w:t>职       务：</w:t>
      </w:r>
    </w:p>
    <w:p>
      <w:pPr>
        <w:spacing w:line="360" w:lineRule="auto"/>
        <w:ind w:firstLine="422"/>
        <w:rPr>
          <w:rFonts w:ascii="宋体" w:hAnsi="宋体"/>
          <w:b/>
          <w:color w:val="auto"/>
          <w:szCs w:val="21"/>
          <w:highlight w:val="none"/>
        </w:rPr>
      </w:pPr>
    </w:p>
    <w:p>
      <w:pPr>
        <w:spacing w:line="360" w:lineRule="auto"/>
        <w:ind w:firstLine="422"/>
        <w:rPr>
          <w:rFonts w:ascii="宋体" w:hAnsi="宋体"/>
          <w:b/>
          <w:color w:val="auto"/>
          <w:szCs w:val="21"/>
          <w:highlight w:val="none"/>
        </w:rPr>
      </w:pPr>
      <w:r>
        <w:rPr>
          <w:rFonts w:hint="eastAsia" w:ascii="宋体" w:hAnsi="宋体"/>
          <w:b/>
          <w:color w:val="auto"/>
          <w:szCs w:val="21"/>
          <w:highlight w:val="none"/>
        </w:rPr>
        <w:br w:type="page"/>
      </w:r>
    </w:p>
    <w:p>
      <w:pPr>
        <w:pStyle w:val="4"/>
        <w:tabs>
          <w:tab w:val="left" w:pos="851"/>
        </w:tabs>
        <w:spacing w:before="0" w:after="0" w:line="360" w:lineRule="auto"/>
        <w:ind w:firstLine="422"/>
        <w:rPr>
          <w:rFonts w:ascii="宋体" w:hAnsi="宋体" w:eastAsia="宋体"/>
          <w:color w:val="auto"/>
          <w:sz w:val="21"/>
          <w:szCs w:val="21"/>
          <w:highlight w:val="none"/>
        </w:rPr>
      </w:pPr>
      <w:r>
        <w:rPr>
          <w:rFonts w:hint="eastAsia" w:ascii="宋体" w:hAnsi="宋体" w:eastAsia="宋体"/>
          <w:color w:val="auto"/>
          <w:sz w:val="21"/>
          <w:szCs w:val="21"/>
          <w:highlight w:val="none"/>
        </w:rPr>
        <w:t>4.4</w:t>
      </w:r>
      <w:r>
        <w:rPr>
          <w:rFonts w:hint="eastAsia" w:ascii="宋体" w:hAnsi="宋体" w:eastAsia="宋体"/>
          <w:color w:val="auto"/>
          <w:sz w:val="21"/>
          <w:szCs w:val="21"/>
          <w:highlight w:val="none"/>
        </w:rPr>
        <w:tab/>
      </w:r>
      <w:r>
        <w:rPr>
          <w:rFonts w:hint="eastAsia" w:ascii="宋体" w:hAnsi="宋体" w:eastAsia="宋体"/>
          <w:color w:val="auto"/>
          <w:sz w:val="21"/>
          <w:szCs w:val="21"/>
          <w:highlight w:val="none"/>
        </w:rPr>
        <w:t>联合体共同投标协议书（本项目不适用）</w:t>
      </w:r>
    </w:p>
    <w:p>
      <w:pPr>
        <w:spacing w:line="360" w:lineRule="auto"/>
        <w:ind w:firstLine="420"/>
        <w:rPr>
          <w:rFonts w:ascii="宋体" w:hAnsi="宋体"/>
          <w:color w:val="auto"/>
          <w:kern w:val="10"/>
          <w:szCs w:val="21"/>
          <w:highlight w:val="none"/>
        </w:rPr>
      </w:pPr>
    </w:p>
    <w:p>
      <w:pPr>
        <w:widowControl/>
        <w:spacing w:line="360" w:lineRule="auto"/>
        <w:ind w:firstLine="482"/>
        <w:jc w:val="center"/>
        <w:rPr>
          <w:rFonts w:ascii="宋体" w:hAnsi="宋体"/>
          <w:b/>
          <w:color w:val="auto"/>
          <w:kern w:val="0"/>
          <w:sz w:val="24"/>
          <w:szCs w:val="24"/>
          <w:highlight w:val="none"/>
        </w:rPr>
      </w:pPr>
      <w:r>
        <w:rPr>
          <w:rFonts w:hint="eastAsia" w:ascii="宋体" w:hAnsi="宋体"/>
          <w:b/>
          <w:color w:val="auto"/>
          <w:kern w:val="0"/>
          <w:sz w:val="24"/>
          <w:highlight w:val="none"/>
        </w:rPr>
        <w:t>联合体共同投标协议书</w:t>
      </w:r>
    </w:p>
    <w:p>
      <w:pPr>
        <w:spacing w:line="360" w:lineRule="auto"/>
        <w:ind w:firstLine="420"/>
        <w:rPr>
          <w:rFonts w:ascii="宋体" w:hAnsi="宋体"/>
          <w:color w:val="auto"/>
          <w:kern w:val="10"/>
          <w:szCs w:val="21"/>
          <w:highlight w:val="none"/>
        </w:rPr>
      </w:pPr>
    </w:p>
    <w:p>
      <w:pPr>
        <w:spacing w:line="360" w:lineRule="auto"/>
        <w:ind w:firstLine="420"/>
        <w:rPr>
          <w:rFonts w:ascii="宋体" w:hAnsi="宋体"/>
          <w:color w:val="auto"/>
          <w:szCs w:val="21"/>
          <w:highlight w:val="none"/>
          <w:u w:val="single"/>
        </w:rPr>
      </w:pPr>
      <w:r>
        <w:rPr>
          <w:rFonts w:hint="eastAsia" w:ascii="宋体" w:hAnsi="宋体"/>
          <w:color w:val="auto"/>
          <w:kern w:val="10"/>
          <w:szCs w:val="21"/>
          <w:highlight w:val="none"/>
        </w:rPr>
        <w:t>立约方：</w:t>
      </w:r>
      <w:r>
        <w:rPr>
          <w:rFonts w:hint="eastAsia" w:ascii="宋体" w:hAnsi="宋体"/>
          <w:color w:val="auto"/>
          <w:szCs w:val="21"/>
          <w:highlight w:val="none"/>
          <w:u w:val="single"/>
        </w:rPr>
        <w:t>（甲公司全称）</w:t>
      </w:r>
    </w:p>
    <w:p>
      <w:pPr>
        <w:spacing w:line="360" w:lineRule="auto"/>
        <w:ind w:firstLine="840" w:firstLineChars="400"/>
        <w:rPr>
          <w:rFonts w:ascii="宋体" w:hAnsi="宋体"/>
          <w:color w:val="auto"/>
          <w:szCs w:val="21"/>
          <w:highlight w:val="none"/>
          <w:u w:val="single"/>
        </w:rPr>
      </w:pPr>
      <w:r>
        <w:rPr>
          <w:rFonts w:hint="eastAsia" w:ascii="宋体" w:hAnsi="宋体"/>
          <w:color w:val="auto"/>
          <w:szCs w:val="21"/>
          <w:highlight w:val="none"/>
          <w:u w:val="single"/>
        </w:rPr>
        <w:t>（乙公司全称）</w:t>
      </w:r>
    </w:p>
    <w:p>
      <w:pPr>
        <w:spacing w:line="360" w:lineRule="auto"/>
        <w:ind w:firstLine="840" w:firstLineChars="400"/>
        <w:rPr>
          <w:rFonts w:ascii="宋体" w:hAnsi="宋体"/>
          <w:color w:val="auto"/>
          <w:szCs w:val="21"/>
          <w:highlight w:val="none"/>
          <w:u w:val="single"/>
        </w:rPr>
      </w:pPr>
      <w:r>
        <w:rPr>
          <w:rFonts w:hint="eastAsia" w:ascii="宋体" w:hAnsi="宋体"/>
          <w:color w:val="auto"/>
          <w:szCs w:val="21"/>
          <w:highlight w:val="none"/>
          <w:u w:val="single"/>
        </w:rPr>
        <w:t>（……公司全称）</w:t>
      </w:r>
    </w:p>
    <w:p>
      <w:pPr>
        <w:spacing w:line="360" w:lineRule="auto"/>
        <w:ind w:firstLine="420" w:firstLineChars="200"/>
        <w:rPr>
          <w:rFonts w:ascii="宋体" w:hAnsi="宋体"/>
          <w:color w:val="auto"/>
          <w:szCs w:val="21"/>
          <w:highlight w:val="none"/>
        </w:rPr>
      </w:pPr>
      <w:r>
        <w:rPr>
          <w:rFonts w:hint="eastAsia" w:ascii="宋体" w:hAnsi="宋体"/>
          <w:color w:val="auto"/>
          <w:kern w:val="0"/>
          <w:szCs w:val="21"/>
          <w:highlight w:val="none"/>
          <w:u w:val="single"/>
        </w:rPr>
        <w:t>（甲公司全称）</w:t>
      </w:r>
      <w:r>
        <w:rPr>
          <w:rFonts w:hint="eastAsia" w:ascii="宋体" w:hAnsi="宋体"/>
          <w:color w:val="auto"/>
          <w:kern w:val="0"/>
          <w:szCs w:val="21"/>
          <w:highlight w:val="none"/>
        </w:rPr>
        <w:t>、</w:t>
      </w:r>
      <w:r>
        <w:rPr>
          <w:rFonts w:hint="eastAsia" w:ascii="宋体" w:hAnsi="宋体"/>
          <w:color w:val="auto"/>
          <w:kern w:val="0"/>
          <w:szCs w:val="21"/>
          <w:highlight w:val="none"/>
          <w:u w:val="single"/>
        </w:rPr>
        <w:t>（乙公司全称）</w:t>
      </w:r>
      <w:r>
        <w:rPr>
          <w:rFonts w:hint="eastAsia" w:ascii="宋体" w:hAnsi="宋体"/>
          <w:color w:val="auto"/>
          <w:kern w:val="0"/>
          <w:szCs w:val="21"/>
          <w:highlight w:val="none"/>
        </w:rPr>
        <w:t>、</w:t>
      </w:r>
      <w:r>
        <w:rPr>
          <w:rFonts w:hint="eastAsia" w:ascii="宋体" w:hAnsi="宋体"/>
          <w:color w:val="auto"/>
          <w:kern w:val="0"/>
          <w:szCs w:val="21"/>
          <w:highlight w:val="none"/>
          <w:u w:val="single"/>
        </w:rPr>
        <w:t>（……公司全称）</w:t>
      </w:r>
      <w:r>
        <w:rPr>
          <w:rFonts w:hint="eastAsia" w:ascii="宋体" w:hAnsi="宋体"/>
          <w:color w:val="auto"/>
          <w:kern w:val="0"/>
          <w:szCs w:val="21"/>
          <w:highlight w:val="none"/>
        </w:rPr>
        <w:t>自愿组成联合体，</w:t>
      </w:r>
      <w:r>
        <w:rPr>
          <w:rFonts w:hint="eastAsia" w:ascii="宋体" w:hAnsi="宋体"/>
          <w:color w:val="auto"/>
          <w:kern w:val="10"/>
          <w:szCs w:val="21"/>
          <w:highlight w:val="none"/>
        </w:rPr>
        <w:t>以一个投标人的身份共同</w:t>
      </w:r>
      <w:r>
        <w:rPr>
          <w:rFonts w:hint="eastAsia" w:ascii="宋体" w:hAnsi="宋体"/>
          <w:color w:val="auto"/>
          <w:kern w:val="0"/>
          <w:szCs w:val="21"/>
          <w:highlight w:val="none"/>
        </w:rPr>
        <w:t>参加</w:t>
      </w:r>
      <w:r>
        <w:rPr>
          <w:rFonts w:hint="eastAsia" w:ascii="宋体" w:hAnsi="宋体"/>
          <w:color w:val="auto"/>
          <w:kern w:val="0"/>
          <w:szCs w:val="21"/>
          <w:highlight w:val="none"/>
          <w:u w:val="single"/>
        </w:rPr>
        <w:t>（招标项目名称）（招标项目编号）</w:t>
      </w:r>
      <w:r>
        <w:rPr>
          <w:rFonts w:hint="eastAsia" w:ascii="宋体" w:hAnsi="宋体"/>
          <w:color w:val="auto"/>
          <w:kern w:val="0"/>
          <w:szCs w:val="21"/>
          <w:highlight w:val="none"/>
        </w:rPr>
        <w:t>的响应活动。</w:t>
      </w:r>
      <w:r>
        <w:rPr>
          <w:rFonts w:hint="eastAsia" w:ascii="宋体" w:hAnsi="宋体"/>
          <w:color w:val="auto"/>
          <w:szCs w:val="21"/>
          <w:highlight w:val="none"/>
        </w:rPr>
        <w:t>经各方充分协商一致，就</w:t>
      </w:r>
      <w:r>
        <w:rPr>
          <w:rFonts w:hint="eastAsia" w:ascii="宋体" w:hAnsi="宋体"/>
          <w:color w:val="auto"/>
          <w:kern w:val="10"/>
          <w:szCs w:val="21"/>
          <w:highlight w:val="none"/>
        </w:rPr>
        <w:t>项目的响应和合同实施阶段的有关事务协商一致</w:t>
      </w:r>
      <w:r>
        <w:rPr>
          <w:rFonts w:hint="eastAsia" w:ascii="宋体" w:hAnsi="宋体"/>
          <w:color w:val="auto"/>
          <w:kern w:val="0"/>
          <w:szCs w:val="21"/>
          <w:highlight w:val="none"/>
        </w:rPr>
        <w:t>订立协议如下</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一、联合体各方关系</w:t>
      </w:r>
    </w:p>
    <w:p>
      <w:pPr>
        <w:spacing w:line="360" w:lineRule="auto"/>
        <w:ind w:firstLine="420" w:firstLineChars="200"/>
        <w:rPr>
          <w:rFonts w:ascii="宋体" w:hAnsi="宋体"/>
          <w:color w:val="auto"/>
          <w:szCs w:val="21"/>
          <w:highlight w:val="none"/>
        </w:rPr>
      </w:pPr>
      <w:r>
        <w:rPr>
          <w:rFonts w:hint="eastAsia" w:ascii="宋体" w:hAnsi="宋体"/>
          <w:color w:val="auto"/>
          <w:kern w:val="0"/>
          <w:szCs w:val="21"/>
          <w:highlight w:val="none"/>
          <w:u w:val="single"/>
        </w:rPr>
        <w:t>（甲公司全称）</w:t>
      </w:r>
      <w:r>
        <w:rPr>
          <w:rFonts w:hint="eastAsia" w:ascii="宋体" w:hAnsi="宋体"/>
          <w:color w:val="auto"/>
          <w:kern w:val="0"/>
          <w:szCs w:val="21"/>
          <w:highlight w:val="none"/>
        </w:rPr>
        <w:t>、</w:t>
      </w:r>
      <w:r>
        <w:rPr>
          <w:rFonts w:hint="eastAsia" w:ascii="宋体" w:hAnsi="宋体"/>
          <w:color w:val="auto"/>
          <w:kern w:val="0"/>
          <w:szCs w:val="21"/>
          <w:highlight w:val="none"/>
          <w:u w:val="single"/>
        </w:rPr>
        <w:t>（乙公司全称）</w:t>
      </w:r>
      <w:r>
        <w:rPr>
          <w:rFonts w:hint="eastAsia" w:ascii="宋体" w:hAnsi="宋体"/>
          <w:color w:val="auto"/>
          <w:kern w:val="0"/>
          <w:szCs w:val="21"/>
          <w:highlight w:val="none"/>
        </w:rPr>
        <w:t>、</w:t>
      </w:r>
      <w:r>
        <w:rPr>
          <w:rFonts w:hint="eastAsia" w:ascii="宋体" w:hAnsi="宋体"/>
          <w:color w:val="auto"/>
          <w:kern w:val="0"/>
          <w:szCs w:val="21"/>
          <w:highlight w:val="none"/>
          <w:u w:val="single"/>
        </w:rPr>
        <w:t>（……公司全称）</w:t>
      </w:r>
      <w:r>
        <w:rPr>
          <w:rFonts w:hint="eastAsia" w:ascii="宋体" w:hAnsi="宋体"/>
          <w:color w:val="auto"/>
          <w:szCs w:val="21"/>
          <w:highlight w:val="none"/>
        </w:rPr>
        <w:t>共同组成一个联合体，以一个投标人的身份共同参加本项目的</w:t>
      </w:r>
      <w:r>
        <w:rPr>
          <w:rFonts w:hint="eastAsia" w:ascii="宋体" w:hAnsi="宋体"/>
          <w:color w:val="auto"/>
          <w:kern w:val="0"/>
          <w:szCs w:val="21"/>
          <w:highlight w:val="none"/>
        </w:rPr>
        <w:t>响应</w:t>
      </w:r>
      <w:r>
        <w:rPr>
          <w:rFonts w:hint="eastAsia" w:ascii="宋体" w:hAnsi="宋体"/>
          <w:color w:val="auto"/>
          <w:szCs w:val="21"/>
          <w:highlight w:val="none"/>
        </w:rPr>
        <w:t>。</w:t>
      </w:r>
      <w:r>
        <w:rPr>
          <w:rFonts w:hint="eastAsia" w:ascii="宋体" w:hAnsi="宋体"/>
          <w:color w:val="auto"/>
          <w:kern w:val="0"/>
          <w:szCs w:val="21"/>
          <w:highlight w:val="none"/>
          <w:u w:val="single"/>
        </w:rPr>
        <w:t>（甲公司全称）</w:t>
      </w:r>
      <w:r>
        <w:rPr>
          <w:rFonts w:hint="eastAsia" w:ascii="宋体" w:hAnsi="宋体"/>
          <w:color w:val="auto"/>
          <w:kern w:val="0"/>
          <w:szCs w:val="21"/>
          <w:highlight w:val="none"/>
        </w:rPr>
        <w:t>、</w:t>
      </w:r>
      <w:r>
        <w:rPr>
          <w:rFonts w:hint="eastAsia" w:ascii="宋体" w:hAnsi="宋体"/>
          <w:color w:val="auto"/>
          <w:kern w:val="0"/>
          <w:szCs w:val="21"/>
          <w:highlight w:val="none"/>
          <w:u w:val="single"/>
        </w:rPr>
        <w:t>（乙公司全称）</w:t>
      </w:r>
      <w:r>
        <w:rPr>
          <w:rFonts w:hint="eastAsia" w:ascii="宋体" w:hAnsi="宋体"/>
          <w:color w:val="auto"/>
          <w:kern w:val="0"/>
          <w:szCs w:val="21"/>
          <w:highlight w:val="none"/>
        </w:rPr>
        <w:t>、</w:t>
      </w:r>
      <w:r>
        <w:rPr>
          <w:rFonts w:hint="eastAsia" w:ascii="宋体" w:hAnsi="宋体"/>
          <w:color w:val="auto"/>
          <w:kern w:val="0"/>
          <w:szCs w:val="21"/>
          <w:highlight w:val="none"/>
          <w:u w:val="single"/>
        </w:rPr>
        <w:t>（……公司全称）</w:t>
      </w:r>
      <w:r>
        <w:rPr>
          <w:rFonts w:hint="eastAsia" w:ascii="宋体" w:hAnsi="宋体"/>
          <w:color w:val="auto"/>
          <w:szCs w:val="21"/>
          <w:highlight w:val="none"/>
        </w:rPr>
        <w:t>作为联合体成员，若中标，联合体各方共同与</w:t>
      </w:r>
      <w:r>
        <w:rPr>
          <w:rFonts w:hint="eastAsia" w:ascii="宋体" w:hAnsi="宋体"/>
          <w:color w:val="auto"/>
          <w:szCs w:val="21"/>
          <w:highlight w:val="none"/>
          <w:u w:val="single"/>
        </w:rPr>
        <w:t>（招标人）</w:t>
      </w:r>
      <w:r>
        <w:rPr>
          <w:rFonts w:hint="eastAsia" w:ascii="宋体" w:hAnsi="宋体"/>
          <w:color w:val="auto"/>
          <w:szCs w:val="21"/>
          <w:highlight w:val="none"/>
        </w:rPr>
        <w:t>签订招标合同。</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二、联合体内部有关事项约定如下：</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作为联合体的牵头单位，代表联合体双方负责投标和合同实施阶段的主办、协调工作。</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 联合体将严格按照文件的各项要求，递交投标文件，切实执行一切合同文件，共同承担合同规定的一切义务和责任，同时按照内部职责的划分，承担自身所负的责任和风险，在法律在承担连带责任。</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 如果本联合体中标，</w:t>
      </w:r>
      <w:r>
        <w:rPr>
          <w:rFonts w:hint="eastAsia" w:ascii="宋体" w:hAnsi="宋体"/>
          <w:color w:val="auto"/>
          <w:kern w:val="0"/>
          <w:szCs w:val="21"/>
          <w:highlight w:val="none"/>
          <w:u w:val="single"/>
        </w:rPr>
        <w:t>（甲公司全称）负责本项目            部分，（乙公司全称）负责本项目              部分。</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4.如中标，联合体各方共同与</w:t>
      </w:r>
      <w:r>
        <w:rPr>
          <w:rFonts w:hint="eastAsia" w:ascii="宋体" w:hAnsi="宋体"/>
          <w:color w:val="auto"/>
          <w:szCs w:val="21"/>
          <w:highlight w:val="none"/>
          <w:u w:val="single"/>
        </w:rPr>
        <w:t>（招标人）</w:t>
      </w:r>
      <w:r>
        <w:rPr>
          <w:rFonts w:hint="eastAsia" w:ascii="宋体" w:hAnsi="宋体"/>
          <w:color w:val="auto"/>
          <w:szCs w:val="21"/>
          <w:highlight w:val="none"/>
        </w:rPr>
        <w:t>签订合同书，并就中标项目向招标人负责有连带的和各自的法律责任；</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5.联合体成员</w:t>
      </w:r>
      <w:r>
        <w:rPr>
          <w:rFonts w:hint="eastAsia" w:ascii="宋体" w:hAnsi="宋体"/>
          <w:color w:val="auto"/>
          <w:szCs w:val="21"/>
          <w:highlight w:val="none"/>
          <w:u w:val="single"/>
        </w:rPr>
        <w:t>　（公司全称）　</w:t>
      </w:r>
      <w:r>
        <w:rPr>
          <w:rFonts w:hint="eastAsia" w:ascii="宋体" w:hAnsi="宋体"/>
          <w:color w:val="auto"/>
          <w:szCs w:val="21"/>
          <w:highlight w:val="none"/>
        </w:rPr>
        <w:t>为</w:t>
      </w:r>
      <w:r>
        <w:rPr>
          <w:rFonts w:hint="eastAsia" w:ascii="宋体" w:hAnsi="宋体"/>
          <w:color w:val="auto"/>
          <w:szCs w:val="21"/>
          <w:highlight w:val="none"/>
          <w:u w:val="single"/>
        </w:rPr>
        <w:t>（请填写：小型、微型）</w:t>
      </w:r>
      <w:r>
        <w:rPr>
          <w:rFonts w:hint="eastAsia" w:ascii="宋体" w:hAnsi="宋体"/>
          <w:color w:val="auto"/>
          <w:szCs w:val="21"/>
          <w:highlight w:val="none"/>
        </w:rPr>
        <w:t>企业，将承担合同总金额</w:t>
      </w:r>
      <w:r>
        <w:rPr>
          <w:rFonts w:hint="eastAsia" w:ascii="宋体" w:hAnsi="宋体"/>
          <w:color w:val="auto"/>
          <w:szCs w:val="21"/>
          <w:highlight w:val="none"/>
          <w:u w:val="single"/>
        </w:rPr>
        <w:t>　　</w:t>
      </w:r>
      <w:r>
        <w:rPr>
          <w:rFonts w:hint="eastAsia" w:ascii="宋体" w:hAnsi="宋体"/>
          <w:color w:val="auto"/>
          <w:szCs w:val="21"/>
          <w:highlight w:val="none"/>
        </w:rPr>
        <w:t>%的工作内容</w:t>
      </w:r>
      <w:r>
        <w:rPr>
          <w:rFonts w:hint="eastAsia" w:ascii="宋体" w:hAnsi="宋体"/>
          <w:b/>
          <w:color w:val="auto"/>
          <w:szCs w:val="21"/>
          <w:highlight w:val="none"/>
        </w:rPr>
        <w:t>（联合体成员中有小型、微型企业时适用）</w:t>
      </w:r>
      <w:r>
        <w:rPr>
          <w:rFonts w:hint="eastAsia" w:ascii="宋体" w:hAnsi="宋体"/>
          <w:color w:val="auto"/>
          <w:szCs w:val="21"/>
          <w:highlight w:val="none"/>
        </w:rPr>
        <w:t>。</w:t>
      </w:r>
    </w:p>
    <w:p>
      <w:pPr>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四、联合体如因违约过失责任而导致招标人经济损失或被索赔时，本联合体任何一方均同意无条件优先清偿招标人的一切债务和经济赔偿。</w:t>
      </w:r>
    </w:p>
    <w:p>
      <w:pPr>
        <w:spacing w:line="360" w:lineRule="auto"/>
        <w:ind w:left="23" w:leftChars="11" w:firstLine="420" w:firstLineChars="200"/>
        <w:rPr>
          <w:rFonts w:ascii="宋体" w:hAnsi="宋体"/>
          <w:color w:val="auto"/>
          <w:szCs w:val="21"/>
          <w:highlight w:val="none"/>
        </w:rPr>
      </w:pPr>
      <w:r>
        <w:rPr>
          <w:rFonts w:hint="eastAsia" w:ascii="宋体" w:hAnsi="宋体"/>
          <w:color w:val="auto"/>
          <w:kern w:val="0"/>
          <w:szCs w:val="21"/>
          <w:highlight w:val="none"/>
        </w:rPr>
        <w:t>五、</w:t>
      </w:r>
      <w:r>
        <w:rPr>
          <w:rFonts w:hint="eastAsia" w:ascii="宋体" w:hAnsi="宋体"/>
          <w:color w:val="auto"/>
          <w:szCs w:val="21"/>
          <w:highlight w:val="none"/>
        </w:rPr>
        <w:t>本协议在</w:t>
      </w:r>
      <w:r>
        <w:rPr>
          <w:rFonts w:hint="eastAsia" w:ascii="宋体" w:hAnsi="宋体"/>
          <w:color w:val="auto"/>
          <w:kern w:val="0"/>
          <w:szCs w:val="21"/>
          <w:highlight w:val="none"/>
        </w:rPr>
        <w:t>自签署之日起生效，</w:t>
      </w:r>
      <w:r>
        <w:rPr>
          <w:rFonts w:hint="eastAsia" w:ascii="宋体" w:hAnsi="宋体"/>
          <w:color w:val="auto"/>
          <w:szCs w:val="21"/>
          <w:highlight w:val="none"/>
        </w:rPr>
        <w:t>有效期内有效，如获中标资格，合同有效期延续至合同履行完毕之日。</w:t>
      </w:r>
    </w:p>
    <w:p>
      <w:pPr>
        <w:spacing w:line="360" w:lineRule="auto"/>
        <w:ind w:left="23" w:leftChars="11" w:firstLine="420" w:firstLineChars="200"/>
        <w:rPr>
          <w:rFonts w:ascii="宋体" w:hAnsi="宋体"/>
          <w:color w:val="auto"/>
          <w:kern w:val="0"/>
          <w:szCs w:val="21"/>
          <w:highlight w:val="none"/>
        </w:rPr>
      </w:pPr>
      <w:r>
        <w:rPr>
          <w:rFonts w:hint="eastAsia" w:ascii="宋体" w:hAnsi="宋体"/>
          <w:color w:val="auto"/>
          <w:kern w:val="0"/>
          <w:szCs w:val="21"/>
          <w:highlight w:val="none"/>
        </w:rPr>
        <w:t>六、本协议书正本一式份，随投标文件装订份，送招标人份，联合体成员各一份；副本一式份，联合体成员各执 份。</w:t>
      </w:r>
    </w:p>
    <w:p>
      <w:pPr>
        <w:spacing w:line="360" w:lineRule="auto"/>
        <w:ind w:left="23" w:leftChars="11" w:firstLine="420" w:firstLineChars="200"/>
        <w:rPr>
          <w:rFonts w:ascii="宋体" w:hAnsi="宋体"/>
          <w:color w:val="auto"/>
          <w:kern w:val="0"/>
          <w:szCs w:val="21"/>
          <w:highlight w:val="none"/>
        </w:rPr>
      </w:pPr>
    </w:p>
    <w:p>
      <w:pPr>
        <w:widowControl/>
        <w:tabs>
          <w:tab w:val="left" w:pos="2977"/>
          <w:tab w:val="left" w:pos="5954"/>
        </w:tabs>
        <w:spacing w:line="360" w:lineRule="auto"/>
        <w:ind w:firstLine="420"/>
        <w:jc w:val="left"/>
        <w:rPr>
          <w:rFonts w:ascii="宋体" w:hAnsi="宋体"/>
          <w:color w:val="auto"/>
          <w:kern w:val="0"/>
          <w:szCs w:val="21"/>
          <w:highlight w:val="none"/>
        </w:rPr>
      </w:pPr>
      <w:r>
        <w:rPr>
          <w:rFonts w:hint="eastAsia" w:ascii="宋体" w:hAnsi="宋体"/>
          <w:color w:val="auto"/>
          <w:kern w:val="0"/>
          <w:szCs w:val="21"/>
          <w:highlight w:val="none"/>
        </w:rPr>
        <w:t xml:space="preserve">甲公司全称：（盖章） </w:t>
      </w:r>
      <w:r>
        <w:rPr>
          <w:rFonts w:hint="eastAsia" w:ascii="宋体" w:hAnsi="宋体"/>
          <w:color w:val="auto"/>
          <w:kern w:val="0"/>
          <w:szCs w:val="21"/>
          <w:highlight w:val="none"/>
        </w:rPr>
        <w:tab/>
      </w:r>
      <w:r>
        <w:rPr>
          <w:rFonts w:hint="eastAsia" w:ascii="宋体" w:hAnsi="宋体"/>
          <w:color w:val="auto"/>
          <w:kern w:val="0"/>
          <w:szCs w:val="21"/>
          <w:highlight w:val="none"/>
        </w:rPr>
        <w:t>乙公司全称：（盖章）</w:t>
      </w:r>
      <w:r>
        <w:rPr>
          <w:rFonts w:hint="eastAsia" w:ascii="宋体" w:hAnsi="宋体"/>
          <w:color w:val="auto"/>
          <w:kern w:val="0"/>
          <w:szCs w:val="21"/>
          <w:highlight w:val="none"/>
        </w:rPr>
        <w:tab/>
      </w:r>
      <w:r>
        <w:rPr>
          <w:rFonts w:hint="eastAsia" w:ascii="宋体" w:hAnsi="宋体"/>
          <w:color w:val="auto"/>
          <w:kern w:val="0"/>
          <w:szCs w:val="21"/>
          <w:highlight w:val="none"/>
        </w:rPr>
        <w:t>……公司全称（盖章）</w:t>
      </w:r>
    </w:p>
    <w:p>
      <w:pPr>
        <w:widowControl/>
        <w:tabs>
          <w:tab w:val="left" w:pos="2977"/>
          <w:tab w:val="left" w:pos="5954"/>
        </w:tabs>
        <w:spacing w:line="360" w:lineRule="auto"/>
        <w:ind w:firstLine="420"/>
        <w:jc w:val="left"/>
        <w:rPr>
          <w:rFonts w:ascii="宋体" w:hAnsi="宋体"/>
          <w:color w:val="auto"/>
          <w:kern w:val="0"/>
          <w:szCs w:val="21"/>
          <w:highlight w:val="none"/>
        </w:rPr>
      </w:pPr>
      <w:r>
        <w:rPr>
          <w:rFonts w:hint="eastAsia" w:ascii="宋体" w:hAnsi="宋体"/>
          <w:color w:val="auto"/>
          <w:kern w:val="0"/>
          <w:szCs w:val="21"/>
          <w:highlight w:val="none"/>
        </w:rPr>
        <w:t>法定代表人：（签字或</w:t>
      </w:r>
      <w:r>
        <w:rPr>
          <w:rFonts w:hint="eastAsia" w:ascii="宋体" w:hAnsi="宋体"/>
          <w:color w:val="auto"/>
          <w:szCs w:val="21"/>
          <w:highlight w:val="none"/>
        </w:rPr>
        <w:t>盖章</w:t>
      </w:r>
      <w:r>
        <w:rPr>
          <w:rFonts w:hint="eastAsia" w:ascii="宋体" w:hAnsi="宋体"/>
          <w:color w:val="auto"/>
          <w:kern w:val="0"/>
          <w:szCs w:val="21"/>
          <w:highlight w:val="none"/>
        </w:rPr>
        <w:t xml:space="preserve">） </w:t>
      </w:r>
      <w:r>
        <w:rPr>
          <w:rFonts w:hint="eastAsia" w:ascii="宋体" w:hAnsi="宋体"/>
          <w:color w:val="auto"/>
          <w:kern w:val="0"/>
          <w:szCs w:val="21"/>
          <w:highlight w:val="none"/>
        </w:rPr>
        <w:tab/>
      </w:r>
      <w:r>
        <w:rPr>
          <w:rFonts w:hint="eastAsia" w:ascii="宋体" w:hAnsi="宋体"/>
          <w:color w:val="auto"/>
          <w:kern w:val="0"/>
          <w:szCs w:val="21"/>
          <w:highlight w:val="none"/>
        </w:rPr>
        <w:t>法定代表人（签字或</w:t>
      </w:r>
      <w:r>
        <w:rPr>
          <w:rFonts w:hint="eastAsia" w:ascii="宋体" w:hAnsi="宋体"/>
          <w:color w:val="auto"/>
          <w:szCs w:val="21"/>
          <w:highlight w:val="none"/>
        </w:rPr>
        <w:t>盖章</w:t>
      </w:r>
      <w:r>
        <w:rPr>
          <w:rFonts w:hint="eastAsia" w:ascii="宋体" w:hAnsi="宋体"/>
          <w:color w:val="auto"/>
          <w:kern w:val="0"/>
          <w:szCs w:val="21"/>
          <w:highlight w:val="none"/>
        </w:rPr>
        <w:t>）</w:t>
      </w:r>
      <w:r>
        <w:rPr>
          <w:rFonts w:hint="eastAsia" w:ascii="宋体" w:hAnsi="宋体"/>
          <w:color w:val="auto"/>
          <w:kern w:val="0"/>
          <w:szCs w:val="21"/>
          <w:highlight w:val="none"/>
        </w:rPr>
        <w:tab/>
      </w:r>
      <w:r>
        <w:rPr>
          <w:rFonts w:hint="eastAsia" w:ascii="宋体" w:hAnsi="宋体"/>
          <w:color w:val="auto"/>
          <w:kern w:val="0"/>
          <w:szCs w:val="21"/>
          <w:highlight w:val="none"/>
        </w:rPr>
        <w:t xml:space="preserve"> 法定代表人（签字或</w:t>
      </w:r>
      <w:r>
        <w:rPr>
          <w:rFonts w:hint="eastAsia" w:ascii="宋体" w:hAnsi="宋体"/>
          <w:color w:val="auto"/>
          <w:szCs w:val="21"/>
          <w:highlight w:val="none"/>
        </w:rPr>
        <w:t>盖章</w:t>
      </w:r>
      <w:r>
        <w:rPr>
          <w:rFonts w:hint="eastAsia" w:ascii="宋体" w:hAnsi="宋体"/>
          <w:color w:val="auto"/>
          <w:kern w:val="0"/>
          <w:szCs w:val="21"/>
          <w:highlight w:val="none"/>
        </w:rPr>
        <w:t>）</w:t>
      </w:r>
    </w:p>
    <w:p>
      <w:pPr>
        <w:widowControl/>
        <w:tabs>
          <w:tab w:val="left" w:pos="2977"/>
          <w:tab w:val="left" w:pos="5954"/>
        </w:tabs>
        <w:spacing w:line="360" w:lineRule="auto"/>
        <w:ind w:firstLine="420"/>
        <w:jc w:val="left"/>
        <w:rPr>
          <w:rFonts w:ascii="宋体" w:hAnsi="宋体"/>
          <w:color w:val="auto"/>
          <w:kern w:val="0"/>
          <w:szCs w:val="21"/>
          <w:highlight w:val="none"/>
        </w:rPr>
      </w:pPr>
      <w:r>
        <w:rPr>
          <w:rFonts w:hint="eastAsia" w:ascii="宋体" w:hAnsi="宋体"/>
          <w:color w:val="auto"/>
          <w:kern w:val="0"/>
          <w:szCs w:val="21"/>
          <w:highlight w:val="none"/>
        </w:rPr>
        <w:t>　　年　　月　　日</w:t>
      </w:r>
      <w:r>
        <w:rPr>
          <w:rFonts w:hint="eastAsia" w:ascii="宋体" w:hAnsi="宋体"/>
          <w:color w:val="auto"/>
          <w:kern w:val="0"/>
          <w:szCs w:val="21"/>
          <w:highlight w:val="none"/>
        </w:rPr>
        <w:tab/>
      </w:r>
      <w:r>
        <w:rPr>
          <w:rFonts w:hint="eastAsia" w:ascii="宋体" w:hAnsi="宋体"/>
          <w:color w:val="auto"/>
          <w:kern w:val="0"/>
          <w:szCs w:val="21"/>
          <w:highlight w:val="none"/>
        </w:rPr>
        <w:t>　　年　　月　　日</w:t>
      </w:r>
      <w:r>
        <w:rPr>
          <w:rFonts w:hint="eastAsia" w:ascii="宋体" w:hAnsi="宋体"/>
          <w:color w:val="auto"/>
          <w:kern w:val="0"/>
          <w:szCs w:val="21"/>
          <w:highlight w:val="none"/>
        </w:rPr>
        <w:tab/>
      </w:r>
      <w:r>
        <w:rPr>
          <w:rFonts w:hint="eastAsia" w:ascii="宋体" w:hAnsi="宋体"/>
          <w:color w:val="auto"/>
          <w:kern w:val="0"/>
          <w:szCs w:val="21"/>
          <w:highlight w:val="none"/>
        </w:rPr>
        <w:t>　　年　　月　　日</w:t>
      </w:r>
    </w:p>
    <w:p>
      <w:pPr>
        <w:spacing w:line="360" w:lineRule="auto"/>
        <w:ind w:left="620" w:hanging="620" w:hangingChars="294"/>
        <w:rPr>
          <w:rFonts w:ascii="宋体" w:hAnsi="宋体"/>
          <w:b/>
          <w:color w:val="auto"/>
          <w:szCs w:val="21"/>
          <w:highlight w:val="none"/>
        </w:rPr>
      </w:pPr>
      <w:r>
        <w:rPr>
          <w:rFonts w:hint="eastAsia" w:ascii="宋体" w:hAnsi="宋体"/>
          <w:b/>
          <w:color w:val="auto"/>
          <w:szCs w:val="21"/>
          <w:highlight w:val="none"/>
        </w:rPr>
        <w:t>注：1．联合投标时需签本协议，联合体各方成员应在本协议上共同盖章确认。</w:t>
      </w:r>
    </w:p>
    <w:p>
      <w:pPr>
        <w:spacing w:line="360" w:lineRule="auto"/>
        <w:ind w:firstLine="411" w:firstLineChars="196"/>
        <w:rPr>
          <w:rFonts w:ascii="宋体" w:hAnsi="宋体"/>
          <w:b/>
          <w:color w:val="auto"/>
          <w:szCs w:val="21"/>
          <w:highlight w:val="none"/>
        </w:rPr>
      </w:pPr>
      <w:r>
        <w:rPr>
          <w:rFonts w:hint="eastAsia" w:ascii="宋体" w:hAnsi="宋体"/>
          <w:color w:val="auto"/>
          <w:szCs w:val="21"/>
          <w:highlight w:val="none"/>
        </w:rPr>
        <w:t>2．本协议内容不得擅自修改。此协议将作为签订合同的附件之一。</w:t>
      </w:r>
    </w:p>
    <w:p>
      <w:pPr>
        <w:pStyle w:val="4"/>
        <w:tabs>
          <w:tab w:val="left" w:pos="851"/>
        </w:tabs>
        <w:spacing w:before="0" w:after="0" w:line="360" w:lineRule="auto"/>
        <w:rPr>
          <w:rFonts w:ascii="宋体" w:hAnsi="宋体" w:eastAsia="宋体"/>
          <w:color w:val="auto"/>
          <w:sz w:val="21"/>
          <w:szCs w:val="21"/>
          <w:highlight w:val="none"/>
        </w:rPr>
      </w:pPr>
      <w:r>
        <w:rPr>
          <w:rFonts w:hint="eastAsia" w:ascii="宋体" w:hAnsi="宋体"/>
          <w:b w:val="0"/>
          <w:color w:val="auto"/>
          <w:szCs w:val="21"/>
          <w:highlight w:val="none"/>
        </w:rPr>
        <w:br w:type="page"/>
      </w:r>
      <w:r>
        <w:rPr>
          <w:rFonts w:hint="eastAsia" w:ascii="宋体" w:hAnsi="宋体" w:eastAsia="宋体"/>
          <w:color w:val="auto"/>
          <w:sz w:val="21"/>
          <w:szCs w:val="21"/>
          <w:highlight w:val="none"/>
        </w:rPr>
        <w:t>4.5</w:t>
      </w:r>
      <w:r>
        <w:rPr>
          <w:rFonts w:hint="eastAsia" w:ascii="宋体" w:hAnsi="宋体" w:eastAsia="宋体"/>
          <w:color w:val="auto"/>
          <w:sz w:val="21"/>
          <w:szCs w:val="21"/>
          <w:highlight w:val="none"/>
        </w:rPr>
        <w:tab/>
      </w:r>
      <w:r>
        <w:rPr>
          <w:rFonts w:hint="eastAsia" w:ascii="宋体" w:hAnsi="宋体" w:eastAsia="宋体"/>
          <w:color w:val="auto"/>
          <w:sz w:val="21"/>
          <w:szCs w:val="21"/>
          <w:highlight w:val="none"/>
        </w:rPr>
        <w:t>制造商（或授权方）授权书</w:t>
      </w:r>
    </w:p>
    <w:p>
      <w:pPr>
        <w:spacing w:line="360" w:lineRule="auto"/>
        <w:rPr>
          <w:rFonts w:ascii="宋体" w:hAnsi="宋体"/>
          <w:color w:val="auto"/>
          <w:szCs w:val="21"/>
          <w:highlight w:val="none"/>
        </w:rPr>
      </w:pPr>
    </w:p>
    <w:p>
      <w:pPr>
        <w:spacing w:line="360" w:lineRule="auto"/>
        <w:jc w:val="center"/>
        <w:rPr>
          <w:rFonts w:ascii="宋体" w:hAnsi="宋体"/>
          <w:b/>
          <w:color w:val="auto"/>
          <w:sz w:val="24"/>
          <w:highlight w:val="none"/>
        </w:rPr>
      </w:pPr>
      <w:r>
        <w:rPr>
          <w:rFonts w:hint="eastAsia" w:ascii="宋体" w:hAnsi="宋体"/>
          <w:b/>
          <w:color w:val="auto"/>
          <w:sz w:val="24"/>
          <w:highlight w:val="none"/>
        </w:rPr>
        <w:t>制造商（或授权方）授权书（要求提交授权书时选用）</w:t>
      </w:r>
    </w:p>
    <w:p>
      <w:pPr>
        <w:spacing w:line="360" w:lineRule="auto"/>
        <w:rPr>
          <w:rFonts w:ascii="宋体" w:hAnsi="宋体"/>
          <w:color w:val="auto"/>
          <w:szCs w:val="21"/>
          <w:highlight w:val="none"/>
        </w:rPr>
      </w:pPr>
    </w:p>
    <w:p>
      <w:pPr>
        <w:spacing w:line="360" w:lineRule="auto"/>
        <w:rPr>
          <w:rFonts w:ascii="宋体" w:hAnsi="宋体"/>
          <w:color w:val="auto"/>
          <w:szCs w:val="21"/>
          <w:highlight w:val="none"/>
        </w:rPr>
      </w:pPr>
      <w:r>
        <w:rPr>
          <w:rFonts w:hint="eastAsia" w:ascii="宋体" w:hAnsi="宋体"/>
          <w:color w:val="auto"/>
          <w:szCs w:val="21"/>
          <w:highlight w:val="none"/>
          <w:u w:val="single"/>
        </w:rPr>
        <w:t>（招标人/广东省政府采购中心）</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我方</w:t>
      </w:r>
      <w:r>
        <w:rPr>
          <w:rFonts w:hint="eastAsia" w:ascii="宋体" w:hAnsi="宋体"/>
          <w:color w:val="auto"/>
          <w:szCs w:val="21"/>
          <w:highlight w:val="none"/>
          <w:u w:val="single"/>
        </w:rPr>
        <w:t xml:space="preserve">    （制造商名称）  </w:t>
      </w:r>
      <w:r>
        <w:rPr>
          <w:rFonts w:hint="eastAsia" w:ascii="宋体" w:hAnsi="宋体"/>
          <w:color w:val="auto"/>
          <w:szCs w:val="21"/>
          <w:highlight w:val="none"/>
        </w:rPr>
        <w:t>是依法成立、有效存续并以制造（或总代理）</w:t>
      </w:r>
      <w:r>
        <w:rPr>
          <w:rFonts w:hint="eastAsia" w:ascii="宋体" w:hAnsi="宋体"/>
          <w:color w:val="auto"/>
          <w:szCs w:val="21"/>
          <w:highlight w:val="none"/>
          <w:u w:val="single"/>
        </w:rPr>
        <w:t>（产品名称）</w:t>
      </w:r>
      <w:r>
        <w:rPr>
          <w:rFonts w:hint="eastAsia" w:ascii="宋体" w:hAnsi="宋体"/>
          <w:color w:val="auto"/>
          <w:szCs w:val="21"/>
          <w:highlight w:val="none"/>
        </w:rPr>
        <w:t>为主的法人，主要营业的地点设在</w:t>
      </w:r>
      <w:r>
        <w:rPr>
          <w:rFonts w:hint="eastAsia" w:ascii="宋体" w:hAnsi="宋体"/>
          <w:color w:val="auto"/>
          <w:szCs w:val="21"/>
          <w:highlight w:val="none"/>
          <w:u w:val="single"/>
        </w:rPr>
        <w:t xml:space="preserve">      （制造商地址）/（授权方地址）  </w:t>
      </w:r>
      <w:r>
        <w:rPr>
          <w:rFonts w:hint="eastAsia" w:ascii="宋体" w:hAnsi="宋体"/>
          <w:color w:val="auto"/>
          <w:szCs w:val="21"/>
          <w:highlight w:val="none"/>
        </w:rPr>
        <w:t>。兹授权</w:t>
      </w:r>
      <w:r>
        <w:rPr>
          <w:rFonts w:hint="eastAsia" w:ascii="宋体" w:hAnsi="宋体"/>
          <w:color w:val="auto"/>
          <w:szCs w:val="21"/>
          <w:highlight w:val="none"/>
          <w:u w:val="single"/>
        </w:rPr>
        <w:t xml:space="preserve">   （投标人名称）   </w:t>
      </w:r>
      <w:r>
        <w:rPr>
          <w:rFonts w:hint="eastAsia" w:ascii="宋体" w:hAnsi="宋体"/>
          <w:color w:val="auto"/>
          <w:szCs w:val="21"/>
          <w:highlight w:val="none"/>
        </w:rPr>
        <w:t>作为我方真正的合法代理人进行下列活动：</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1.代表我方办理贵方</w:t>
      </w:r>
      <w:r>
        <w:rPr>
          <w:rFonts w:hint="eastAsia" w:ascii="宋体" w:hAnsi="宋体"/>
          <w:color w:val="auto"/>
          <w:szCs w:val="21"/>
          <w:highlight w:val="none"/>
          <w:u w:val="single"/>
        </w:rPr>
        <w:t>招标</w:t>
      </w:r>
      <w:r>
        <w:rPr>
          <w:rFonts w:hint="eastAsia" w:ascii="宋体" w:hAnsi="宋体"/>
          <w:color w:val="auto"/>
          <w:szCs w:val="21"/>
          <w:highlight w:val="none"/>
        </w:rPr>
        <w:t>项目编号为、项目名称</w:t>
      </w:r>
      <w:r>
        <w:rPr>
          <w:rFonts w:hint="eastAsia" w:ascii="宋体" w:hAnsi="宋体"/>
          <w:color w:val="auto"/>
          <w:szCs w:val="21"/>
          <w:highlight w:val="none"/>
          <w:u w:val="single"/>
        </w:rPr>
        <w:t>：</w:t>
      </w:r>
      <w:r>
        <w:rPr>
          <w:rFonts w:hint="eastAsia" w:ascii="宋体" w:hAnsi="宋体"/>
          <w:color w:val="auto"/>
          <w:szCs w:val="21"/>
          <w:highlight w:val="none"/>
        </w:rPr>
        <w:t>的文件要求提供的由我方制造（或总代理）的</w:t>
      </w:r>
      <w:r>
        <w:rPr>
          <w:rFonts w:hint="eastAsia" w:ascii="宋体" w:hAnsi="宋体"/>
          <w:color w:val="auto"/>
          <w:szCs w:val="21"/>
          <w:highlight w:val="none"/>
          <w:u w:val="single"/>
        </w:rPr>
        <w:t xml:space="preserve">    （响应标的名称）    </w:t>
      </w:r>
      <w:r>
        <w:rPr>
          <w:rFonts w:hint="eastAsia" w:ascii="宋体" w:hAnsi="宋体"/>
          <w:color w:val="auto"/>
          <w:szCs w:val="21"/>
          <w:highlight w:val="none"/>
        </w:rPr>
        <w:t>的有关事宜，并对我方具有约束力。</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2.作为制造商/总代理，我方保证以投标供应商合作者身份来约束自己，并对该响应共同和分别负责。</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3.我方兹授权</w:t>
      </w:r>
      <w:r>
        <w:rPr>
          <w:rFonts w:hint="eastAsia" w:ascii="宋体" w:hAnsi="宋体"/>
          <w:color w:val="auto"/>
          <w:szCs w:val="21"/>
          <w:highlight w:val="none"/>
          <w:u w:val="single"/>
        </w:rPr>
        <w:t xml:space="preserve">  （投标人名称）   </w:t>
      </w:r>
      <w:r>
        <w:rPr>
          <w:rFonts w:hint="eastAsia" w:ascii="宋体" w:hAnsi="宋体"/>
          <w:color w:val="auto"/>
          <w:szCs w:val="21"/>
          <w:highlight w:val="none"/>
        </w:rPr>
        <w:t>全权办理和履行此项目文件中规定的相关事宜。兹确认</w:t>
      </w:r>
      <w:r>
        <w:rPr>
          <w:rFonts w:hint="eastAsia" w:ascii="宋体" w:hAnsi="宋体"/>
          <w:color w:val="auto"/>
          <w:szCs w:val="21"/>
          <w:highlight w:val="none"/>
          <w:u w:val="single"/>
        </w:rPr>
        <w:t xml:space="preserve">  （投标人名称）    </w:t>
      </w:r>
      <w:r>
        <w:rPr>
          <w:rFonts w:hint="eastAsia" w:ascii="宋体" w:hAnsi="宋体"/>
          <w:color w:val="auto"/>
          <w:szCs w:val="21"/>
          <w:highlight w:val="none"/>
        </w:rPr>
        <w:t>及其正式授权代表依此办理一切合法事宜。</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4.授权有效期为本授权书签署生效之日起至该项目的采购合同履行完毕止，若投标人未中标，其有效期至该项目招投标活动结束时自动终止。</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5.我方于年月日签署本文件。</w:t>
      </w:r>
    </w:p>
    <w:p>
      <w:pPr>
        <w:spacing w:line="360" w:lineRule="auto"/>
        <w:rPr>
          <w:rFonts w:ascii="宋体" w:hAnsi="宋体"/>
          <w:color w:val="auto"/>
          <w:szCs w:val="21"/>
          <w:highlight w:val="none"/>
        </w:rPr>
      </w:pPr>
    </w:p>
    <w:p>
      <w:pPr>
        <w:spacing w:line="360" w:lineRule="auto"/>
        <w:rPr>
          <w:rFonts w:ascii="宋体" w:hAnsi="宋体"/>
          <w:color w:val="auto"/>
          <w:szCs w:val="21"/>
          <w:highlight w:val="none"/>
          <w:u w:val="single"/>
        </w:rPr>
      </w:pPr>
      <w:r>
        <w:rPr>
          <w:rFonts w:hint="eastAsia" w:ascii="宋体" w:hAnsi="宋体"/>
          <w:color w:val="auto"/>
          <w:szCs w:val="21"/>
          <w:highlight w:val="none"/>
        </w:rPr>
        <w:t xml:space="preserve">制造商（或授权方）名称：（盖章）    </w:t>
      </w:r>
    </w:p>
    <w:p>
      <w:pPr>
        <w:spacing w:line="360" w:lineRule="auto"/>
        <w:rPr>
          <w:rFonts w:ascii="宋体" w:hAnsi="宋体"/>
          <w:color w:val="auto"/>
          <w:szCs w:val="21"/>
          <w:highlight w:val="none"/>
        </w:rPr>
      </w:pPr>
      <w:r>
        <w:rPr>
          <w:rFonts w:hint="eastAsia" w:ascii="宋体" w:hAnsi="宋体"/>
          <w:color w:val="auto"/>
          <w:szCs w:val="21"/>
          <w:highlight w:val="none"/>
        </w:rPr>
        <w:t xml:space="preserve">法定代表人（或授权代表）：（签字） </w:t>
      </w:r>
    </w:p>
    <w:p>
      <w:pPr>
        <w:spacing w:line="360" w:lineRule="auto"/>
        <w:rPr>
          <w:rFonts w:ascii="宋体" w:hAnsi="宋体"/>
          <w:color w:val="auto"/>
          <w:szCs w:val="21"/>
          <w:highlight w:val="none"/>
          <w:u w:val="single"/>
        </w:rPr>
      </w:pPr>
      <w:r>
        <w:rPr>
          <w:rFonts w:hint="eastAsia" w:ascii="宋体" w:hAnsi="宋体"/>
          <w:color w:val="auto"/>
          <w:szCs w:val="21"/>
          <w:highlight w:val="none"/>
        </w:rPr>
        <w:t>职务：</w:t>
      </w:r>
    </w:p>
    <w:p>
      <w:pPr>
        <w:spacing w:line="360" w:lineRule="auto"/>
        <w:rPr>
          <w:rFonts w:ascii="宋体" w:hAnsi="宋体"/>
          <w:b/>
          <w:bCs/>
          <w:color w:val="auto"/>
          <w:szCs w:val="21"/>
          <w:highlight w:val="none"/>
        </w:rPr>
      </w:pPr>
      <w:r>
        <w:rPr>
          <w:rFonts w:hint="eastAsia" w:ascii="宋体" w:hAnsi="宋体"/>
          <w:color w:val="auto"/>
          <w:szCs w:val="21"/>
          <w:highlight w:val="none"/>
        </w:rPr>
        <w:t>部门：</w:t>
      </w:r>
      <w:r>
        <w:rPr>
          <w:rFonts w:hint="eastAsia" w:ascii="宋体" w:hAnsi="宋体"/>
          <w:color w:val="auto"/>
          <w:szCs w:val="21"/>
          <w:highlight w:val="none"/>
        </w:rPr>
        <w:br w:type="page"/>
      </w:r>
      <w:r>
        <w:rPr>
          <w:rFonts w:hint="eastAsia" w:ascii="宋体" w:hAnsi="宋体"/>
          <w:b/>
          <w:bCs/>
          <w:color w:val="auto"/>
          <w:szCs w:val="21"/>
          <w:highlight w:val="none"/>
        </w:rPr>
        <w:t>4.6</w:t>
      </w:r>
      <w:r>
        <w:rPr>
          <w:rFonts w:hint="eastAsia" w:ascii="宋体" w:hAnsi="宋体"/>
          <w:b/>
          <w:bCs/>
          <w:color w:val="auto"/>
          <w:szCs w:val="21"/>
          <w:highlight w:val="none"/>
        </w:rPr>
        <w:tab/>
      </w:r>
      <w:r>
        <w:rPr>
          <w:rFonts w:hint="eastAsia" w:ascii="宋体" w:hAnsi="宋体"/>
          <w:b/>
          <w:bCs/>
          <w:color w:val="auto"/>
          <w:szCs w:val="21"/>
          <w:highlight w:val="none"/>
        </w:rPr>
        <w:t>投标人资格相关证明文件</w:t>
      </w:r>
    </w:p>
    <w:p>
      <w:pPr>
        <w:spacing w:line="360" w:lineRule="auto"/>
        <w:ind w:firstLine="420"/>
        <w:rPr>
          <w:rFonts w:ascii="宋体" w:hAnsi="宋体"/>
          <w:color w:val="auto"/>
          <w:szCs w:val="21"/>
          <w:highlight w:val="none"/>
        </w:rPr>
      </w:pPr>
      <w:r>
        <w:rPr>
          <w:rFonts w:hint="eastAsia" w:ascii="宋体" w:hAnsi="宋体"/>
          <w:color w:val="auto"/>
          <w:szCs w:val="21"/>
          <w:highlight w:val="none"/>
        </w:rPr>
        <w:t>4.65.1  投标人必须具有良好的商业信誉和健全的财务会计制度（提供以下3种证明材料之一：①2022或2023年度经会计师事务所审计的财务状况报告；②同时提供a.基本开户行出具的资信证明，b.《基本存款账号信息》或《开户许可证》。）</w:t>
      </w:r>
    </w:p>
    <w:p>
      <w:pPr>
        <w:spacing w:line="360" w:lineRule="auto"/>
        <w:ind w:firstLine="420"/>
        <w:rPr>
          <w:rFonts w:ascii="宋体" w:hAnsi="宋体"/>
          <w:color w:val="auto"/>
          <w:szCs w:val="21"/>
          <w:highlight w:val="none"/>
        </w:rPr>
      </w:pPr>
      <w:r>
        <w:rPr>
          <w:rFonts w:hint="eastAsia" w:ascii="宋体" w:hAnsi="宋体"/>
          <w:color w:val="auto"/>
          <w:szCs w:val="21"/>
          <w:highlight w:val="none"/>
        </w:rPr>
        <w:t>4.6.2   投标截止日前6个月内任意1个月依法缴纳税收和社会保障资金的相关材料（如依法免税或不需要缴纳社会保障资金的，提供相应证明材料）</w:t>
      </w:r>
    </w:p>
    <w:p>
      <w:pPr>
        <w:spacing w:line="360" w:lineRule="auto"/>
        <w:ind w:firstLine="420"/>
        <w:rPr>
          <w:rFonts w:ascii="宋体" w:hAnsi="宋体"/>
          <w:color w:val="auto"/>
          <w:szCs w:val="21"/>
          <w:highlight w:val="none"/>
        </w:rPr>
      </w:pPr>
      <w:r>
        <w:rPr>
          <w:rFonts w:hint="eastAsia" w:ascii="宋体" w:hAnsi="宋体"/>
          <w:color w:val="auto"/>
          <w:szCs w:val="21"/>
          <w:highlight w:val="none"/>
        </w:rPr>
        <w:t>4.6.3   设备及专业技术能力情况表：</w:t>
      </w:r>
    </w:p>
    <w:tbl>
      <w:tblPr>
        <w:tblStyle w:val="19"/>
        <w:tblW w:w="90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
      <w:tblGrid>
        <w:gridCol w:w="849"/>
        <w:gridCol w:w="4111"/>
        <w:gridCol w:w="1276"/>
        <w:gridCol w:w="2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9035" w:type="dxa"/>
            <w:gridSpan w:val="4"/>
            <w:tcBorders>
              <w:top w:val="single" w:color="auto" w:sz="4" w:space="0"/>
              <w:left w:val="single" w:color="auto" w:sz="4" w:space="0"/>
              <w:bottom w:val="single" w:color="auto" w:sz="4" w:space="0"/>
              <w:right w:val="single" w:color="auto" w:sz="4" w:space="0"/>
            </w:tcBorders>
            <w:noWrap/>
          </w:tcPr>
          <w:p>
            <w:pPr>
              <w:keepNext w:val="0"/>
              <w:keepLines w:val="0"/>
              <w:suppressLineNumbers w:val="0"/>
              <w:spacing w:before="0" w:beforeAutospacing="0" w:after="0" w:afterAutospacing="0"/>
              <w:ind w:left="0" w:right="0"/>
              <w:rPr>
                <w:rFonts w:ascii="宋体" w:hAnsi="宋体"/>
                <w:b/>
                <w:color w:val="auto"/>
                <w:szCs w:val="21"/>
                <w:highlight w:val="none"/>
              </w:rPr>
            </w:pPr>
            <w:r>
              <w:rPr>
                <w:rFonts w:hint="eastAsia" w:ascii="宋体" w:hAnsi="宋体"/>
                <w:b/>
                <w:color w:val="auto"/>
                <w:szCs w:val="21"/>
                <w:highlight w:val="none"/>
              </w:rPr>
              <w:t>我单位为本项目实施提供以下设备和专业技术人员：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49" w:type="dxa"/>
            <w:tcBorders>
              <w:top w:val="single" w:color="auto" w:sz="4" w:space="0"/>
              <w:left w:val="single" w:color="auto" w:sz="4" w:space="0"/>
              <w:bottom w:val="single" w:color="auto" w:sz="4" w:space="0"/>
              <w:right w:val="single" w:color="auto" w:sz="4" w:space="0"/>
            </w:tcBorders>
            <w:noWrap/>
          </w:tcPr>
          <w:p>
            <w:pPr>
              <w:keepNext w:val="0"/>
              <w:keepLines w:val="0"/>
              <w:suppressLineNumbers w:val="0"/>
              <w:spacing w:before="0" w:beforeAutospacing="0" w:after="0" w:afterAutospacing="0"/>
              <w:ind w:left="0" w:right="0"/>
              <w:jc w:val="center"/>
              <w:rPr>
                <w:rFonts w:ascii="宋体" w:hAnsi="宋体"/>
                <w:b/>
                <w:color w:val="auto"/>
                <w:szCs w:val="21"/>
                <w:highlight w:val="none"/>
              </w:rPr>
            </w:pPr>
            <w:r>
              <w:rPr>
                <w:rFonts w:hint="eastAsia" w:ascii="宋体" w:hAnsi="宋体"/>
                <w:b/>
                <w:color w:val="auto"/>
                <w:szCs w:val="21"/>
                <w:highlight w:val="none"/>
              </w:rPr>
              <w:t>序号</w:t>
            </w:r>
          </w:p>
        </w:tc>
        <w:tc>
          <w:tcPr>
            <w:tcW w:w="4111" w:type="dxa"/>
            <w:tcBorders>
              <w:top w:val="single" w:color="auto" w:sz="4" w:space="0"/>
              <w:left w:val="single" w:color="auto" w:sz="4" w:space="0"/>
              <w:bottom w:val="single" w:color="auto" w:sz="4" w:space="0"/>
              <w:right w:val="single" w:color="auto" w:sz="4" w:space="0"/>
            </w:tcBorders>
            <w:noWrap/>
          </w:tcPr>
          <w:p>
            <w:pPr>
              <w:keepNext w:val="0"/>
              <w:keepLines w:val="0"/>
              <w:suppressLineNumbers w:val="0"/>
              <w:spacing w:before="0" w:beforeAutospacing="0" w:after="0" w:afterAutospacing="0"/>
              <w:ind w:left="0" w:right="0"/>
              <w:jc w:val="center"/>
              <w:rPr>
                <w:rFonts w:ascii="宋体" w:hAnsi="宋体"/>
                <w:b/>
                <w:color w:val="auto"/>
                <w:szCs w:val="21"/>
                <w:highlight w:val="none"/>
              </w:rPr>
            </w:pPr>
            <w:r>
              <w:rPr>
                <w:rFonts w:hint="eastAsia" w:ascii="宋体" w:hAnsi="宋体"/>
                <w:b/>
                <w:color w:val="auto"/>
                <w:szCs w:val="21"/>
                <w:highlight w:val="none"/>
              </w:rPr>
              <w:t>设备名称或专业技术人员</w:t>
            </w:r>
          </w:p>
        </w:tc>
        <w:tc>
          <w:tcPr>
            <w:tcW w:w="1276" w:type="dxa"/>
            <w:tcBorders>
              <w:top w:val="single" w:color="auto" w:sz="4" w:space="0"/>
              <w:left w:val="single" w:color="auto" w:sz="4" w:space="0"/>
              <w:bottom w:val="single" w:color="auto" w:sz="4" w:space="0"/>
              <w:right w:val="single" w:color="auto" w:sz="4" w:space="0"/>
            </w:tcBorders>
            <w:noWrap/>
          </w:tcPr>
          <w:p>
            <w:pPr>
              <w:keepNext w:val="0"/>
              <w:keepLines w:val="0"/>
              <w:suppressLineNumbers w:val="0"/>
              <w:spacing w:before="0" w:beforeAutospacing="0" w:after="0" w:afterAutospacing="0"/>
              <w:ind w:left="0" w:right="0"/>
              <w:jc w:val="center"/>
              <w:rPr>
                <w:rFonts w:ascii="宋体" w:hAnsi="宋体"/>
                <w:b/>
                <w:color w:val="auto"/>
                <w:szCs w:val="21"/>
                <w:highlight w:val="none"/>
              </w:rPr>
            </w:pPr>
            <w:r>
              <w:rPr>
                <w:rFonts w:hint="eastAsia" w:ascii="宋体" w:hAnsi="宋体"/>
                <w:b/>
                <w:color w:val="auto"/>
                <w:szCs w:val="21"/>
                <w:highlight w:val="none"/>
              </w:rPr>
              <w:t>数量及单位</w:t>
            </w:r>
          </w:p>
        </w:tc>
        <w:tc>
          <w:tcPr>
            <w:tcW w:w="2799" w:type="dxa"/>
            <w:tcBorders>
              <w:top w:val="single" w:color="auto" w:sz="4" w:space="0"/>
              <w:left w:val="single" w:color="auto" w:sz="4" w:space="0"/>
              <w:bottom w:val="single" w:color="auto" w:sz="4" w:space="0"/>
              <w:right w:val="single" w:color="auto" w:sz="4" w:space="0"/>
            </w:tcBorders>
            <w:noWrap/>
          </w:tcPr>
          <w:p>
            <w:pPr>
              <w:keepNext w:val="0"/>
              <w:keepLines w:val="0"/>
              <w:suppressLineNumbers w:val="0"/>
              <w:spacing w:before="0" w:beforeAutospacing="0" w:after="0" w:afterAutospacing="0"/>
              <w:ind w:left="0" w:right="0"/>
              <w:jc w:val="center"/>
              <w:rPr>
                <w:rFonts w:ascii="宋体" w:hAnsi="宋体"/>
                <w:b/>
                <w:color w:val="auto"/>
                <w:szCs w:val="21"/>
                <w:highlight w:val="none"/>
              </w:rPr>
            </w:pPr>
            <w:r>
              <w:rPr>
                <w:rFonts w:hint="eastAsia" w:ascii="宋体" w:hAnsi="宋体"/>
                <w:b/>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49" w:type="dxa"/>
            <w:tcBorders>
              <w:top w:val="single" w:color="auto" w:sz="4" w:space="0"/>
              <w:left w:val="single" w:color="auto" w:sz="4" w:space="0"/>
              <w:bottom w:val="single" w:color="auto" w:sz="4" w:space="0"/>
              <w:right w:val="single" w:color="auto" w:sz="4" w:space="0"/>
            </w:tcBorders>
            <w:noWrap/>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1</w:t>
            </w:r>
          </w:p>
        </w:tc>
        <w:tc>
          <w:tcPr>
            <w:tcW w:w="4111" w:type="dxa"/>
            <w:tcBorders>
              <w:top w:val="single" w:color="auto" w:sz="4" w:space="0"/>
              <w:left w:val="single" w:color="auto" w:sz="4" w:space="0"/>
              <w:bottom w:val="single" w:color="auto" w:sz="4" w:space="0"/>
              <w:right w:val="single" w:color="auto" w:sz="4" w:space="0"/>
            </w:tcBorders>
            <w:noWrap/>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1276" w:type="dxa"/>
            <w:tcBorders>
              <w:top w:val="single" w:color="auto" w:sz="4" w:space="0"/>
              <w:left w:val="single" w:color="auto" w:sz="4" w:space="0"/>
              <w:bottom w:val="single" w:color="auto" w:sz="4" w:space="0"/>
              <w:right w:val="single" w:color="auto" w:sz="4" w:space="0"/>
            </w:tcBorders>
            <w:noWrap/>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2799" w:type="dxa"/>
            <w:tcBorders>
              <w:top w:val="single" w:color="auto" w:sz="4" w:space="0"/>
              <w:left w:val="single" w:color="auto" w:sz="4" w:space="0"/>
              <w:bottom w:val="single" w:color="auto" w:sz="4" w:space="0"/>
              <w:right w:val="single" w:color="auto" w:sz="4" w:space="0"/>
            </w:tcBorders>
            <w:noWrap/>
          </w:tcPr>
          <w:p>
            <w:pPr>
              <w:keepNext w:val="0"/>
              <w:keepLines w:val="0"/>
              <w:suppressLineNumbers w:val="0"/>
              <w:spacing w:before="0" w:beforeAutospacing="0" w:after="0" w:afterAutospacing="0"/>
              <w:ind w:left="0" w:right="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49" w:type="dxa"/>
            <w:tcBorders>
              <w:top w:val="single" w:color="auto" w:sz="4" w:space="0"/>
              <w:left w:val="single" w:color="auto" w:sz="4" w:space="0"/>
              <w:bottom w:val="single" w:color="auto" w:sz="4" w:space="0"/>
              <w:right w:val="single" w:color="auto" w:sz="4" w:space="0"/>
            </w:tcBorders>
            <w:noWrap/>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2</w:t>
            </w:r>
          </w:p>
        </w:tc>
        <w:tc>
          <w:tcPr>
            <w:tcW w:w="4111" w:type="dxa"/>
            <w:tcBorders>
              <w:top w:val="single" w:color="auto" w:sz="4" w:space="0"/>
              <w:left w:val="single" w:color="auto" w:sz="4" w:space="0"/>
              <w:bottom w:val="single" w:color="auto" w:sz="4" w:space="0"/>
              <w:right w:val="single" w:color="auto" w:sz="4" w:space="0"/>
            </w:tcBorders>
            <w:noWrap/>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1276" w:type="dxa"/>
            <w:tcBorders>
              <w:top w:val="single" w:color="auto" w:sz="4" w:space="0"/>
              <w:left w:val="single" w:color="auto" w:sz="4" w:space="0"/>
              <w:bottom w:val="single" w:color="auto" w:sz="4" w:space="0"/>
              <w:right w:val="single" w:color="auto" w:sz="4" w:space="0"/>
            </w:tcBorders>
            <w:noWrap/>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2799" w:type="dxa"/>
            <w:tcBorders>
              <w:top w:val="single" w:color="auto" w:sz="4" w:space="0"/>
              <w:left w:val="single" w:color="auto" w:sz="4" w:space="0"/>
              <w:bottom w:val="single" w:color="auto" w:sz="4" w:space="0"/>
              <w:right w:val="single" w:color="auto" w:sz="4" w:space="0"/>
            </w:tcBorders>
            <w:noWrap/>
          </w:tcPr>
          <w:p>
            <w:pPr>
              <w:keepNext w:val="0"/>
              <w:keepLines w:val="0"/>
              <w:suppressLineNumbers w:val="0"/>
              <w:spacing w:before="0" w:beforeAutospacing="0" w:after="0" w:afterAutospacing="0"/>
              <w:ind w:left="0" w:right="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49" w:type="dxa"/>
            <w:tcBorders>
              <w:top w:val="single" w:color="auto" w:sz="4" w:space="0"/>
              <w:left w:val="single" w:color="auto" w:sz="4" w:space="0"/>
              <w:bottom w:val="single" w:color="auto" w:sz="4" w:space="0"/>
              <w:right w:val="single" w:color="auto" w:sz="4" w:space="0"/>
            </w:tcBorders>
            <w:noWrap/>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3</w:t>
            </w:r>
          </w:p>
        </w:tc>
        <w:tc>
          <w:tcPr>
            <w:tcW w:w="4111" w:type="dxa"/>
            <w:tcBorders>
              <w:top w:val="single" w:color="auto" w:sz="4" w:space="0"/>
              <w:left w:val="single" w:color="auto" w:sz="4" w:space="0"/>
              <w:bottom w:val="single" w:color="auto" w:sz="4" w:space="0"/>
              <w:right w:val="single" w:color="auto" w:sz="4" w:space="0"/>
            </w:tcBorders>
            <w:noWrap/>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1276" w:type="dxa"/>
            <w:tcBorders>
              <w:top w:val="single" w:color="auto" w:sz="4" w:space="0"/>
              <w:left w:val="single" w:color="auto" w:sz="4" w:space="0"/>
              <w:bottom w:val="single" w:color="auto" w:sz="4" w:space="0"/>
              <w:right w:val="single" w:color="auto" w:sz="4" w:space="0"/>
            </w:tcBorders>
            <w:noWrap/>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2799" w:type="dxa"/>
            <w:tcBorders>
              <w:top w:val="single" w:color="auto" w:sz="4" w:space="0"/>
              <w:left w:val="single" w:color="auto" w:sz="4" w:space="0"/>
              <w:bottom w:val="single" w:color="auto" w:sz="4" w:space="0"/>
              <w:right w:val="single" w:color="auto" w:sz="4" w:space="0"/>
            </w:tcBorders>
            <w:noWrap/>
          </w:tcPr>
          <w:p>
            <w:pPr>
              <w:keepNext w:val="0"/>
              <w:keepLines w:val="0"/>
              <w:suppressLineNumbers w:val="0"/>
              <w:spacing w:before="0" w:beforeAutospacing="0" w:after="0" w:afterAutospacing="0"/>
              <w:ind w:left="0" w:right="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49" w:type="dxa"/>
            <w:tcBorders>
              <w:top w:val="single" w:color="auto" w:sz="4" w:space="0"/>
              <w:left w:val="single" w:color="auto" w:sz="4" w:space="0"/>
              <w:bottom w:val="single" w:color="auto" w:sz="4" w:space="0"/>
              <w:right w:val="single" w:color="auto" w:sz="4" w:space="0"/>
            </w:tcBorders>
            <w:noWrap/>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w:t>
            </w:r>
          </w:p>
        </w:tc>
        <w:tc>
          <w:tcPr>
            <w:tcW w:w="4111" w:type="dxa"/>
            <w:tcBorders>
              <w:top w:val="single" w:color="auto" w:sz="4" w:space="0"/>
              <w:left w:val="single" w:color="auto" w:sz="4" w:space="0"/>
              <w:bottom w:val="single" w:color="auto" w:sz="4" w:space="0"/>
              <w:right w:val="single" w:color="auto" w:sz="4" w:space="0"/>
            </w:tcBorders>
            <w:noWrap/>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1276" w:type="dxa"/>
            <w:tcBorders>
              <w:top w:val="single" w:color="auto" w:sz="4" w:space="0"/>
              <w:left w:val="single" w:color="auto" w:sz="4" w:space="0"/>
              <w:bottom w:val="single" w:color="auto" w:sz="4" w:space="0"/>
              <w:right w:val="single" w:color="auto" w:sz="4" w:space="0"/>
            </w:tcBorders>
            <w:noWrap/>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2799" w:type="dxa"/>
            <w:tcBorders>
              <w:top w:val="single" w:color="auto" w:sz="4" w:space="0"/>
              <w:left w:val="single" w:color="auto" w:sz="4" w:space="0"/>
              <w:bottom w:val="single" w:color="auto" w:sz="4" w:space="0"/>
              <w:right w:val="single" w:color="auto" w:sz="4" w:space="0"/>
            </w:tcBorders>
            <w:noWrap/>
          </w:tcPr>
          <w:p>
            <w:pPr>
              <w:keepNext w:val="0"/>
              <w:keepLines w:val="0"/>
              <w:suppressLineNumbers w:val="0"/>
              <w:spacing w:before="0" w:beforeAutospacing="0" w:after="0" w:afterAutospacing="0"/>
              <w:ind w:left="0" w:right="0"/>
              <w:rPr>
                <w:rFonts w:ascii="宋体" w:hAnsi="宋体"/>
                <w:color w:val="auto"/>
                <w:szCs w:val="21"/>
                <w:highlight w:val="none"/>
              </w:rPr>
            </w:pPr>
          </w:p>
        </w:tc>
      </w:tr>
    </w:tbl>
    <w:p>
      <w:pPr>
        <w:spacing w:line="360" w:lineRule="auto"/>
        <w:ind w:firstLine="420"/>
        <w:rPr>
          <w:rFonts w:ascii="宋体" w:hAnsi="宋体"/>
          <w:color w:val="auto"/>
          <w:szCs w:val="21"/>
          <w:highlight w:val="none"/>
        </w:rPr>
      </w:pPr>
    </w:p>
    <w:p>
      <w:pPr>
        <w:pStyle w:val="4"/>
        <w:tabs>
          <w:tab w:val="left" w:pos="851"/>
        </w:tabs>
        <w:spacing w:before="0" w:after="0" w:line="360" w:lineRule="auto"/>
        <w:ind w:firstLine="422"/>
        <w:rPr>
          <w:rFonts w:ascii="宋体" w:hAnsi="宋体" w:eastAsia="宋体"/>
          <w:color w:val="auto"/>
          <w:sz w:val="21"/>
          <w:szCs w:val="21"/>
          <w:highlight w:val="none"/>
        </w:rPr>
      </w:pPr>
      <w:r>
        <w:rPr>
          <w:rFonts w:hint="eastAsia" w:ascii="宋体" w:hAnsi="宋体" w:eastAsia="宋体"/>
          <w:color w:val="auto"/>
          <w:sz w:val="21"/>
          <w:szCs w:val="21"/>
          <w:highlight w:val="none"/>
        </w:rPr>
        <w:t>4.</w:t>
      </w:r>
      <w:r>
        <w:rPr>
          <w:rFonts w:hint="eastAsia" w:ascii="宋体" w:hAnsi="宋体" w:eastAsia="宋体"/>
          <w:color w:val="auto"/>
          <w:sz w:val="21"/>
          <w:szCs w:val="21"/>
          <w:highlight w:val="none"/>
          <w:lang w:val="en-US" w:eastAsia="zh-CN"/>
        </w:rPr>
        <w:t>7</w:t>
      </w:r>
      <w:r>
        <w:rPr>
          <w:rFonts w:hint="eastAsia" w:ascii="宋体" w:hAnsi="宋体" w:eastAsia="宋体"/>
          <w:color w:val="auto"/>
          <w:sz w:val="21"/>
          <w:szCs w:val="21"/>
          <w:highlight w:val="none"/>
        </w:rPr>
        <w:tab/>
      </w:r>
      <w:r>
        <w:rPr>
          <w:rFonts w:hint="eastAsia" w:ascii="宋体" w:hAnsi="宋体" w:eastAsia="宋体"/>
          <w:color w:val="auto"/>
          <w:sz w:val="21"/>
          <w:szCs w:val="21"/>
          <w:highlight w:val="none"/>
        </w:rPr>
        <w:t>资格性审查要求的其他资质证明文件</w:t>
      </w:r>
    </w:p>
    <w:p>
      <w:pPr>
        <w:spacing w:line="360" w:lineRule="auto"/>
        <w:ind w:left="850" w:leftChars="405" w:firstLine="420"/>
        <w:rPr>
          <w:rFonts w:ascii="宋体" w:hAnsi="宋体"/>
          <w:i/>
          <w:color w:val="auto"/>
          <w:szCs w:val="21"/>
          <w:highlight w:val="none"/>
        </w:rPr>
      </w:pPr>
      <w:r>
        <w:rPr>
          <w:rFonts w:hint="eastAsia" w:ascii="宋体" w:hAnsi="宋体"/>
          <w:i/>
          <w:color w:val="auto"/>
          <w:szCs w:val="21"/>
          <w:highlight w:val="none"/>
        </w:rPr>
        <w:t>1.……</w:t>
      </w:r>
    </w:p>
    <w:p>
      <w:pPr>
        <w:spacing w:line="360" w:lineRule="auto"/>
        <w:ind w:left="850" w:leftChars="405" w:firstLine="420"/>
        <w:rPr>
          <w:rFonts w:ascii="宋体" w:hAnsi="宋体"/>
          <w:i/>
          <w:color w:val="auto"/>
          <w:szCs w:val="21"/>
          <w:highlight w:val="none"/>
        </w:rPr>
      </w:pPr>
      <w:r>
        <w:rPr>
          <w:rFonts w:hint="eastAsia" w:ascii="宋体" w:hAnsi="宋体"/>
          <w:i/>
          <w:color w:val="auto"/>
          <w:szCs w:val="21"/>
          <w:highlight w:val="none"/>
        </w:rPr>
        <w:t>2.……</w:t>
      </w:r>
    </w:p>
    <w:p>
      <w:pPr>
        <w:spacing w:line="360" w:lineRule="auto"/>
        <w:ind w:left="850" w:leftChars="405" w:firstLine="420"/>
        <w:rPr>
          <w:rFonts w:ascii="宋体" w:hAnsi="宋体"/>
          <w:i/>
          <w:color w:val="auto"/>
          <w:szCs w:val="21"/>
          <w:highlight w:val="none"/>
        </w:rPr>
      </w:pPr>
      <w:r>
        <w:rPr>
          <w:rFonts w:hint="eastAsia" w:ascii="宋体" w:hAnsi="宋体"/>
          <w:i/>
          <w:color w:val="auto"/>
          <w:szCs w:val="21"/>
          <w:highlight w:val="none"/>
        </w:rPr>
        <w:t>3.……</w:t>
      </w:r>
    </w:p>
    <w:p>
      <w:pPr>
        <w:spacing w:line="360" w:lineRule="auto"/>
        <w:ind w:firstLine="420"/>
        <w:rPr>
          <w:rFonts w:ascii="宋体" w:hAnsi="宋体"/>
          <w:color w:val="auto"/>
          <w:szCs w:val="21"/>
          <w:highlight w:val="none"/>
          <w:u w:val="single"/>
        </w:rPr>
      </w:pPr>
    </w:p>
    <w:p>
      <w:pPr>
        <w:spacing w:line="360" w:lineRule="auto"/>
        <w:ind w:firstLine="420"/>
        <w:rPr>
          <w:rFonts w:ascii="宋体" w:hAnsi="宋体"/>
          <w:color w:val="auto"/>
          <w:szCs w:val="21"/>
          <w:highlight w:val="none"/>
          <w:u w:val="single"/>
        </w:rPr>
      </w:pPr>
    </w:p>
    <w:p>
      <w:pPr>
        <w:pStyle w:val="4"/>
        <w:tabs>
          <w:tab w:val="left" w:pos="851"/>
        </w:tabs>
        <w:spacing w:before="0" w:after="0" w:line="360" w:lineRule="auto"/>
        <w:ind w:firstLine="422"/>
        <w:rPr>
          <w:rFonts w:ascii="宋体" w:hAnsi="宋体" w:eastAsia="宋体"/>
          <w:color w:val="auto"/>
          <w:sz w:val="21"/>
          <w:szCs w:val="21"/>
          <w:highlight w:val="none"/>
        </w:rPr>
      </w:pPr>
      <w:r>
        <w:rPr>
          <w:rFonts w:hint="eastAsia" w:ascii="宋体" w:hAnsi="宋体" w:eastAsia="宋体"/>
          <w:color w:val="auto"/>
          <w:sz w:val="21"/>
          <w:szCs w:val="21"/>
          <w:highlight w:val="none"/>
        </w:rPr>
        <w:t>4.</w:t>
      </w:r>
      <w:r>
        <w:rPr>
          <w:rFonts w:hint="eastAsia" w:ascii="宋体" w:hAnsi="宋体" w:eastAsia="宋体"/>
          <w:color w:val="auto"/>
          <w:sz w:val="21"/>
          <w:szCs w:val="21"/>
          <w:highlight w:val="none"/>
          <w:lang w:val="en-US" w:eastAsia="zh-CN"/>
        </w:rPr>
        <w:t>8</w:t>
      </w:r>
      <w:r>
        <w:rPr>
          <w:rFonts w:hint="eastAsia" w:ascii="宋体" w:hAnsi="宋体" w:eastAsia="宋体"/>
          <w:color w:val="auto"/>
          <w:sz w:val="21"/>
          <w:szCs w:val="21"/>
          <w:highlight w:val="none"/>
        </w:rPr>
        <w:tab/>
      </w:r>
      <w:r>
        <w:rPr>
          <w:rFonts w:hint="eastAsia" w:ascii="宋体" w:hAnsi="宋体" w:eastAsia="宋体"/>
          <w:color w:val="auto"/>
          <w:sz w:val="21"/>
          <w:szCs w:val="21"/>
          <w:highlight w:val="none"/>
        </w:rPr>
        <w:t>名称变更</w:t>
      </w:r>
    </w:p>
    <w:p>
      <w:pPr>
        <w:pStyle w:val="24"/>
        <w:spacing w:before="0" w:after="0" w:line="360" w:lineRule="auto"/>
        <w:ind w:left="850" w:leftChars="405" w:firstLine="460"/>
        <w:rPr>
          <w:rFonts w:ascii="宋体" w:hAnsi="宋体"/>
          <w:color w:val="auto"/>
          <w:sz w:val="21"/>
          <w:szCs w:val="21"/>
          <w:highlight w:val="none"/>
        </w:rPr>
      </w:pPr>
      <w:r>
        <w:rPr>
          <w:rFonts w:hint="eastAsia" w:ascii="宋体" w:hAnsi="宋体"/>
          <w:color w:val="auto"/>
          <w:sz w:val="21"/>
          <w:szCs w:val="21"/>
          <w:highlight w:val="none"/>
        </w:rPr>
        <w:t>投标人如果有名称变更的，应提供由市场监督管理部门出具的变更证明文件。</w:t>
      </w:r>
    </w:p>
    <w:p>
      <w:pPr>
        <w:pStyle w:val="24"/>
        <w:spacing w:before="0" w:after="0" w:line="360" w:lineRule="auto"/>
        <w:ind w:left="850" w:leftChars="405" w:firstLine="460"/>
        <w:rPr>
          <w:rFonts w:ascii="宋体" w:hAnsi="宋体"/>
          <w:color w:val="auto"/>
          <w:sz w:val="21"/>
          <w:szCs w:val="21"/>
          <w:highlight w:val="none"/>
        </w:rPr>
      </w:pPr>
    </w:p>
    <w:p>
      <w:pPr>
        <w:pStyle w:val="24"/>
        <w:spacing w:before="0" w:after="0" w:line="360" w:lineRule="auto"/>
        <w:ind w:left="850" w:leftChars="405" w:firstLine="460"/>
        <w:rPr>
          <w:rFonts w:ascii="宋体" w:hAnsi="宋体"/>
          <w:color w:val="auto"/>
          <w:sz w:val="21"/>
          <w:szCs w:val="21"/>
          <w:highlight w:val="none"/>
        </w:rPr>
      </w:pPr>
    </w:p>
    <w:p>
      <w:pPr>
        <w:pStyle w:val="4"/>
        <w:tabs>
          <w:tab w:val="left" w:pos="851"/>
        </w:tabs>
        <w:spacing w:before="0" w:after="0" w:line="360" w:lineRule="auto"/>
        <w:ind w:firstLine="422"/>
        <w:rPr>
          <w:rFonts w:ascii="宋体" w:hAnsi="宋体"/>
          <w:bCs w:val="0"/>
          <w:color w:val="auto"/>
          <w:sz w:val="21"/>
          <w:szCs w:val="21"/>
          <w:highlight w:val="none"/>
        </w:rPr>
      </w:pPr>
      <w:r>
        <w:rPr>
          <w:rFonts w:ascii="宋体" w:hAnsi="宋体"/>
          <w:bCs w:val="0"/>
          <w:color w:val="auto"/>
          <w:sz w:val="21"/>
          <w:szCs w:val="21"/>
          <w:highlight w:val="none"/>
        </w:rPr>
        <w:br w:type="page"/>
      </w:r>
      <w:r>
        <w:rPr>
          <w:rFonts w:ascii="宋体" w:hAnsi="宋体"/>
          <w:bCs w:val="0"/>
          <w:color w:val="auto"/>
          <w:sz w:val="21"/>
          <w:szCs w:val="21"/>
          <w:highlight w:val="none"/>
        </w:rPr>
        <w:t>4.</w:t>
      </w:r>
      <w:r>
        <w:rPr>
          <w:rFonts w:hint="eastAsia" w:ascii="宋体" w:hAnsi="宋体"/>
          <w:bCs w:val="0"/>
          <w:color w:val="auto"/>
          <w:sz w:val="21"/>
          <w:szCs w:val="21"/>
          <w:highlight w:val="none"/>
          <w:lang w:val="en-US" w:eastAsia="zh-CN"/>
        </w:rPr>
        <w:t>9</w:t>
      </w:r>
      <w:r>
        <w:rPr>
          <w:rFonts w:ascii="宋体" w:hAnsi="宋体"/>
          <w:bCs w:val="0"/>
          <w:color w:val="auto"/>
          <w:sz w:val="21"/>
          <w:szCs w:val="21"/>
          <w:highlight w:val="none"/>
        </w:rPr>
        <w:tab/>
      </w:r>
      <w:r>
        <w:rPr>
          <w:rFonts w:hint="eastAsia" w:ascii="宋体" w:hAnsi="宋体"/>
          <w:bCs w:val="0"/>
          <w:color w:val="auto"/>
          <w:sz w:val="21"/>
          <w:szCs w:val="21"/>
          <w:highlight w:val="none"/>
        </w:rPr>
        <w:t>附件X: (对于招标需求写明“提供承诺” 的条款，投标人可参照以下格式提供承诺)</w:t>
      </w:r>
    </w:p>
    <w:p>
      <w:pPr>
        <w:spacing w:line="360" w:lineRule="auto"/>
        <w:ind w:firstLine="640" w:firstLineChars="200"/>
        <w:jc w:val="center"/>
        <w:rPr>
          <w:rFonts w:ascii="宋体" w:hAnsi="宋体"/>
          <w:color w:val="auto"/>
          <w:sz w:val="32"/>
          <w:szCs w:val="32"/>
          <w:highlight w:val="none"/>
        </w:rPr>
      </w:pPr>
      <w:r>
        <w:rPr>
          <w:rFonts w:hint="eastAsia" w:ascii="宋体" w:hAnsi="宋体"/>
          <w:color w:val="auto"/>
          <w:sz w:val="32"/>
          <w:szCs w:val="32"/>
          <w:highlight w:val="none"/>
        </w:rPr>
        <w:t>承诺函</w:t>
      </w:r>
    </w:p>
    <w:p>
      <w:pPr>
        <w:spacing w:line="360" w:lineRule="auto"/>
        <w:ind w:firstLine="640" w:firstLineChars="200"/>
        <w:jc w:val="center"/>
        <w:rPr>
          <w:rFonts w:ascii="宋体" w:hAnsi="宋体"/>
          <w:color w:val="auto"/>
          <w:sz w:val="32"/>
          <w:szCs w:val="32"/>
          <w:highlight w:val="none"/>
        </w:rPr>
      </w:pPr>
    </w:p>
    <w:p>
      <w:pPr>
        <w:pStyle w:val="10"/>
        <w:spacing w:line="360" w:lineRule="auto"/>
        <w:ind w:firstLine="420"/>
        <w:rPr>
          <w:rFonts w:hAnsi="宋体"/>
          <w:b/>
          <w:color w:val="auto"/>
          <w:highlight w:val="none"/>
        </w:rPr>
      </w:pPr>
      <w:r>
        <w:rPr>
          <w:rFonts w:hint="eastAsia" w:hAnsi="宋体"/>
          <w:color w:val="auto"/>
          <w:highlight w:val="none"/>
        </w:rPr>
        <w:t xml:space="preserve">致： </w:t>
      </w:r>
      <w:r>
        <w:rPr>
          <w:rFonts w:hint="eastAsia" w:hAnsi="宋体"/>
          <w:b/>
          <w:color w:val="auto"/>
          <w:highlight w:val="none"/>
          <w:u w:val="single"/>
        </w:rPr>
        <w:t xml:space="preserve">招标人名称 </w:t>
      </w:r>
    </w:p>
    <w:p>
      <w:pPr>
        <w:spacing w:line="360" w:lineRule="auto"/>
        <w:ind w:firstLine="420" w:firstLineChars="200"/>
        <w:rPr>
          <w:rFonts w:ascii="宋体" w:hAnsi="宋体"/>
          <w:color w:val="auto"/>
          <w:szCs w:val="21"/>
          <w:highlight w:val="none"/>
        </w:rPr>
      </w:pP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对于</w:t>
      </w:r>
      <w:r>
        <w:rPr>
          <w:rFonts w:hint="eastAsia" w:ascii="宋体" w:hAnsi="宋体"/>
          <w:color w:val="auto"/>
          <w:kern w:val="28"/>
          <w:szCs w:val="21"/>
          <w:highlight w:val="none"/>
        </w:rPr>
        <w:t>项目（项目编号：         ）</w:t>
      </w:r>
      <w:r>
        <w:rPr>
          <w:rFonts w:hint="eastAsia" w:ascii="宋体" w:hAnsi="宋体"/>
          <w:color w:val="auto"/>
          <w:szCs w:val="21"/>
          <w:highlight w:val="none"/>
        </w:rPr>
        <w:t>，我方郑重承诺如下：</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如中标/成交，我方承诺严格落实招标文件以下条款：(建议逐条复制招标文件相关条款原文。同时，请特别注意：招标文件中写明需要投标人在承诺函中明确的内容，请投标人按照实际响应内容在承诺函中明确)</w:t>
      </w:r>
    </w:p>
    <w:p>
      <w:pPr>
        <w:spacing w:line="360" w:lineRule="auto"/>
        <w:ind w:firstLine="420"/>
        <w:rPr>
          <w:rFonts w:ascii="宋体" w:hAnsi="宋体"/>
          <w:color w:val="auto"/>
          <w:szCs w:val="21"/>
          <w:highlight w:val="none"/>
        </w:rPr>
      </w:pPr>
      <w:r>
        <w:rPr>
          <w:rFonts w:hint="eastAsia" w:ascii="宋体" w:hAnsi="宋体"/>
          <w:color w:val="auto"/>
          <w:szCs w:val="21"/>
          <w:highlight w:val="none"/>
        </w:rPr>
        <w:t>（一）星号条款</w:t>
      </w:r>
    </w:p>
    <w:p>
      <w:pPr>
        <w:spacing w:line="360" w:lineRule="auto"/>
        <w:ind w:firstLine="420"/>
        <w:rPr>
          <w:rFonts w:ascii="宋体" w:hAnsi="宋体"/>
          <w:color w:val="auto"/>
          <w:szCs w:val="21"/>
          <w:highlight w:val="none"/>
        </w:rPr>
      </w:pPr>
      <w:r>
        <w:rPr>
          <w:rFonts w:hint="eastAsia" w:ascii="宋体" w:hAnsi="宋体"/>
          <w:color w:val="auto"/>
          <w:szCs w:val="21"/>
          <w:highlight w:val="none"/>
        </w:rPr>
        <w:t>1.</w:t>
      </w:r>
    </w:p>
    <w:p>
      <w:pPr>
        <w:spacing w:line="360" w:lineRule="auto"/>
        <w:ind w:firstLine="420"/>
        <w:rPr>
          <w:rFonts w:ascii="宋体" w:hAnsi="宋体"/>
          <w:color w:val="auto"/>
          <w:szCs w:val="21"/>
          <w:highlight w:val="none"/>
        </w:rPr>
      </w:pPr>
      <w:r>
        <w:rPr>
          <w:rFonts w:hint="eastAsia" w:ascii="宋体" w:hAnsi="宋体"/>
          <w:color w:val="auto"/>
          <w:szCs w:val="21"/>
          <w:highlight w:val="none"/>
        </w:rPr>
        <w:t>2.</w:t>
      </w:r>
    </w:p>
    <w:p>
      <w:pPr>
        <w:spacing w:line="360" w:lineRule="auto"/>
        <w:ind w:firstLine="420"/>
        <w:rPr>
          <w:rFonts w:ascii="宋体" w:hAnsi="宋体"/>
          <w:color w:val="auto"/>
          <w:szCs w:val="21"/>
          <w:highlight w:val="none"/>
        </w:rPr>
      </w:pPr>
      <w:r>
        <w:rPr>
          <w:rFonts w:hint="eastAsia" w:ascii="宋体" w:hAnsi="宋体"/>
          <w:color w:val="auto"/>
          <w:szCs w:val="21"/>
          <w:highlight w:val="none"/>
        </w:rPr>
        <w:t>3.</w:t>
      </w:r>
    </w:p>
    <w:p>
      <w:pPr>
        <w:spacing w:line="360" w:lineRule="auto"/>
        <w:ind w:firstLine="420"/>
        <w:rPr>
          <w:rFonts w:ascii="宋体" w:hAnsi="宋体"/>
          <w:color w:val="auto"/>
          <w:szCs w:val="21"/>
          <w:highlight w:val="none"/>
        </w:rPr>
      </w:pPr>
      <w:r>
        <w:rPr>
          <w:rFonts w:hint="eastAsia" w:ascii="宋体" w:hAnsi="宋体"/>
          <w:color w:val="auto"/>
          <w:szCs w:val="21"/>
          <w:highlight w:val="none"/>
        </w:rPr>
        <w:t>………</w:t>
      </w:r>
    </w:p>
    <w:p>
      <w:pPr>
        <w:spacing w:line="360" w:lineRule="auto"/>
        <w:ind w:firstLine="420"/>
        <w:rPr>
          <w:rFonts w:ascii="宋体" w:hAnsi="宋体"/>
          <w:color w:val="auto"/>
          <w:szCs w:val="21"/>
          <w:highlight w:val="none"/>
        </w:rPr>
      </w:pPr>
      <w:r>
        <w:rPr>
          <w:rFonts w:hint="eastAsia" w:ascii="宋体" w:hAnsi="宋体"/>
          <w:color w:val="auto"/>
          <w:szCs w:val="21"/>
          <w:highlight w:val="none"/>
        </w:rPr>
        <w:t>（二）三角号条款</w:t>
      </w:r>
    </w:p>
    <w:p>
      <w:pPr>
        <w:spacing w:line="360" w:lineRule="auto"/>
        <w:ind w:firstLine="420"/>
        <w:rPr>
          <w:rFonts w:ascii="宋体" w:hAnsi="宋体"/>
          <w:color w:val="auto"/>
          <w:szCs w:val="21"/>
          <w:highlight w:val="none"/>
        </w:rPr>
      </w:pPr>
      <w:r>
        <w:rPr>
          <w:rFonts w:hint="eastAsia" w:ascii="宋体" w:hAnsi="宋体"/>
          <w:color w:val="auto"/>
          <w:szCs w:val="21"/>
          <w:highlight w:val="none"/>
        </w:rPr>
        <w:t>1.</w:t>
      </w:r>
    </w:p>
    <w:p>
      <w:pPr>
        <w:spacing w:line="360" w:lineRule="auto"/>
        <w:ind w:firstLine="420"/>
        <w:rPr>
          <w:rFonts w:ascii="宋体" w:hAnsi="宋体"/>
          <w:color w:val="auto"/>
          <w:szCs w:val="21"/>
          <w:highlight w:val="none"/>
        </w:rPr>
      </w:pPr>
      <w:r>
        <w:rPr>
          <w:rFonts w:hint="eastAsia" w:ascii="宋体" w:hAnsi="宋体"/>
          <w:color w:val="auto"/>
          <w:szCs w:val="21"/>
          <w:highlight w:val="none"/>
        </w:rPr>
        <w:t>2.</w:t>
      </w:r>
    </w:p>
    <w:p>
      <w:pPr>
        <w:spacing w:line="360" w:lineRule="auto"/>
        <w:ind w:firstLine="420"/>
        <w:rPr>
          <w:rFonts w:ascii="宋体" w:hAnsi="宋体"/>
          <w:color w:val="auto"/>
          <w:szCs w:val="21"/>
          <w:highlight w:val="none"/>
        </w:rPr>
      </w:pPr>
      <w:r>
        <w:rPr>
          <w:rFonts w:hint="eastAsia" w:ascii="宋体" w:hAnsi="宋体"/>
          <w:color w:val="auto"/>
          <w:szCs w:val="21"/>
          <w:highlight w:val="none"/>
        </w:rPr>
        <w:t>3.</w:t>
      </w:r>
    </w:p>
    <w:p>
      <w:pPr>
        <w:spacing w:line="360" w:lineRule="auto"/>
        <w:ind w:firstLine="420"/>
        <w:rPr>
          <w:rFonts w:ascii="宋体" w:hAnsi="宋体"/>
          <w:color w:val="auto"/>
          <w:szCs w:val="21"/>
          <w:highlight w:val="none"/>
        </w:rPr>
      </w:pPr>
      <w:r>
        <w:rPr>
          <w:rFonts w:hint="eastAsia" w:ascii="宋体" w:hAnsi="宋体"/>
          <w:color w:val="auto"/>
          <w:szCs w:val="21"/>
          <w:highlight w:val="none"/>
        </w:rPr>
        <w:t>………</w:t>
      </w:r>
    </w:p>
    <w:p>
      <w:pPr>
        <w:spacing w:line="360" w:lineRule="auto"/>
        <w:ind w:firstLine="420"/>
        <w:rPr>
          <w:rFonts w:ascii="宋体" w:hAnsi="宋体"/>
          <w:color w:val="auto"/>
          <w:szCs w:val="21"/>
          <w:highlight w:val="none"/>
        </w:rPr>
      </w:pPr>
      <w:r>
        <w:rPr>
          <w:rFonts w:hint="eastAsia" w:ascii="宋体" w:hAnsi="宋体"/>
          <w:color w:val="auto"/>
          <w:szCs w:val="21"/>
          <w:highlight w:val="none"/>
        </w:rPr>
        <w:t>（三）非星号、非三角号条款</w:t>
      </w:r>
    </w:p>
    <w:p>
      <w:pPr>
        <w:spacing w:line="360" w:lineRule="auto"/>
        <w:ind w:firstLine="420"/>
        <w:rPr>
          <w:rFonts w:ascii="宋体" w:hAnsi="宋体"/>
          <w:color w:val="auto"/>
          <w:szCs w:val="21"/>
          <w:highlight w:val="none"/>
        </w:rPr>
      </w:pPr>
      <w:r>
        <w:rPr>
          <w:rFonts w:hint="eastAsia" w:ascii="宋体" w:hAnsi="宋体"/>
          <w:color w:val="auto"/>
          <w:szCs w:val="21"/>
          <w:highlight w:val="none"/>
        </w:rPr>
        <w:t>1.</w:t>
      </w:r>
    </w:p>
    <w:p>
      <w:pPr>
        <w:spacing w:line="360" w:lineRule="auto"/>
        <w:ind w:firstLine="420"/>
        <w:rPr>
          <w:rFonts w:ascii="宋体" w:hAnsi="宋体"/>
          <w:color w:val="auto"/>
          <w:szCs w:val="21"/>
          <w:highlight w:val="none"/>
        </w:rPr>
      </w:pPr>
      <w:r>
        <w:rPr>
          <w:rFonts w:hint="eastAsia" w:ascii="宋体" w:hAnsi="宋体"/>
          <w:color w:val="auto"/>
          <w:szCs w:val="21"/>
          <w:highlight w:val="none"/>
        </w:rPr>
        <w:t>2.</w:t>
      </w:r>
    </w:p>
    <w:p>
      <w:pPr>
        <w:spacing w:line="360" w:lineRule="auto"/>
        <w:ind w:firstLine="420"/>
        <w:rPr>
          <w:rFonts w:ascii="宋体" w:hAnsi="宋体"/>
          <w:color w:val="auto"/>
          <w:szCs w:val="21"/>
          <w:highlight w:val="none"/>
        </w:rPr>
      </w:pPr>
      <w:r>
        <w:rPr>
          <w:rFonts w:hint="eastAsia" w:ascii="宋体" w:hAnsi="宋体"/>
          <w:color w:val="auto"/>
          <w:szCs w:val="21"/>
          <w:highlight w:val="none"/>
        </w:rPr>
        <w:t>3.</w:t>
      </w:r>
    </w:p>
    <w:p>
      <w:pPr>
        <w:spacing w:line="360" w:lineRule="auto"/>
        <w:ind w:firstLine="420"/>
        <w:rPr>
          <w:rFonts w:ascii="宋体" w:hAnsi="宋体"/>
          <w:color w:val="auto"/>
          <w:szCs w:val="21"/>
          <w:highlight w:val="none"/>
        </w:rPr>
      </w:pPr>
      <w:r>
        <w:rPr>
          <w:rFonts w:hint="eastAsia" w:ascii="宋体" w:hAnsi="宋体"/>
          <w:color w:val="auto"/>
          <w:szCs w:val="21"/>
          <w:highlight w:val="none"/>
        </w:rPr>
        <w:t>………</w:t>
      </w:r>
    </w:p>
    <w:p>
      <w:pPr>
        <w:spacing w:line="360" w:lineRule="auto"/>
        <w:ind w:firstLine="420"/>
        <w:rPr>
          <w:rFonts w:ascii="宋体" w:hAnsi="宋体"/>
          <w:color w:val="auto"/>
          <w:szCs w:val="21"/>
          <w:highlight w:val="none"/>
        </w:rPr>
      </w:pPr>
    </w:p>
    <w:p>
      <w:pPr>
        <w:spacing w:line="360" w:lineRule="auto"/>
        <w:ind w:firstLine="420"/>
        <w:rPr>
          <w:rFonts w:ascii="宋体" w:hAnsi="宋体"/>
          <w:color w:val="auto"/>
          <w:szCs w:val="21"/>
          <w:highlight w:val="none"/>
        </w:rPr>
      </w:pPr>
      <w:r>
        <w:rPr>
          <w:rFonts w:hint="eastAsia" w:ascii="宋体" w:hAnsi="宋体"/>
          <w:color w:val="auto"/>
          <w:szCs w:val="21"/>
          <w:highlight w:val="none"/>
        </w:rPr>
        <w:t>特此承诺。</w:t>
      </w:r>
    </w:p>
    <w:p>
      <w:pPr>
        <w:spacing w:line="360" w:lineRule="auto"/>
        <w:ind w:firstLine="1680" w:firstLineChars="800"/>
        <w:rPr>
          <w:rFonts w:ascii="宋体" w:hAnsi="宋体"/>
          <w:color w:val="auto"/>
          <w:szCs w:val="21"/>
          <w:highlight w:val="none"/>
        </w:rPr>
      </w:pPr>
    </w:p>
    <w:p>
      <w:pPr>
        <w:adjustRightInd w:val="0"/>
        <w:snapToGrid w:val="0"/>
        <w:spacing w:line="360" w:lineRule="auto"/>
        <w:ind w:firstLine="3885" w:firstLineChars="1850"/>
        <w:rPr>
          <w:rFonts w:ascii="宋体" w:hAnsi="宋体"/>
          <w:color w:val="auto"/>
          <w:szCs w:val="21"/>
          <w:highlight w:val="none"/>
          <w:u w:val="single"/>
        </w:rPr>
      </w:pPr>
      <w:r>
        <w:rPr>
          <w:rFonts w:hint="eastAsia" w:ascii="宋体" w:hAnsi="宋体"/>
          <w:color w:val="auto"/>
          <w:szCs w:val="21"/>
          <w:highlight w:val="none"/>
        </w:rPr>
        <w:t>投标人名称（盖章）：</w:t>
      </w:r>
    </w:p>
    <w:p>
      <w:pPr>
        <w:spacing w:line="360" w:lineRule="auto"/>
        <w:ind w:firstLine="3885" w:firstLineChars="1850"/>
        <w:rPr>
          <w:rFonts w:ascii="宋体" w:hAnsi="宋体"/>
          <w:color w:val="auto"/>
          <w:szCs w:val="21"/>
          <w:highlight w:val="none"/>
        </w:rPr>
      </w:pPr>
      <w:r>
        <w:rPr>
          <w:rFonts w:hint="eastAsia" w:ascii="宋体" w:hAnsi="宋体"/>
          <w:color w:val="auto"/>
          <w:szCs w:val="21"/>
          <w:highlight w:val="none"/>
        </w:rPr>
        <w:t>日期：   年   月   日</w:t>
      </w:r>
    </w:p>
    <w:p>
      <w:pPr>
        <w:rPr>
          <w:rFonts w:ascii="宋体" w:hAnsi="宋体"/>
          <w:b/>
          <w:color w:val="auto"/>
          <w:szCs w:val="21"/>
          <w:highlight w:val="none"/>
        </w:rPr>
      </w:pPr>
    </w:p>
    <w:p>
      <w:pPr>
        <w:pStyle w:val="4"/>
        <w:tabs>
          <w:tab w:val="left" w:pos="851"/>
        </w:tabs>
        <w:spacing w:before="0" w:after="0" w:line="360" w:lineRule="auto"/>
        <w:rPr>
          <w:rFonts w:ascii="宋体" w:hAnsi="宋体" w:eastAsia="宋体"/>
          <w:color w:val="auto"/>
          <w:sz w:val="21"/>
          <w:szCs w:val="21"/>
          <w:highlight w:val="none"/>
        </w:rPr>
      </w:pPr>
      <w:r>
        <w:rPr>
          <w:rFonts w:hint="eastAsia" w:ascii="宋体" w:hAnsi="宋体" w:eastAsia="宋体"/>
          <w:color w:val="auto"/>
          <w:sz w:val="21"/>
          <w:szCs w:val="21"/>
          <w:highlight w:val="none"/>
        </w:rPr>
        <w:t>4.</w:t>
      </w:r>
      <w:r>
        <w:rPr>
          <w:rFonts w:hint="eastAsia" w:ascii="宋体" w:hAnsi="宋体" w:eastAsia="宋体"/>
          <w:color w:val="auto"/>
          <w:sz w:val="21"/>
          <w:szCs w:val="21"/>
          <w:highlight w:val="none"/>
          <w:lang w:val="en-US" w:eastAsia="zh-CN"/>
        </w:rPr>
        <w:t>10</w:t>
      </w:r>
      <w:r>
        <w:rPr>
          <w:rFonts w:hint="eastAsia" w:ascii="宋体" w:hAnsi="宋体" w:eastAsia="宋体"/>
          <w:color w:val="auto"/>
          <w:sz w:val="21"/>
          <w:szCs w:val="21"/>
          <w:highlight w:val="none"/>
        </w:rPr>
        <w:tab/>
      </w:r>
      <w:r>
        <w:rPr>
          <w:rFonts w:hint="eastAsia" w:ascii="宋体" w:hAnsi="宋体" w:eastAsia="宋体"/>
          <w:color w:val="auto"/>
          <w:sz w:val="21"/>
          <w:szCs w:val="21"/>
          <w:highlight w:val="none"/>
        </w:rPr>
        <w:t>中小企业声明函（所投产品制造商为中小企业时提交本函，所属行业应符合采购文件中明确的本项目所属行业）</w:t>
      </w:r>
    </w:p>
    <w:p>
      <w:pPr>
        <w:spacing w:line="360" w:lineRule="auto"/>
        <w:jc w:val="center"/>
        <w:rPr>
          <w:rFonts w:ascii="宋体" w:hAnsi="宋体"/>
          <w:b/>
          <w:color w:val="auto"/>
          <w:sz w:val="24"/>
          <w:highlight w:val="none"/>
        </w:rPr>
      </w:pPr>
      <w:r>
        <w:rPr>
          <w:rFonts w:ascii="宋体" w:hAnsi="宋体"/>
          <w:b/>
          <w:color w:val="auto"/>
          <w:sz w:val="24"/>
          <w:highlight w:val="none"/>
        </w:rPr>
        <w:t>中小企业声明函（</w:t>
      </w:r>
      <w:r>
        <w:rPr>
          <w:rFonts w:hint="eastAsia" w:ascii="宋体" w:hAnsi="宋体"/>
          <w:b/>
          <w:color w:val="auto"/>
          <w:sz w:val="24"/>
          <w:highlight w:val="none"/>
        </w:rPr>
        <w:t>货物</w:t>
      </w:r>
      <w:r>
        <w:rPr>
          <w:rFonts w:ascii="宋体" w:hAnsi="宋体"/>
          <w:b/>
          <w:color w:val="auto"/>
          <w:sz w:val="24"/>
          <w:highlight w:val="none"/>
        </w:rPr>
        <w:t xml:space="preserve">） </w:t>
      </w:r>
    </w:p>
    <w:p>
      <w:pPr>
        <w:spacing w:line="360" w:lineRule="auto"/>
        <w:ind w:firstLine="460" w:firstLineChars="200"/>
        <w:jc w:val="left"/>
        <w:rPr>
          <w:color w:val="auto"/>
          <w:highlight w:val="none"/>
        </w:rPr>
      </w:pPr>
      <w:r>
        <w:rPr>
          <w:rFonts w:ascii="宋体" w:hAnsi="宋体"/>
          <w:bCs/>
          <w:color w:val="auto"/>
          <w:spacing w:val="10"/>
          <w:kern w:val="0"/>
          <w:szCs w:val="21"/>
          <w:highlight w:val="none"/>
        </w:rPr>
        <w:t>本公司（联合体）郑重声明，根据《政府采购促进中小企业发展管理办法</w:t>
      </w:r>
      <w:r>
        <w:rPr>
          <w:color w:val="auto"/>
          <w:highlight w:val="none"/>
        </w:rPr>
        <w:t>》（财库﹝2020﹞46 号）的规定，本公司（联合体）参加</w:t>
      </w:r>
      <w:r>
        <w:rPr>
          <w:i/>
          <w:color w:val="auto"/>
          <w:highlight w:val="none"/>
          <w:u w:val="single"/>
        </w:rPr>
        <w:t>（单位名称）</w:t>
      </w:r>
      <w:r>
        <w:rPr>
          <w:color w:val="auto"/>
          <w:highlight w:val="none"/>
        </w:rPr>
        <w:t>的</w:t>
      </w:r>
      <w:r>
        <w:rPr>
          <w:i/>
          <w:color w:val="auto"/>
          <w:highlight w:val="none"/>
          <w:u w:val="single"/>
        </w:rPr>
        <w:t>（项目名称）</w:t>
      </w:r>
      <w:r>
        <w:rPr>
          <w:color w:val="auto"/>
          <w:highlight w:val="none"/>
        </w:rPr>
        <w:t>采购活动，</w:t>
      </w:r>
      <w:r>
        <w:rPr>
          <w:rFonts w:hint="eastAsia"/>
          <w:color w:val="auto"/>
          <w:highlight w:val="none"/>
        </w:rPr>
        <w:t>提供</w:t>
      </w:r>
      <w:r>
        <w:rPr>
          <w:color w:val="auto"/>
          <w:highlight w:val="none"/>
        </w:rPr>
        <w:t>的货物全部由符合政策要求的中小企业制造。相关企业（含联合体中的中小企业、签订分包意向协议的中小企业）的具体情况如下：</w:t>
      </w:r>
    </w:p>
    <w:p>
      <w:pPr>
        <w:spacing w:line="360" w:lineRule="auto"/>
        <w:ind w:firstLine="420" w:firstLineChars="200"/>
        <w:jc w:val="left"/>
        <w:rPr>
          <w:color w:val="auto"/>
          <w:highlight w:val="none"/>
        </w:rPr>
      </w:pPr>
      <w:r>
        <w:rPr>
          <w:color w:val="auto"/>
          <w:highlight w:val="none"/>
        </w:rPr>
        <w:t xml:space="preserve"> 1. </w:t>
      </w:r>
      <w:r>
        <w:rPr>
          <w:i/>
          <w:color w:val="auto"/>
          <w:highlight w:val="none"/>
          <w:u w:val="single"/>
        </w:rPr>
        <w:t>（标的名称）</w:t>
      </w:r>
      <w:r>
        <w:rPr>
          <w:color w:val="auto"/>
          <w:highlight w:val="none"/>
        </w:rPr>
        <w:t xml:space="preserve"> ，属于</w:t>
      </w:r>
      <w:r>
        <w:rPr>
          <w:i/>
          <w:color w:val="auto"/>
          <w:highlight w:val="none"/>
          <w:u w:val="single"/>
        </w:rPr>
        <w:t>（采购文件中明确的所属行业）</w:t>
      </w:r>
      <w:r>
        <w:rPr>
          <w:color w:val="auto"/>
          <w:highlight w:val="none"/>
        </w:rPr>
        <w:t>；</w:t>
      </w:r>
      <w:r>
        <w:rPr>
          <w:rFonts w:hint="eastAsia"/>
          <w:color w:val="auto"/>
          <w:highlight w:val="none"/>
        </w:rPr>
        <w:t>制造</w:t>
      </w:r>
      <w:r>
        <w:rPr>
          <w:color w:val="auto"/>
          <w:highlight w:val="none"/>
        </w:rPr>
        <w:t>商为</w:t>
      </w:r>
      <w:r>
        <w:rPr>
          <w:i/>
          <w:color w:val="auto"/>
          <w:highlight w:val="none"/>
          <w:u w:val="single"/>
        </w:rPr>
        <w:t>（企业名称）</w:t>
      </w:r>
      <w:r>
        <w:rPr>
          <w:color w:val="auto"/>
          <w:highlight w:val="none"/>
        </w:rPr>
        <w:t>，从业人员人，营业 收入为万元，资产总额为万元，属于</w:t>
      </w:r>
      <w:r>
        <w:rPr>
          <w:i/>
          <w:color w:val="auto"/>
          <w:highlight w:val="none"/>
          <w:u w:val="single"/>
        </w:rPr>
        <w:t>（中型企业、 小型企业、微型企业）</w:t>
      </w:r>
      <w:r>
        <w:rPr>
          <w:color w:val="auto"/>
          <w:highlight w:val="none"/>
        </w:rPr>
        <w:t xml:space="preserve">； </w:t>
      </w:r>
    </w:p>
    <w:p>
      <w:pPr>
        <w:spacing w:line="360" w:lineRule="auto"/>
        <w:ind w:firstLine="420" w:firstLineChars="200"/>
        <w:jc w:val="left"/>
        <w:rPr>
          <w:color w:val="auto"/>
          <w:highlight w:val="none"/>
        </w:rPr>
      </w:pPr>
      <w:r>
        <w:rPr>
          <w:color w:val="auto"/>
          <w:highlight w:val="none"/>
        </w:rPr>
        <w:t xml:space="preserve">2. </w:t>
      </w:r>
      <w:r>
        <w:rPr>
          <w:i/>
          <w:color w:val="auto"/>
          <w:highlight w:val="none"/>
          <w:u w:val="single"/>
        </w:rPr>
        <w:t>（标的名称）</w:t>
      </w:r>
      <w:r>
        <w:rPr>
          <w:color w:val="auto"/>
          <w:highlight w:val="none"/>
        </w:rPr>
        <w:t xml:space="preserve"> ，属于</w:t>
      </w:r>
      <w:r>
        <w:rPr>
          <w:i/>
          <w:color w:val="auto"/>
          <w:highlight w:val="none"/>
          <w:u w:val="single"/>
        </w:rPr>
        <w:t>（采购文件中明确的所属行业）</w:t>
      </w:r>
      <w:r>
        <w:rPr>
          <w:color w:val="auto"/>
          <w:highlight w:val="none"/>
        </w:rPr>
        <w:t xml:space="preserve">； </w:t>
      </w:r>
      <w:r>
        <w:rPr>
          <w:rFonts w:hint="eastAsia"/>
          <w:color w:val="auto"/>
          <w:highlight w:val="none"/>
        </w:rPr>
        <w:t>制造</w:t>
      </w:r>
      <w:r>
        <w:rPr>
          <w:color w:val="auto"/>
          <w:highlight w:val="none"/>
        </w:rPr>
        <w:t>商为</w:t>
      </w:r>
      <w:r>
        <w:rPr>
          <w:i/>
          <w:color w:val="auto"/>
          <w:highlight w:val="none"/>
          <w:u w:val="single"/>
        </w:rPr>
        <w:t>（企业名称）</w:t>
      </w:r>
      <w:r>
        <w:rPr>
          <w:color w:val="auto"/>
          <w:highlight w:val="none"/>
        </w:rPr>
        <w:t>，从业人员人，营业 收入为万元，资产总额为万元，属于</w:t>
      </w:r>
      <w:r>
        <w:rPr>
          <w:i/>
          <w:color w:val="auto"/>
          <w:highlight w:val="none"/>
          <w:u w:val="single"/>
        </w:rPr>
        <w:t>（中型企业、 小型企业、微型企业）</w:t>
      </w:r>
      <w:r>
        <w:rPr>
          <w:color w:val="auto"/>
          <w:highlight w:val="none"/>
        </w:rPr>
        <w:t xml:space="preserve">； </w:t>
      </w:r>
    </w:p>
    <w:p>
      <w:pPr>
        <w:spacing w:line="360" w:lineRule="auto"/>
        <w:ind w:firstLine="420" w:firstLineChars="200"/>
        <w:jc w:val="left"/>
        <w:rPr>
          <w:color w:val="auto"/>
          <w:highlight w:val="none"/>
        </w:rPr>
      </w:pPr>
      <w:r>
        <w:rPr>
          <w:color w:val="auto"/>
          <w:highlight w:val="none"/>
        </w:rPr>
        <w:t xml:space="preserve">…… </w:t>
      </w:r>
    </w:p>
    <w:p>
      <w:pPr>
        <w:spacing w:line="360" w:lineRule="auto"/>
        <w:ind w:firstLine="420" w:firstLineChars="200"/>
        <w:jc w:val="left"/>
        <w:rPr>
          <w:color w:val="auto"/>
          <w:highlight w:val="none"/>
        </w:rPr>
      </w:pPr>
      <w:r>
        <w:rPr>
          <w:color w:val="auto"/>
          <w:highlight w:val="none"/>
        </w:rPr>
        <w:t xml:space="preserve">以上企业，不属于大企业的分支机构，不存在控股股东为大企业的情形，也不存在与大企业的负责人为同一人的情形。 </w:t>
      </w:r>
    </w:p>
    <w:p>
      <w:pPr>
        <w:spacing w:line="360" w:lineRule="auto"/>
        <w:ind w:firstLine="420" w:firstLineChars="200"/>
        <w:jc w:val="left"/>
        <w:rPr>
          <w:color w:val="auto"/>
          <w:highlight w:val="none"/>
        </w:rPr>
      </w:pPr>
      <w:r>
        <w:rPr>
          <w:color w:val="auto"/>
          <w:highlight w:val="none"/>
        </w:rPr>
        <w:t xml:space="preserve">本企业对上述声明内容的真实性负责。如有虚假，将依法承担相应责任。 </w:t>
      </w:r>
    </w:p>
    <w:p>
      <w:pPr>
        <w:spacing w:line="360" w:lineRule="auto"/>
        <w:jc w:val="left"/>
        <w:rPr>
          <w:color w:val="auto"/>
          <w:highlight w:val="none"/>
        </w:rPr>
      </w:pPr>
    </w:p>
    <w:p>
      <w:pPr>
        <w:spacing w:line="360" w:lineRule="auto"/>
        <w:jc w:val="left"/>
        <w:rPr>
          <w:color w:val="auto"/>
          <w:highlight w:val="none"/>
        </w:rPr>
      </w:pPr>
      <w:r>
        <w:rPr>
          <w:color w:val="auto"/>
          <w:highlight w:val="none"/>
        </w:rPr>
        <w:t xml:space="preserve">企业名称（盖章）： </w:t>
      </w:r>
    </w:p>
    <w:p>
      <w:pPr>
        <w:spacing w:line="360" w:lineRule="auto"/>
        <w:jc w:val="left"/>
        <w:rPr>
          <w:rFonts w:ascii="Calibri" w:hAnsi="Calibri"/>
          <w:color w:val="auto"/>
          <w:highlight w:val="none"/>
        </w:rPr>
      </w:pPr>
      <w:r>
        <w:rPr>
          <w:color w:val="auto"/>
          <w:highlight w:val="none"/>
        </w:rPr>
        <w:t xml:space="preserve">日 期： </w:t>
      </w:r>
    </w:p>
    <w:p>
      <w:pPr>
        <w:pStyle w:val="2"/>
        <w:keepLines w:val="0"/>
        <w:tabs>
          <w:tab w:val="left" w:pos="851"/>
        </w:tabs>
        <w:spacing w:before="0" w:after="0" w:line="360" w:lineRule="auto"/>
        <w:rPr>
          <w:rFonts w:ascii="宋体" w:hAnsi="宋体"/>
          <w:bCs w:val="0"/>
          <w:color w:val="auto"/>
          <w:szCs w:val="21"/>
          <w:highlight w:val="none"/>
        </w:rPr>
      </w:pPr>
    </w:p>
    <w:p>
      <w:pPr>
        <w:spacing w:line="360" w:lineRule="auto"/>
        <w:jc w:val="center"/>
        <w:rPr>
          <w:rFonts w:ascii="宋体" w:hAnsi="宋体"/>
          <w:color w:val="auto"/>
          <w:szCs w:val="21"/>
          <w:highlight w:val="none"/>
        </w:rPr>
      </w:pPr>
      <w:r>
        <w:rPr>
          <w:rFonts w:hint="eastAsia" w:ascii="宋体" w:hAnsi="宋体"/>
          <w:b/>
          <w:bCs/>
          <w:color w:val="auto"/>
          <w:sz w:val="24"/>
          <w:szCs w:val="20"/>
          <w:highlight w:val="none"/>
        </w:rPr>
        <w:t>注：</w:t>
      </w:r>
      <w:r>
        <w:rPr>
          <w:b/>
          <w:bCs/>
          <w:color w:val="auto"/>
          <w:sz w:val="24"/>
          <w:szCs w:val="24"/>
          <w:highlight w:val="none"/>
        </w:rPr>
        <w:t>从业人员、营业收入、资产总额填报上一年度数据，无上一年度数据的新成立企业可不填报</w:t>
      </w:r>
      <w:r>
        <w:rPr>
          <w:rFonts w:hint="eastAsia"/>
          <w:b/>
          <w:bCs/>
          <w:color w:val="auto"/>
          <w:sz w:val="24"/>
          <w:szCs w:val="24"/>
          <w:highlight w:val="none"/>
        </w:rPr>
        <w:t>。</w:t>
      </w:r>
      <w:r>
        <w:rPr>
          <w:rFonts w:ascii="宋体" w:hAnsi="宋体"/>
          <w:color w:val="auto"/>
          <w:szCs w:val="21"/>
          <w:highlight w:val="none"/>
        </w:rPr>
        <w:br w:type="page"/>
      </w:r>
    </w:p>
    <w:p>
      <w:pPr>
        <w:spacing w:line="360" w:lineRule="auto"/>
        <w:rPr>
          <w:rFonts w:ascii="宋体" w:hAnsi="宋体"/>
          <w:b/>
          <w:color w:val="auto"/>
          <w:szCs w:val="21"/>
          <w:highlight w:val="none"/>
        </w:rPr>
      </w:pPr>
      <w:r>
        <w:rPr>
          <w:rFonts w:hint="eastAsia" w:ascii="宋体" w:hAnsi="宋体"/>
          <w:b/>
          <w:color w:val="auto"/>
          <w:szCs w:val="21"/>
          <w:highlight w:val="none"/>
        </w:rPr>
        <w:t>4.11残疾人福利性单位声明函</w:t>
      </w:r>
    </w:p>
    <w:p>
      <w:pPr>
        <w:spacing w:line="360" w:lineRule="auto"/>
        <w:jc w:val="center"/>
        <w:rPr>
          <w:rFonts w:ascii="宋体" w:hAnsi="宋体"/>
          <w:b/>
          <w:color w:val="auto"/>
          <w:sz w:val="24"/>
          <w:highlight w:val="none"/>
        </w:rPr>
      </w:pPr>
    </w:p>
    <w:p>
      <w:pPr>
        <w:spacing w:line="360" w:lineRule="auto"/>
        <w:jc w:val="center"/>
        <w:rPr>
          <w:rFonts w:ascii="宋体" w:hAnsi="宋体"/>
          <w:b/>
          <w:color w:val="auto"/>
          <w:sz w:val="24"/>
          <w:highlight w:val="none"/>
        </w:rPr>
      </w:pPr>
      <w:r>
        <w:rPr>
          <w:rFonts w:hint="eastAsia" w:ascii="宋体" w:hAnsi="宋体"/>
          <w:b/>
          <w:color w:val="auto"/>
          <w:sz w:val="24"/>
          <w:highlight w:val="none"/>
        </w:rPr>
        <w:t>残疾人福利性单位声明函</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  本单位郑重声明，根据《财政部 民政部 中国残疾人联合会关于促进残疾人就业政府采购政策的通知》（财库〔2017〕 141号）的规定，本单位为(□符合□不符合)条件的残疾人福利性单位，且本单位参加</w:t>
      </w:r>
      <w:r>
        <w:rPr>
          <w:rFonts w:hint="eastAsia" w:ascii="宋体" w:hAnsi="宋体"/>
          <w:color w:val="auto"/>
          <w:szCs w:val="21"/>
          <w:highlight w:val="none"/>
          <w:u w:val="single"/>
        </w:rPr>
        <w:t>______</w:t>
      </w:r>
      <w:r>
        <w:rPr>
          <w:rFonts w:hint="eastAsia" w:ascii="宋体" w:hAnsi="宋体"/>
          <w:color w:val="auto"/>
          <w:szCs w:val="21"/>
          <w:highlight w:val="none"/>
        </w:rPr>
        <w:t>单位的</w:t>
      </w:r>
      <w:r>
        <w:rPr>
          <w:rFonts w:hint="eastAsia" w:ascii="宋体" w:hAnsi="宋体"/>
          <w:color w:val="auto"/>
          <w:szCs w:val="21"/>
          <w:highlight w:val="none"/>
          <w:u w:val="single"/>
        </w:rPr>
        <w:t>______</w:t>
      </w:r>
      <w:r>
        <w:rPr>
          <w:rFonts w:hint="eastAsia" w:ascii="宋体" w:hAnsi="宋体"/>
          <w:color w:val="auto"/>
          <w:szCs w:val="21"/>
          <w:highlight w:val="none"/>
        </w:rPr>
        <w:t>项目投标活动提供（□本单位□非残疾人福利性单位）制造的货物（承担工程/提供服务），或者提供其他残疾人福利性单位制造的货物（承担工程/提供服务）（不包括使用非残疾人福利性单位注册商标的货物）。</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本单位对上述声明的真实性负责。如有虚假，将依法承担相应责任。</w:t>
      </w:r>
    </w:p>
    <w:p>
      <w:pPr>
        <w:spacing w:line="360" w:lineRule="auto"/>
        <w:ind w:firstLine="420" w:firstLineChars="200"/>
        <w:rPr>
          <w:rFonts w:ascii="宋体" w:hAnsi="宋体"/>
          <w:color w:val="auto"/>
          <w:szCs w:val="21"/>
          <w:highlight w:val="none"/>
        </w:rPr>
      </w:pPr>
    </w:p>
    <w:p>
      <w:pPr>
        <w:spacing w:line="360" w:lineRule="auto"/>
        <w:ind w:firstLine="420" w:firstLineChars="200"/>
        <w:rPr>
          <w:rFonts w:ascii="宋体" w:hAnsi="宋体"/>
          <w:color w:val="auto"/>
          <w:szCs w:val="21"/>
          <w:highlight w:val="none"/>
        </w:rPr>
      </w:pP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                                                       单位名称（盖章）：</w:t>
      </w:r>
    </w:p>
    <w:p>
      <w:pPr>
        <w:rPr>
          <w:color w:val="auto"/>
          <w:highlight w:val="none"/>
        </w:rPr>
      </w:pPr>
      <w:r>
        <w:rPr>
          <w:rFonts w:hint="eastAsia" w:ascii="宋体" w:hAnsi="宋体"/>
          <w:color w:val="auto"/>
          <w:szCs w:val="21"/>
          <w:highlight w:val="none"/>
        </w:rPr>
        <w:t>日  期：</w:t>
      </w:r>
    </w:p>
    <w:p>
      <w:pPr>
        <w:rPr>
          <w:rFonts w:ascii="宋体" w:hAnsi="宋体"/>
          <w:color w:val="auto"/>
          <w:szCs w:val="21"/>
          <w:highlight w:val="none"/>
        </w:rPr>
      </w:pPr>
      <w:r>
        <w:rPr>
          <w:rFonts w:hint="eastAsia" w:ascii="宋体" w:hAnsi="宋体"/>
          <w:color w:val="auto"/>
          <w:szCs w:val="21"/>
          <w:highlight w:val="none"/>
        </w:rPr>
        <w:t>注：本函未填写或未勾选视作未做声明。</w:t>
      </w:r>
    </w:p>
    <w:p>
      <w:pPr>
        <w:spacing w:line="360" w:lineRule="auto"/>
        <w:ind w:firstLine="422"/>
        <w:rPr>
          <w:rFonts w:ascii="宋体" w:hAnsi="宋体"/>
          <w:b/>
          <w:color w:val="auto"/>
          <w:szCs w:val="21"/>
          <w:highlight w:val="none"/>
        </w:rPr>
      </w:pPr>
    </w:p>
    <w:p>
      <w:pPr>
        <w:pStyle w:val="2"/>
        <w:keepLines w:val="0"/>
        <w:tabs>
          <w:tab w:val="left" w:pos="851"/>
        </w:tabs>
        <w:spacing w:before="0" w:after="0" w:line="360" w:lineRule="auto"/>
        <w:ind w:left="851" w:firstLine="422"/>
        <w:rPr>
          <w:rFonts w:ascii="宋体" w:hAnsi="宋体"/>
          <w:color w:val="auto"/>
          <w:szCs w:val="21"/>
          <w:highlight w:val="none"/>
        </w:rPr>
      </w:pPr>
      <w:r>
        <w:rPr>
          <w:rFonts w:hint="eastAsia" w:ascii="宋体" w:hAnsi="宋体" w:eastAsia="宋体"/>
          <w:color w:val="auto"/>
          <w:sz w:val="21"/>
          <w:szCs w:val="21"/>
          <w:highlight w:val="none"/>
        </w:rPr>
        <w:br w:type="page"/>
      </w:r>
    </w:p>
    <w:p>
      <w:pPr>
        <w:tabs>
          <w:tab w:val="left" w:pos="540"/>
        </w:tabs>
        <w:spacing w:line="360" w:lineRule="auto"/>
        <w:ind w:firstLine="420"/>
        <w:rPr>
          <w:rFonts w:ascii="宋体" w:hAnsi="宋体"/>
          <w:color w:val="auto"/>
          <w:szCs w:val="21"/>
          <w:highlight w:val="none"/>
        </w:rPr>
      </w:pPr>
    </w:p>
    <w:p>
      <w:pPr>
        <w:pStyle w:val="2"/>
        <w:keepLines w:val="0"/>
        <w:numPr>
          <w:ilvl w:val="0"/>
          <w:numId w:val="1"/>
        </w:numPr>
        <w:tabs>
          <w:tab w:val="left" w:pos="851"/>
        </w:tabs>
        <w:spacing w:before="0" w:after="0" w:line="360" w:lineRule="auto"/>
        <w:ind w:left="0" w:firstLine="420"/>
        <w:rPr>
          <w:rFonts w:ascii="宋体" w:hAnsi="宋体" w:eastAsia="宋体"/>
          <w:color w:val="auto"/>
          <w:sz w:val="21"/>
          <w:szCs w:val="21"/>
          <w:highlight w:val="none"/>
        </w:rPr>
      </w:pPr>
      <w:bookmarkStart w:id="5" w:name="_Toc146758792"/>
      <w:r>
        <w:rPr>
          <w:rFonts w:hint="eastAsia" w:ascii="宋体" w:hAnsi="宋体" w:eastAsia="宋体"/>
          <w:color w:val="auto"/>
          <w:sz w:val="21"/>
          <w:szCs w:val="21"/>
          <w:highlight w:val="none"/>
        </w:rPr>
        <w:t>同类项目业绩介绍</w:t>
      </w:r>
      <w:bookmarkEnd w:id="5"/>
    </w:p>
    <w:tbl>
      <w:tblPr>
        <w:tblStyle w:val="19"/>
        <w:tblW w:w="9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2130"/>
        <w:gridCol w:w="3379"/>
        <w:gridCol w:w="1482"/>
        <w:gridCol w:w="1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
                <w:bCs/>
                <w:color w:val="auto"/>
                <w:szCs w:val="21"/>
                <w:highlight w:val="none"/>
              </w:rPr>
            </w:pPr>
            <w:r>
              <w:rPr>
                <w:rFonts w:hint="eastAsia" w:ascii="宋体" w:hAnsi="宋体"/>
                <w:b/>
                <w:bCs/>
                <w:color w:val="auto"/>
                <w:szCs w:val="21"/>
                <w:highlight w:val="none"/>
              </w:rPr>
              <w:t>序号</w:t>
            </w:r>
          </w:p>
        </w:tc>
        <w:tc>
          <w:tcPr>
            <w:tcW w:w="213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
                <w:bCs/>
                <w:color w:val="auto"/>
                <w:szCs w:val="21"/>
                <w:highlight w:val="none"/>
              </w:rPr>
            </w:pPr>
            <w:r>
              <w:rPr>
                <w:rFonts w:hint="eastAsia" w:ascii="宋体" w:hAnsi="宋体"/>
                <w:b/>
                <w:bCs/>
                <w:color w:val="auto"/>
                <w:szCs w:val="21"/>
                <w:highlight w:val="none"/>
              </w:rPr>
              <w:t>客户名称</w:t>
            </w:r>
          </w:p>
        </w:tc>
        <w:tc>
          <w:tcPr>
            <w:tcW w:w="3379"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
                <w:bCs/>
                <w:color w:val="auto"/>
                <w:szCs w:val="21"/>
                <w:highlight w:val="none"/>
              </w:rPr>
            </w:pPr>
            <w:r>
              <w:rPr>
                <w:rFonts w:hint="eastAsia" w:ascii="宋体" w:hAnsi="宋体"/>
                <w:b/>
                <w:bCs/>
                <w:color w:val="auto"/>
                <w:szCs w:val="21"/>
                <w:highlight w:val="none"/>
              </w:rPr>
              <w:t>项目名称及合同金额（万元）</w:t>
            </w: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
                <w:bCs/>
                <w:color w:val="auto"/>
                <w:szCs w:val="21"/>
                <w:highlight w:val="none"/>
              </w:rPr>
            </w:pPr>
            <w:r>
              <w:rPr>
                <w:rFonts w:hint="eastAsia" w:ascii="宋体" w:hAnsi="宋体"/>
                <w:b/>
                <w:bCs/>
                <w:color w:val="auto"/>
                <w:szCs w:val="21"/>
                <w:highlight w:val="none"/>
              </w:rPr>
              <w:t>实施时间</w:t>
            </w:r>
          </w:p>
        </w:tc>
        <w:tc>
          <w:tcPr>
            <w:tcW w:w="1904"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
                <w:bCs/>
                <w:color w:val="auto"/>
                <w:szCs w:val="21"/>
                <w:highlight w:val="none"/>
              </w:rPr>
            </w:pPr>
            <w:r>
              <w:rPr>
                <w:rFonts w:hint="eastAsia" w:ascii="宋体" w:hAnsi="宋体"/>
                <w:b/>
                <w:bCs/>
                <w:color w:val="auto"/>
                <w:szCs w:val="21"/>
                <w:highlight w:val="none"/>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1</w:t>
            </w:r>
          </w:p>
        </w:tc>
        <w:tc>
          <w:tcPr>
            <w:tcW w:w="213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379"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904"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2</w:t>
            </w:r>
          </w:p>
        </w:tc>
        <w:tc>
          <w:tcPr>
            <w:tcW w:w="213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379"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pStyle w:val="25"/>
              <w:keepNext w:val="0"/>
              <w:keepLines w:val="0"/>
              <w:suppressLineNumbers w:val="0"/>
              <w:spacing w:before="0" w:beforeAutospacing="0" w:after="0" w:afterAutospacing="0"/>
              <w:ind w:left="-134" w:firstLine="0"/>
              <w:rPr>
                <w:rFonts w:ascii="宋体" w:hAnsi="宋体"/>
                <w:color w:val="auto"/>
                <w:highlight w:val="none"/>
              </w:rPr>
            </w:pPr>
          </w:p>
        </w:tc>
        <w:tc>
          <w:tcPr>
            <w:tcW w:w="1904"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3</w:t>
            </w:r>
          </w:p>
        </w:tc>
        <w:tc>
          <w:tcPr>
            <w:tcW w:w="213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379"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904"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w:t>
            </w:r>
          </w:p>
        </w:tc>
        <w:tc>
          <w:tcPr>
            <w:tcW w:w="213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379"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904"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r>
    </w:tbl>
    <w:p>
      <w:pPr>
        <w:spacing w:line="360" w:lineRule="auto"/>
        <w:ind w:firstLine="420"/>
        <w:rPr>
          <w:rFonts w:ascii="宋体" w:hAnsi="宋体"/>
          <w:color w:val="auto"/>
          <w:szCs w:val="21"/>
          <w:highlight w:val="none"/>
        </w:rPr>
      </w:pPr>
      <w:r>
        <w:rPr>
          <w:rFonts w:hint="eastAsia" w:ascii="宋体" w:hAnsi="宋体"/>
          <w:color w:val="auto"/>
          <w:szCs w:val="21"/>
          <w:highlight w:val="none"/>
        </w:rPr>
        <w:t>注：根据评审表的要求提交相应资料。</w:t>
      </w:r>
    </w:p>
    <w:p>
      <w:pPr>
        <w:pStyle w:val="2"/>
        <w:keepLines w:val="0"/>
        <w:numPr>
          <w:ilvl w:val="0"/>
          <w:numId w:val="1"/>
        </w:numPr>
        <w:tabs>
          <w:tab w:val="left" w:pos="851"/>
        </w:tabs>
        <w:spacing w:before="0" w:after="0" w:line="360" w:lineRule="auto"/>
        <w:ind w:left="0" w:firstLine="420"/>
        <w:rPr>
          <w:rFonts w:ascii="宋体" w:hAnsi="宋体" w:eastAsia="宋体"/>
          <w:color w:val="auto"/>
          <w:sz w:val="21"/>
          <w:szCs w:val="21"/>
          <w:highlight w:val="none"/>
        </w:rPr>
      </w:pPr>
      <w:r>
        <w:rPr>
          <w:rFonts w:hint="eastAsia" w:ascii="宋体" w:hAnsi="宋体"/>
          <w:bCs w:val="0"/>
          <w:color w:val="auto"/>
          <w:szCs w:val="21"/>
          <w:highlight w:val="none"/>
        </w:rPr>
        <w:br w:type="page"/>
      </w:r>
      <w:bookmarkStart w:id="6" w:name="_Toc146758793"/>
      <w:r>
        <w:rPr>
          <w:rFonts w:hint="eastAsia" w:ascii="宋体" w:hAnsi="宋体" w:eastAsia="宋体"/>
          <w:color w:val="auto"/>
          <w:sz w:val="21"/>
          <w:szCs w:val="21"/>
          <w:highlight w:val="none"/>
        </w:rPr>
        <w:t>一般商务条款偏离表</w:t>
      </w:r>
      <w:bookmarkEnd w:id="6"/>
    </w:p>
    <w:p>
      <w:pPr>
        <w:ind w:firstLine="420"/>
        <w:rPr>
          <w:color w:val="auto"/>
          <w:szCs w:val="24"/>
          <w:highlight w:val="none"/>
        </w:rPr>
      </w:pPr>
    </w:p>
    <w:tbl>
      <w:tblPr>
        <w:tblStyle w:val="19"/>
        <w:tblW w:w="9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2325"/>
        <w:gridCol w:w="2287"/>
        <w:gridCol w:w="1482"/>
        <w:gridCol w:w="28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
                <w:bCs/>
                <w:color w:val="auto"/>
                <w:szCs w:val="21"/>
                <w:highlight w:val="none"/>
              </w:rPr>
            </w:pPr>
            <w:r>
              <w:rPr>
                <w:rFonts w:hint="eastAsia" w:ascii="宋体" w:hAnsi="宋体"/>
                <w:b/>
                <w:bCs/>
                <w:color w:val="auto"/>
                <w:szCs w:val="21"/>
                <w:highlight w:val="none"/>
              </w:rPr>
              <w:t>序号</w:t>
            </w: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
                <w:bCs/>
                <w:color w:val="auto"/>
                <w:szCs w:val="21"/>
                <w:highlight w:val="none"/>
              </w:rPr>
            </w:pPr>
            <w:r>
              <w:rPr>
                <w:rFonts w:hint="eastAsia" w:ascii="宋体" w:hAnsi="宋体"/>
                <w:b/>
                <w:bCs/>
                <w:color w:val="auto"/>
                <w:szCs w:val="21"/>
                <w:highlight w:val="none"/>
              </w:rPr>
              <w:t>一般商务条款序号</w:t>
            </w:r>
          </w:p>
        </w:tc>
        <w:tc>
          <w:tcPr>
            <w:tcW w:w="2287"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
                <w:bCs/>
                <w:color w:val="auto"/>
                <w:szCs w:val="21"/>
                <w:highlight w:val="none"/>
              </w:rPr>
            </w:pPr>
            <w:r>
              <w:rPr>
                <w:rFonts w:hint="eastAsia" w:ascii="宋体" w:hAnsi="宋体"/>
                <w:b/>
                <w:bCs/>
                <w:color w:val="auto"/>
                <w:szCs w:val="21"/>
                <w:highlight w:val="none"/>
              </w:rPr>
              <w:t>条款内容</w:t>
            </w: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
                <w:bCs/>
                <w:color w:val="auto"/>
                <w:szCs w:val="21"/>
                <w:highlight w:val="none"/>
              </w:rPr>
            </w:pPr>
            <w:r>
              <w:rPr>
                <w:rFonts w:hint="eastAsia" w:ascii="宋体" w:hAnsi="宋体"/>
                <w:b/>
                <w:bCs/>
                <w:color w:val="auto"/>
                <w:szCs w:val="21"/>
                <w:highlight w:val="none"/>
              </w:rPr>
              <w:t>是否响应</w:t>
            </w:r>
          </w:p>
        </w:tc>
        <w:tc>
          <w:tcPr>
            <w:tcW w:w="2801"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
                <w:bCs/>
                <w:color w:val="auto"/>
                <w:szCs w:val="21"/>
                <w:highlight w:val="none"/>
              </w:rPr>
            </w:pPr>
            <w:r>
              <w:rPr>
                <w:rFonts w:hint="eastAsia" w:ascii="宋体" w:hAnsi="宋体"/>
                <w:b/>
                <w:bCs/>
                <w:color w:val="auto"/>
                <w:szCs w:val="21"/>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1</w:t>
            </w: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pStyle w:val="26"/>
              <w:keepNext w:val="0"/>
              <w:keepLines w:val="0"/>
              <w:suppressLineNumbers w:val="0"/>
              <w:adjustRightInd/>
              <w:spacing w:before="0" w:beforeAutospacing="0" w:after="0" w:afterAutospacing="0" w:line="240" w:lineRule="auto"/>
              <w:ind w:left="0" w:right="0"/>
              <w:rPr>
                <w:rFonts w:ascii="宋体" w:hAnsi="宋体"/>
                <w:color w:val="auto"/>
                <w:spacing w:val="0"/>
                <w:kern w:val="2"/>
                <w:sz w:val="21"/>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pStyle w:val="26"/>
              <w:keepNext w:val="0"/>
              <w:keepLines w:val="0"/>
              <w:suppressLineNumbers w:val="0"/>
              <w:adjustRightInd/>
              <w:spacing w:before="0" w:beforeAutospacing="0" w:after="0" w:afterAutospacing="0" w:line="240" w:lineRule="auto"/>
              <w:ind w:left="0" w:right="0"/>
              <w:rPr>
                <w:rFonts w:ascii="宋体" w:hAnsi="宋体"/>
                <w:color w:val="auto"/>
                <w:spacing w:val="0"/>
                <w:kern w:val="2"/>
                <w:sz w:val="21"/>
                <w:szCs w:val="21"/>
                <w:highlight w:val="none"/>
              </w:rPr>
            </w:pPr>
          </w:p>
        </w:tc>
        <w:tc>
          <w:tcPr>
            <w:tcW w:w="2801"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35"/>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2</w:t>
            </w: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pStyle w:val="26"/>
              <w:keepNext w:val="0"/>
              <w:keepLines w:val="0"/>
              <w:suppressLineNumbers w:val="0"/>
              <w:adjustRightInd/>
              <w:spacing w:before="0" w:beforeAutospacing="0" w:after="0" w:afterAutospacing="0" w:line="240" w:lineRule="auto"/>
              <w:ind w:left="0" w:right="0"/>
              <w:rPr>
                <w:rFonts w:ascii="宋体" w:hAnsi="宋体"/>
                <w:color w:val="auto"/>
                <w:spacing w:val="0"/>
                <w:kern w:val="2"/>
                <w:sz w:val="21"/>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pStyle w:val="26"/>
              <w:keepNext w:val="0"/>
              <w:keepLines w:val="0"/>
              <w:suppressLineNumbers w:val="0"/>
              <w:adjustRightInd/>
              <w:spacing w:before="0" w:beforeAutospacing="0" w:after="0" w:afterAutospacing="0" w:line="240" w:lineRule="auto"/>
              <w:ind w:left="0" w:right="0"/>
              <w:rPr>
                <w:rFonts w:ascii="宋体" w:hAnsi="宋体"/>
                <w:color w:val="auto"/>
                <w:spacing w:val="0"/>
                <w:kern w:val="2"/>
                <w:sz w:val="21"/>
                <w:szCs w:val="21"/>
                <w:highlight w:val="none"/>
              </w:rPr>
            </w:pPr>
          </w:p>
        </w:tc>
        <w:tc>
          <w:tcPr>
            <w:tcW w:w="2801"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35"/>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3</w:t>
            </w: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2801"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35"/>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4</w:t>
            </w: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2801"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35"/>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5</w:t>
            </w: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i/>
                <w:iCs/>
                <w:color w:val="auto"/>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2801"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35"/>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6</w:t>
            </w: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2801"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35"/>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7</w:t>
            </w: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2801"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8</w:t>
            </w: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2801"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9</w:t>
            </w: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2801"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10</w:t>
            </w: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2801"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11</w:t>
            </w: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2801"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12</w:t>
            </w: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lang w:val="en-GB"/>
              </w:rPr>
            </w:pP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lang w:val="en-GB"/>
              </w:rPr>
            </w:pPr>
          </w:p>
        </w:tc>
        <w:tc>
          <w:tcPr>
            <w:tcW w:w="2801"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13</w:t>
            </w: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2801"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14</w:t>
            </w:r>
          </w:p>
        </w:tc>
        <w:tc>
          <w:tcPr>
            <w:tcW w:w="232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2801"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15</w:t>
            </w:r>
          </w:p>
        </w:tc>
        <w:tc>
          <w:tcPr>
            <w:tcW w:w="2325" w:type="dxa"/>
            <w:tcBorders>
              <w:top w:val="single" w:color="auto" w:sz="4" w:space="0"/>
              <w:left w:val="single" w:color="auto" w:sz="4" w:space="0"/>
              <w:bottom w:val="single" w:color="auto" w:sz="4" w:space="0"/>
              <w:right w:val="single" w:color="auto" w:sz="4" w:space="0"/>
            </w:tcBorders>
            <w:noWrap/>
            <w:vAlign w:val="center"/>
          </w:tcPr>
          <w:p>
            <w:pPr>
              <w:pStyle w:val="14"/>
              <w:keepNext w:val="0"/>
              <w:keepLines w:val="0"/>
              <w:suppressLineNumbers w:val="0"/>
              <w:spacing w:before="0" w:beforeAutospacing="0" w:after="0" w:afterAutospacing="0"/>
              <w:ind w:left="0" w:right="0"/>
              <w:rPr>
                <w:rFonts w:ascii="宋体" w:hAnsi="宋体"/>
                <w:color w:val="auto"/>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pStyle w:val="27"/>
              <w:keepNext w:val="0"/>
              <w:keepLines w:val="0"/>
              <w:suppressLineNumbers w:val="0"/>
              <w:spacing w:before="0" w:beforeAutospacing="0" w:after="0" w:afterAutospacing="0"/>
              <w:ind w:left="0" w:right="0"/>
              <w:rPr>
                <w:rFonts w:ascii="宋体" w:hAnsi="宋体"/>
                <w:color w:val="auto"/>
                <w:sz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pStyle w:val="27"/>
              <w:keepNext w:val="0"/>
              <w:keepLines w:val="0"/>
              <w:suppressLineNumbers w:val="0"/>
              <w:spacing w:before="0" w:beforeAutospacing="0" w:after="0" w:afterAutospacing="0"/>
              <w:ind w:left="0" w:right="0"/>
              <w:rPr>
                <w:rFonts w:ascii="宋体" w:hAnsi="宋体"/>
                <w:color w:val="auto"/>
                <w:sz w:val="21"/>
                <w:highlight w:val="none"/>
              </w:rPr>
            </w:pPr>
          </w:p>
        </w:tc>
        <w:tc>
          <w:tcPr>
            <w:tcW w:w="2801" w:type="dxa"/>
            <w:tcBorders>
              <w:top w:val="single" w:color="auto" w:sz="4" w:space="0"/>
              <w:left w:val="single" w:color="auto" w:sz="4" w:space="0"/>
              <w:bottom w:val="single" w:color="auto" w:sz="4" w:space="0"/>
              <w:right w:val="single" w:color="auto" w:sz="4" w:space="0"/>
            </w:tcBorders>
            <w:noWrap/>
            <w:vAlign w:val="center"/>
          </w:tcPr>
          <w:p>
            <w:pPr>
              <w:pStyle w:val="27"/>
              <w:keepNext w:val="0"/>
              <w:keepLines w:val="0"/>
              <w:suppressLineNumbers w:val="0"/>
              <w:spacing w:before="0" w:beforeAutospacing="0" w:after="0" w:afterAutospacing="0"/>
              <w:ind w:left="0" w:right="0"/>
              <w:rPr>
                <w:rFonts w:ascii="宋体" w:hAnsi="宋体"/>
                <w:color w:val="auto"/>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w:t>
            </w:r>
          </w:p>
        </w:tc>
        <w:tc>
          <w:tcPr>
            <w:tcW w:w="2325" w:type="dxa"/>
            <w:tcBorders>
              <w:top w:val="single" w:color="auto" w:sz="4" w:space="0"/>
              <w:left w:val="single" w:color="auto" w:sz="4" w:space="0"/>
              <w:bottom w:val="single" w:color="auto" w:sz="4" w:space="0"/>
              <w:right w:val="single" w:color="auto" w:sz="4" w:space="0"/>
            </w:tcBorders>
            <w:noWrap/>
            <w:vAlign w:val="center"/>
          </w:tcPr>
          <w:p>
            <w:pPr>
              <w:pStyle w:val="14"/>
              <w:keepNext w:val="0"/>
              <w:keepLines w:val="0"/>
              <w:suppressLineNumbers w:val="0"/>
              <w:spacing w:before="0" w:beforeAutospacing="0" w:after="0" w:afterAutospacing="0"/>
              <w:ind w:left="0" w:right="0"/>
              <w:rPr>
                <w:rFonts w:ascii="宋体" w:hAnsi="宋体"/>
                <w:color w:val="auto"/>
                <w:szCs w:val="21"/>
                <w:highlight w:val="none"/>
              </w:rPr>
            </w:pPr>
          </w:p>
        </w:tc>
        <w:tc>
          <w:tcPr>
            <w:tcW w:w="2287" w:type="dxa"/>
            <w:tcBorders>
              <w:top w:val="single" w:color="auto" w:sz="4" w:space="0"/>
              <w:left w:val="single" w:color="auto" w:sz="4" w:space="0"/>
              <w:bottom w:val="single" w:color="auto" w:sz="4" w:space="0"/>
              <w:right w:val="single" w:color="auto" w:sz="4" w:space="0"/>
            </w:tcBorders>
            <w:noWrap/>
            <w:vAlign w:val="center"/>
          </w:tcPr>
          <w:p>
            <w:pPr>
              <w:pStyle w:val="27"/>
              <w:keepNext w:val="0"/>
              <w:keepLines w:val="0"/>
              <w:suppressLineNumbers w:val="0"/>
              <w:spacing w:before="0" w:beforeAutospacing="0" w:after="0" w:afterAutospacing="0"/>
              <w:ind w:left="0" w:right="0"/>
              <w:rPr>
                <w:rFonts w:ascii="宋体" w:hAnsi="宋体"/>
                <w:color w:val="auto"/>
                <w:sz w:val="21"/>
                <w:highlight w:val="none"/>
              </w:rPr>
            </w:pPr>
          </w:p>
        </w:tc>
        <w:tc>
          <w:tcPr>
            <w:tcW w:w="1482" w:type="dxa"/>
            <w:tcBorders>
              <w:top w:val="single" w:color="auto" w:sz="4" w:space="0"/>
              <w:left w:val="single" w:color="auto" w:sz="4" w:space="0"/>
              <w:bottom w:val="single" w:color="auto" w:sz="4" w:space="0"/>
              <w:right w:val="single" w:color="auto" w:sz="4" w:space="0"/>
            </w:tcBorders>
            <w:noWrap/>
            <w:vAlign w:val="center"/>
          </w:tcPr>
          <w:p>
            <w:pPr>
              <w:pStyle w:val="27"/>
              <w:keepNext w:val="0"/>
              <w:keepLines w:val="0"/>
              <w:suppressLineNumbers w:val="0"/>
              <w:spacing w:before="0" w:beforeAutospacing="0" w:after="0" w:afterAutospacing="0"/>
              <w:ind w:left="0" w:right="0"/>
              <w:rPr>
                <w:rFonts w:ascii="宋体" w:hAnsi="宋体"/>
                <w:color w:val="auto"/>
                <w:sz w:val="21"/>
                <w:highlight w:val="none"/>
              </w:rPr>
            </w:pPr>
          </w:p>
        </w:tc>
        <w:tc>
          <w:tcPr>
            <w:tcW w:w="2801" w:type="dxa"/>
            <w:tcBorders>
              <w:top w:val="single" w:color="auto" w:sz="4" w:space="0"/>
              <w:left w:val="single" w:color="auto" w:sz="4" w:space="0"/>
              <w:bottom w:val="single" w:color="auto" w:sz="4" w:space="0"/>
              <w:right w:val="single" w:color="auto" w:sz="4" w:space="0"/>
            </w:tcBorders>
            <w:noWrap/>
            <w:vAlign w:val="center"/>
          </w:tcPr>
          <w:p>
            <w:pPr>
              <w:pStyle w:val="27"/>
              <w:keepNext w:val="0"/>
              <w:keepLines w:val="0"/>
              <w:suppressLineNumbers w:val="0"/>
              <w:spacing w:before="0" w:beforeAutospacing="0" w:after="0" w:afterAutospacing="0"/>
              <w:ind w:left="0" w:right="0"/>
              <w:rPr>
                <w:rFonts w:ascii="宋体" w:hAnsi="宋体"/>
                <w:color w:val="auto"/>
                <w:sz w:val="21"/>
                <w:highlight w:val="none"/>
              </w:rPr>
            </w:pPr>
          </w:p>
        </w:tc>
      </w:tr>
    </w:tbl>
    <w:p>
      <w:pPr>
        <w:spacing w:line="360" w:lineRule="auto"/>
        <w:ind w:firstLine="420"/>
        <w:rPr>
          <w:rFonts w:ascii="宋体" w:hAnsi="宋体"/>
          <w:color w:val="auto"/>
          <w:szCs w:val="21"/>
          <w:highlight w:val="none"/>
          <w:lang w:val="en-GB"/>
        </w:rPr>
      </w:pPr>
      <w:r>
        <w:rPr>
          <w:rFonts w:hint="eastAsia" w:ascii="宋体" w:hAnsi="宋体"/>
          <w:color w:val="auto"/>
          <w:szCs w:val="21"/>
          <w:highlight w:val="none"/>
          <w:lang w:val="en-GB"/>
        </w:rPr>
        <w:t>注：请在“偏离说明”栏内扼要说明偏离情况，如无偏离则不需列明。</w:t>
      </w:r>
    </w:p>
    <w:p>
      <w:pPr>
        <w:adjustRightInd w:val="0"/>
        <w:snapToGrid w:val="0"/>
        <w:spacing w:line="360" w:lineRule="auto"/>
        <w:ind w:firstLine="420"/>
        <w:rPr>
          <w:rFonts w:ascii="宋体" w:hAnsi="宋体"/>
          <w:color w:val="auto"/>
          <w:szCs w:val="21"/>
          <w:highlight w:val="none"/>
        </w:rPr>
      </w:pPr>
    </w:p>
    <w:p>
      <w:pPr>
        <w:adjustRightInd w:val="0"/>
        <w:snapToGrid w:val="0"/>
        <w:spacing w:line="360" w:lineRule="auto"/>
        <w:ind w:firstLine="420"/>
        <w:rPr>
          <w:rFonts w:ascii="宋体" w:hAnsi="宋体"/>
          <w:color w:val="auto"/>
          <w:szCs w:val="21"/>
          <w:highlight w:val="none"/>
        </w:rPr>
      </w:pPr>
    </w:p>
    <w:p>
      <w:pPr>
        <w:adjustRightInd w:val="0"/>
        <w:snapToGrid w:val="0"/>
        <w:spacing w:line="360" w:lineRule="auto"/>
        <w:ind w:firstLine="420"/>
        <w:rPr>
          <w:rFonts w:ascii="宋体" w:hAnsi="宋体"/>
          <w:color w:val="auto"/>
          <w:szCs w:val="21"/>
          <w:highlight w:val="none"/>
        </w:rPr>
      </w:pPr>
    </w:p>
    <w:p>
      <w:pPr>
        <w:adjustRightInd w:val="0"/>
        <w:snapToGrid w:val="0"/>
        <w:spacing w:line="360" w:lineRule="auto"/>
        <w:ind w:firstLine="420"/>
        <w:rPr>
          <w:rFonts w:ascii="宋体" w:hAnsi="宋体"/>
          <w:color w:val="auto"/>
          <w:szCs w:val="21"/>
          <w:highlight w:val="none"/>
          <w:u w:val="single"/>
        </w:rPr>
      </w:pPr>
      <w:r>
        <w:rPr>
          <w:rFonts w:hint="eastAsia" w:ascii="宋体" w:hAnsi="宋体"/>
          <w:color w:val="auto"/>
          <w:szCs w:val="21"/>
          <w:highlight w:val="none"/>
        </w:rPr>
        <w:t>投标人名称（盖章）：</w:t>
      </w:r>
    </w:p>
    <w:p>
      <w:pPr>
        <w:spacing w:line="360" w:lineRule="auto"/>
        <w:ind w:firstLine="420"/>
        <w:rPr>
          <w:rFonts w:ascii="宋体" w:hAnsi="宋体"/>
          <w:color w:val="auto"/>
          <w:szCs w:val="21"/>
          <w:highlight w:val="none"/>
        </w:rPr>
      </w:pPr>
      <w:r>
        <w:rPr>
          <w:rFonts w:hint="eastAsia" w:ascii="宋体" w:hAnsi="宋体"/>
          <w:color w:val="auto"/>
          <w:szCs w:val="21"/>
          <w:highlight w:val="none"/>
        </w:rPr>
        <w:t>日期：   年   月   日</w:t>
      </w:r>
    </w:p>
    <w:p>
      <w:pPr>
        <w:tabs>
          <w:tab w:val="left" w:pos="540"/>
        </w:tabs>
        <w:spacing w:line="360" w:lineRule="auto"/>
        <w:ind w:firstLine="422"/>
        <w:rPr>
          <w:rFonts w:ascii="宋体" w:hAnsi="宋体"/>
          <w:b/>
          <w:color w:val="auto"/>
          <w:szCs w:val="21"/>
          <w:highlight w:val="none"/>
        </w:rPr>
      </w:pPr>
    </w:p>
    <w:p>
      <w:pPr>
        <w:pStyle w:val="2"/>
        <w:keepLines w:val="0"/>
        <w:numPr>
          <w:ilvl w:val="0"/>
          <w:numId w:val="1"/>
        </w:numPr>
        <w:tabs>
          <w:tab w:val="left" w:pos="851"/>
        </w:tabs>
        <w:spacing w:before="0" w:after="0" w:line="360" w:lineRule="auto"/>
        <w:ind w:left="0" w:firstLine="420"/>
        <w:rPr>
          <w:rFonts w:ascii="宋体" w:hAnsi="宋体" w:eastAsia="宋体"/>
          <w:color w:val="auto"/>
          <w:sz w:val="21"/>
          <w:szCs w:val="21"/>
          <w:highlight w:val="none"/>
        </w:rPr>
      </w:pPr>
      <w:r>
        <w:rPr>
          <w:rFonts w:hint="eastAsia" w:ascii="宋体" w:hAnsi="宋体"/>
          <w:b w:val="0"/>
          <w:bCs w:val="0"/>
          <w:color w:val="auto"/>
          <w:szCs w:val="21"/>
          <w:highlight w:val="none"/>
        </w:rPr>
        <w:br w:type="page"/>
      </w:r>
      <w:bookmarkStart w:id="7" w:name="_Toc146758794"/>
      <w:r>
        <w:rPr>
          <w:rFonts w:hint="eastAsia" w:ascii="宋体" w:hAnsi="宋体" w:eastAsia="宋体"/>
          <w:color w:val="auto"/>
          <w:sz w:val="21"/>
          <w:szCs w:val="21"/>
          <w:highlight w:val="none"/>
        </w:rPr>
        <w:t>实施计划</w:t>
      </w:r>
      <w:bookmarkEnd w:id="7"/>
    </w:p>
    <w:p>
      <w:pPr>
        <w:pStyle w:val="4"/>
        <w:tabs>
          <w:tab w:val="left" w:pos="851"/>
        </w:tabs>
        <w:spacing w:before="0" w:after="0" w:line="360" w:lineRule="auto"/>
        <w:rPr>
          <w:rFonts w:ascii="宋体" w:hAnsi="宋体" w:eastAsia="宋体"/>
          <w:color w:val="auto"/>
          <w:sz w:val="21"/>
          <w:szCs w:val="21"/>
          <w:highlight w:val="none"/>
        </w:rPr>
      </w:pPr>
      <w:r>
        <w:rPr>
          <w:rFonts w:hint="eastAsia" w:ascii="宋体" w:hAnsi="宋体" w:eastAsia="宋体"/>
          <w:color w:val="auto"/>
          <w:sz w:val="21"/>
          <w:szCs w:val="21"/>
          <w:highlight w:val="none"/>
        </w:rPr>
        <w:t>7.1</w:t>
      </w:r>
      <w:r>
        <w:rPr>
          <w:rFonts w:hint="eastAsia" w:ascii="宋体" w:hAnsi="宋体" w:eastAsia="宋体"/>
          <w:color w:val="auto"/>
          <w:sz w:val="21"/>
          <w:szCs w:val="21"/>
          <w:highlight w:val="none"/>
        </w:rPr>
        <w:tab/>
      </w:r>
      <w:r>
        <w:rPr>
          <w:rFonts w:hint="eastAsia" w:ascii="宋体" w:hAnsi="宋体" w:eastAsia="宋体"/>
          <w:color w:val="auto"/>
          <w:sz w:val="21"/>
          <w:szCs w:val="21"/>
          <w:highlight w:val="none"/>
        </w:rPr>
        <w:t>技术方案</w:t>
      </w:r>
    </w:p>
    <w:p>
      <w:pPr>
        <w:pStyle w:val="6"/>
        <w:tabs>
          <w:tab w:val="left" w:pos="851"/>
        </w:tabs>
        <w:spacing w:after="0" w:line="360" w:lineRule="auto"/>
        <w:ind w:left="850" w:hanging="850" w:hangingChars="405"/>
        <w:rPr>
          <w:rFonts w:ascii="宋体" w:hAnsi="宋体"/>
          <w:color w:val="auto"/>
          <w:sz w:val="21"/>
          <w:szCs w:val="21"/>
          <w:highlight w:val="none"/>
        </w:rPr>
      </w:pPr>
      <w:r>
        <w:rPr>
          <w:rFonts w:hint="eastAsia" w:ascii="宋体" w:hAnsi="宋体"/>
          <w:color w:val="auto"/>
          <w:sz w:val="21"/>
          <w:szCs w:val="21"/>
          <w:highlight w:val="none"/>
        </w:rPr>
        <w:t>7.1.1</w:t>
      </w:r>
      <w:r>
        <w:rPr>
          <w:rFonts w:hint="eastAsia" w:ascii="宋体" w:hAnsi="宋体"/>
          <w:color w:val="auto"/>
          <w:sz w:val="21"/>
          <w:szCs w:val="21"/>
          <w:highlight w:val="none"/>
        </w:rPr>
        <w:tab/>
      </w:r>
      <w:r>
        <w:rPr>
          <w:rFonts w:hint="eastAsia" w:ascii="宋体" w:hAnsi="宋体"/>
          <w:color w:val="auto"/>
          <w:sz w:val="21"/>
          <w:szCs w:val="21"/>
          <w:highlight w:val="none"/>
        </w:rPr>
        <w:t>技术参数响应表</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9"/>
        <w:gridCol w:w="741"/>
        <w:gridCol w:w="3421"/>
        <w:gridCol w:w="2081"/>
        <w:gridCol w:w="682"/>
        <w:gridCol w:w="1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9" w:type="dxa"/>
            <w:noWrap/>
            <w:vAlign w:val="center"/>
          </w:tcPr>
          <w:p>
            <w:pPr>
              <w:keepNext w:val="0"/>
              <w:keepLines w:val="0"/>
              <w:suppressLineNumbers w:val="0"/>
              <w:spacing w:before="0" w:beforeAutospacing="0" w:after="0" w:afterAutospacing="0"/>
              <w:ind w:left="0" w:right="0"/>
              <w:jc w:val="center"/>
              <w:rPr>
                <w:rFonts w:ascii="宋体" w:hAnsi="宋体"/>
                <w:b/>
                <w:color w:val="auto"/>
                <w:szCs w:val="21"/>
                <w:highlight w:val="none"/>
              </w:rPr>
            </w:pPr>
            <w:r>
              <w:rPr>
                <w:rFonts w:hint="eastAsia" w:ascii="宋体" w:hAnsi="宋体"/>
                <w:b/>
                <w:color w:val="auto"/>
                <w:szCs w:val="21"/>
                <w:highlight w:val="none"/>
              </w:rPr>
              <w:t>序号</w:t>
            </w:r>
          </w:p>
        </w:tc>
        <w:tc>
          <w:tcPr>
            <w:tcW w:w="741" w:type="dxa"/>
            <w:noWrap/>
            <w:vAlign w:val="center"/>
          </w:tcPr>
          <w:p>
            <w:pPr>
              <w:keepNext w:val="0"/>
              <w:keepLines w:val="0"/>
              <w:suppressLineNumbers w:val="0"/>
              <w:spacing w:before="0" w:beforeAutospacing="0" w:after="0" w:afterAutospacing="0"/>
              <w:ind w:left="0" w:right="0"/>
              <w:jc w:val="center"/>
              <w:rPr>
                <w:rFonts w:ascii="宋体" w:hAnsi="宋体"/>
                <w:b/>
                <w:color w:val="auto"/>
                <w:szCs w:val="21"/>
                <w:highlight w:val="none"/>
              </w:rPr>
            </w:pPr>
            <w:r>
              <w:rPr>
                <w:rFonts w:hint="eastAsia" w:ascii="宋体" w:hAnsi="宋体"/>
                <w:b/>
                <w:color w:val="auto"/>
                <w:szCs w:val="21"/>
                <w:highlight w:val="none"/>
              </w:rPr>
              <w:t>规格/要求</w:t>
            </w:r>
          </w:p>
        </w:tc>
        <w:tc>
          <w:tcPr>
            <w:tcW w:w="3421" w:type="dxa"/>
            <w:noWrap/>
            <w:vAlign w:val="center"/>
          </w:tcPr>
          <w:p>
            <w:pPr>
              <w:keepNext w:val="0"/>
              <w:keepLines w:val="0"/>
              <w:suppressLineNumbers w:val="0"/>
              <w:spacing w:before="0" w:beforeAutospacing="0" w:after="0" w:afterAutospacing="0"/>
              <w:ind w:left="0" w:right="0"/>
              <w:jc w:val="center"/>
              <w:rPr>
                <w:rFonts w:ascii="宋体" w:hAnsi="宋体"/>
                <w:b/>
                <w:color w:val="auto"/>
                <w:szCs w:val="21"/>
                <w:highlight w:val="none"/>
              </w:rPr>
            </w:pPr>
            <w:r>
              <w:rPr>
                <w:rFonts w:hint="eastAsia" w:ascii="宋体" w:hAnsi="宋体"/>
                <w:b/>
                <w:color w:val="auto"/>
                <w:szCs w:val="21"/>
                <w:highlight w:val="none"/>
              </w:rPr>
              <w:t>投标/响应实际参数</w:t>
            </w:r>
          </w:p>
          <w:p>
            <w:pPr>
              <w:keepNext w:val="0"/>
              <w:keepLines w:val="0"/>
              <w:suppressLineNumbers w:val="0"/>
              <w:spacing w:before="0" w:beforeAutospacing="0" w:after="0" w:afterAutospacing="0"/>
              <w:ind w:left="0" w:right="0"/>
              <w:jc w:val="center"/>
              <w:rPr>
                <w:rFonts w:ascii="宋体" w:hAnsi="宋体"/>
                <w:b/>
                <w:color w:val="auto"/>
                <w:szCs w:val="21"/>
                <w:highlight w:val="none"/>
              </w:rPr>
            </w:pPr>
            <w:r>
              <w:rPr>
                <w:rFonts w:hint="eastAsia" w:ascii="宋体" w:hAnsi="宋体"/>
                <w:b/>
                <w:bCs/>
                <w:color w:val="auto"/>
                <w:szCs w:val="21"/>
                <w:highlight w:val="none"/>
              </w:rPr>
              <w:t>(投标人应按响应货物/服务实际数据填写，不能照抄要求)</w:t>
            </w:r>
          </w:p>
        </w:tc>
        <w:tc>
          <w:tcPr>
            <w:tcW w:w="2081" w:type="dxa"/>
            <w:noWrap/>
            <w:vAlign w:val="center"/>
          </w:tcPr>
          <w:p>
            <w:pPr>
              <w:keepNext w:val="0"/>
              <w:keepLines w:val="0"/>
              <w:suppressLineNumbers w:val="0"/>
              <w:spacing w:before="0" w:beforeAutospacing="0" w:after="0" w:afterAutospacing="0"/>
              <w:ind w:left="0" w:right="0"/>
              <w:jc w:val="center"/>
              <w:rPr>
                <w:rFonts w:ascii="宋体" w:hAnsi="宋体"/>
                <w:b/>
                <w:color w:val="auto"/>
                <w:szCs w:val="21"/>
                <w:highlight w:val="none"/>
              </w:rPr>
            </w:pPr>
            <w:r>
              <w:rPr>
                <w:rFonts w:hint="eastAsia" w:ascii="宋体" w:hAnsi="宋体"/>
                <w:b/>
                <w:color w:val="auto"/>
                <w:szCs w:val="21"/>
                <w:highlight w:val="none"/>
              </w:rPr>
              <w:t>是否偏离（无偏离/正偏离/负偏离）</w:t>
            </w:r>
          </w:p>
        </w:tc>
        <w:tc>
          <w:tcPr>
            <w:tcW w:w="682" w:type="dxa"/>
            <w:noWrap/>
            <w:vAlign w:val="center"/>
          </w:tcPr>
          <w:p>
            <w:pPr>
              <w:keepNext w:val="0"/>
              <w:keepLines w:val="0"/>
              <w:suppressLineNumbers w:val="0"/>
              <w:spacing w:before="0" w:beforeAutospacing="0" w:after="0" w:afterAutospacing="0"/>
              <w:ind w:left="0" w:right="0"/>
              <w:jc w:val="center"/>
              <w:rPr>
                <w:rFonts w:ascii="宋体" w:hAnsi="宋体"/>
                <w:b/>
                <w:color w:val="auto"/>
                <w:szCs w:val="21"/>
                <w:highlight w:val="none"/>
              </w:rPr>
            </w:pPr>
            <w:r>
              <w:rPr>
                <w:rFonts w:hint="eastAsia" w:ascii="宋体" w:hAnsi="宋体"/>
                <w:b/>
                <w:color w:val="auto"/>
                <w:szCs w:val="21"/>
                <w:highlight w:val="none"/>
              </w:rPr>
              <w:t>偏离简述</w:t>
            </w:r>
          </w:p>
        </w:tc>
        <w:tc>
          <w:tcPr>
            <w:tcW w:w="1148" w:type="dxa"/>
            <w:noWrap/>
            <w:vAlign w:val="center"/>
          </w:tcPr>
          <w:p>
            <w:pPr>
              <w:keepNext w:val="0"/>
              <w:keepLines w:val="0"/>
              <w:suppressLineNumbers w:val="0"/>
              <w:spacing w:before="0" w:beforeAutospacing="0" w:after="0" w:afterAutospacing="0"/>
              <w:ind w:left="0" w:right="0"/>
              <w:jc w:val="center"/>
              <w:rPr>
                <w:rFonts w:ascii="宋体" w:hAnsi="宋体"/>
                <w:b/>
                <w:color w:val="auto"/>
                <w:szCs w:val="21"/>
                <w:highlight w:val="none"/>
              </w:rPr>
            </w:pPr>
            <w:r>
              <w:rPr>
                <w:rFonts w:hint="eastAsia" w:ascii="宋体" w:hAnsi="宋体"/>
                <w:b/>
                <w:color w:val="auto"/>
                <w:szCs w:val="21"/>
                <w:highlight w:val="none"/>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9"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1</w:t>
            </w:r>
          </w:p>
        </w:tc>
        <w:tc>
          <w:tcPr>
            <w:tcW w:w="741"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421"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2081"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682"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148" w:type="dxa"/>
            <w:noWrap/>
          </w:tcPr>
          <w:p>
            <w:pPr>
              <w:keepNext w:val="0"/>
              <w:keepLines w:val="0"/>
              <w:suppressLineNumbers w:val="0"/>
              <w:spacing w:before="0" w:beforeAutospacing="0" w:after="0" w:afterAutospacing="0"/>
              <w:ind w:left="0" w:right="0"/>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9"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2</w:t>
            </w:r>
          </w:p>
        </w:tc>
        <w:tc>
          <w:tcPr>
            <w:tcW w:w="741"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421"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2081"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682"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148" w:type="dxa"/>
            <w:noWrap/>
          </w:tcPr>
          <w:p>
            <w:pPr>
              <w:keepNext w:val="0"/>
              <w:keepLines w:val="0"/>
              <w:suppressLineNumbers w:val="0"/>
              <w:spacing w:before="0" w:beforeAutospacing="0" w:after="0" w:afterAutospacing="0"/>
              <w:ind w:left="0" w:right="0"/>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9"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3</w:t>
            </w:r>
          </w:p>
        </w:tc>
        <w:tc>
          <w:tcPr>
            <w:tcW w:w="741"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421"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2081"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682"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148" w:type="dxa"/>
            <w:noWrap/>
          </w:tcPr>
          <w:p>
            <w:pPr>
              <w:keepNext w:val="0"/>
              <w:keepLines w:val="0"/>
              <w:suppressLineNumbers w:val="0"/>
              <w:spacing w:before="0" w:beforeAutospacing="0" w:after="0" w:afterAutospacing="0"/>
              <w:ind w:left="0" w:right="0"/>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9"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4</w:t>
            </w:r>
          </w:p>
        </w:tc>
        <w:tc>
          <w:tcPr>
            <w:tcW w:w="741"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421"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2081"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682"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148" w:type="dxa"/>
            <w:noWrap/>
          </w:tcPr>
          <w:p>
            <w:pPr>
              <w:keepNext w:val="0"/>
              <w:keepLines w:val="0"/>
              <w:suppressLineNumbers w:val="0"/>
              <w:spacing w:before="0" w:beforeAutospacing="0" w:after="0" w:afterAutospacing="0"/>
              <w:ind w:left="0" w:right="0"/>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9"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5</w:t>
            </w:r>
          </w:p>
        </w:tc>
        <w:tc>
          <w:tcPr>
            <w:tcW w:w="741"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421"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2081"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682"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148" w:type="dxa"/>
            <w:noWrap/>
          </w:tcPr>
          <w:p>
            <w:pPr>
              <w:keepNext w:val="0"/>
              <w:keepLines w:val="0"/>
              <w:suppressLineNumbers w:val="0"/>
              <w:spacing w:before="0" w:beforeAutospacing="0" w:after="0" w:afterAutospacing="0"/>
              <w:ind w:left="0" w:right="0"/>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9"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6</w:t>
            </w:r>
          </w:p>
        </w:tc>
        <w:tc>
          <w:tcPr>
            <w:tcW w:w="741"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421"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2081"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682"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148" w:type="dxa"/>
            <w:noWrap/>
          </w:tcPr>
          <w:p>
            <w:pPr>
              <w:keepNext w:val="0"/>
              <w:keepLines w:val="0"/>
              <w:suppressLineNumbers w:val="0"/>
              <w:spacing w:before="0" w:beforeAutospacing="0" w:after="0" w:afterAutospacing="0"/>
              <w:ind w:left="0" w:right="0"/>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9"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7</w:t>
            </w:r>
          </w:p>
        </w:tc>
        <w:tc>
          <w:tcPr>
            <w:tcW w:w="741"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421"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2081"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682"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148" w:type="dxa"/>
            <w:noWrap/>
          </w:tcPr>
          <w:p>
            <w:pPr>
              <w:keepNext w:val="0"/>
              <w:keepLines w:val="0"/>
              <w:suppressLineNumbers w:val="0"/>
              <w:spacing w:before="0" w:beforeAutospacing="0" w:after="0" w:afterAutospacing="0"/>
              <w:ind w:left="0" w:right="0"/>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9"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8</w:t>
            </w:r>
          </w:p>
        </w:tc>
        <w:tc>
          <w:tcPr>
            <w:tcW w:w="741"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421"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2081"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682"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148" w:type="dxa"/>
            <w:noWrap/>
          </w:tcPr>
          <w:p>
            <w:pPr>
              <w:keepNext w:val="0"/>
              <w:keepLines w:val="0"/>
              <w:suppressLineNumbers w:val="0"/>
              <w:spacing w:before="0" w:beforeAutospacing="0" w:after="0" w:afterAutospacing="0"/>
              <w:ind w:left="0" w:right="0"/>
              <w:rPr>
                <w:rFonts w:ascii="宋体" w:hAnsi="宋体"/>
                <w:color w:val="auto"/>
                <w:szCs w:val="21"/>
                <w:highlight w:val="none"/>
              </w:rPr>
            </w:pPr>
            <w:r>
              <w:rPr>
                <w:rFonts w:hint="eastAsia" w:ascii="宋体" w:hAnsi="宋体"/>
                <w:color w:val="auto"/>
                <w:szCs w:val="21"/>
                <w:highlight w:val="none"/>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49"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w:t>
            </w:r>
          </w:p>
        </w:tc>
        <w:tc>
          <w:tcPr>
            <w:tcW w:w="741"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3421"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2081"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682"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148" w:type="dxa"/>
            <w:noWrap/>
          </w:tcPr>
          <w:p>
            <w:pPr>
              <w:keepNext w:val="0"/>
              <w:keepLines w:val="0"/>
              <w:suppressLineNumbers w:val="0"/>
              <w:spacing w:before="0" w:beforeAutospacing="0" w:after="0" w:afterAutospacing="0"/>
              <w:ind w:left="0" w:right="0"/>
              <w:rPr>
                <w:rFonts w:ascii="宋体" w:hAnsi="宋体"/>
                <w:color w:val="auto"/>
                <w:szCs w:val="21"/>
                <w:highlight w:val="none"/>
              </w:rPr>
            </w:pPr>
          </w:p>
        </w:tc>
      </w:tr>
    </w:tbl>
    <w:p>
      <w:pPr>
        <w:spacing w:line="360" w:lineRule="auto"/>
        <w:ind w:left="708" w:hanging="707" w:hangingChars="337"/>
        <w:rPr>
          <w:rFonts w:ascii="宋体" w:hAnsi="宋体"/>
          <w:color w:val="auto"/>
          <w:szCs w:val="21"/>
          <w:highlight w:val="none"/>
          <w:lang w:val="en-GB"/>
        </w:rPr>
      </w:pPr>
      <w:r>
        <w:rPr>
          <w:rFonts w:hint="eastAsia" w:ascii="宋体" w:hAnsi="宋体"/>
          <w:color w:val="auto"/>
          <w:szCs w:val="21"/>
          <w:highlight w:val="none"/>
        </w:rPr>
        <w:t>注：1.投标人必须对应《用户需求书》的内容逐条响应。货物清单必须与《报价明细表》一致。</w:t>
      </w:r>
    </w:p>
    <w:p>
      <w:pPr>
        <w:tabs>
          <w:tab w:val="left" w:pos="1322"/>
        </w:tabs>
        <w:spacing w:line="360" w:lineRule="auto"/>
        <w:ind w:firstLine="420"/>
        <w:rPr>
          <w:rFonts w:ascii="宋体" w:hAnsi="宋体"/>
          <w:color w:val="auto"/>
          <w:szCs w:val="21"/>
          <w:highlight w:val="none"/>
        </w:rPr>
      </w:pPr>
      <w:r>
        <w:rPr>
          <w:rFonts w:hint="eastAsia" w:ascii="宋体" w:hAnsi="宋体"/>
          <w:color w:val="auto"/>
          <w:szCs w:val="21"/>
          <w:highlight w:val="none"/>
          <w:lang w:val="en-GB"/>
        </w:rPr>
        <w:t>2.</w:t>
      </w:r>
      <w:r>
        <w:rPr>
          <w:rFonts w:hint="eastAsia" w:ascii="宋体" w:hAnsi="宋体"/>
          <w:color w:val="auto"/>
          <w:szCs w:val="21"/>
          <w:highlight w:val="none"/>
        </w:rPr>
        <w:t>投标人响应招标需求应具体、明确，含糊不清、不确切或伪造、变造证明材料的，按照不完全响应或者完全不响应处理。构成提供虚假材料的，移送监管部门查处。</w:t>
      </w:r>
    </w:p>
    <w:p>
      <w:pPr>
        <w:pStyle w:val="6"/>
        <w:tabs>
          <w:tab w:val="left" w:pos="851"/>
        </w:tabs>
        <w:spacing w:after="0" w:line="360" w:lineRule="auto"/>
        <w:ind w:left="850" w:hanging="850" w:hangingChars="405"/>
        <w:rPr>
          <w:rFonts w:ascii="宋体" w:hAnsi="宋体"/>
          <w:color w:val="auto"/>
          <w:sz w:val="21"/>
          <w:szCs w:val="21"/>
          <w:highlight w:val="none"/>
          <w:lang w:val="en-GB"/>
        </w:rPr>
      </w:pPr>
    </w:p>
    <w:p>
      <w:pPr>
        <w:pStyle w:val="6"/>
        <w:tabs>
          <w:tab w:val="left" w:pos="851"/>
        </w:tabs>
        <w:spacing w:after="0" w:line="360" w:lineRule="auto"/>
        <w:ind w:left="850" w:hanging="850" w:hangingChars="405"/>
        <w:rPr>
          <w:rFonts w:ascii="宋体" w:hAnsi="宋体"/>
          <w:color w:val="auto"/>
          <w:sz w:val="21"/>
          <w:szCs w:val="21"/>
          <w:highlight w:val="none"/>
          <w:lang w:val="en-GB"/>
        </w:rPr>
      </w:pPr>
    </w:p>
    <w:p>
      <w:pPr>
        <w:pStyle w:val="6"/>
        <w:tabs>
          <w:tab w:val="left" w:pos="851"/>
        </w:tabs>
        <w:spacing w:after="0" w:line="360" w:lineRule="auto"/>
        <w:ind w:left="850" w:hanging="850" w:hangingChars="405"/>
        <w:rPr>
          <w:rFonts w:ascii="宋体" w:hAnsi="宋体"/>
          <w:color w:val="auto"/>
          <w:sz w:val="21"/>
          <w:szCs w:val="21"/>
          <w:highlight w:val="none"/>
          <w:lang w:val="en-GB"/>
        </w:rPr>
      </w:pPr>
    </w:p>
    <w:p>
      <w:pPr>
        <w:pStyle w:val="6"/>
        <w:tabs>
          <w:tab w:val="left" w:pos="851"/>
        </w:tabs>
        <w:spacing w:after="0" w:line="360" w:lineRule="auto"/>
        <w:ind w:left="850" w:hanging="850" w:hangingChars="405"/>
        <w:rPr>
          <w:rFonts w:ascii="宋体" w:hAnsi="宋体"/>
          <w:color w:val="auto"/>
          <w:sz w:val="21"/>
          <w:szCs w:val="21"/>
          <w:highlight w:val="none"/>
          <w:lang w:val="en-GB"/>
        </w:rPr>
      </w:pPr>
      <w:r>
        <w:rPr>
          <w:rFonts w:hint="eastAsia" w:ascii="宋体" w:hAnsi="宋体"/>
          <w:color w:val="auto"/>
          <w:sz w:val="21"/>
          <w:szCs w:val="21"/>
          <w:highlight w:val="none"/>
          <w:lang w:val="en-GB"/>
        </w:rPr>
        <w:t>7.1.2</w:t>
      </w:r>
      <w:r>
        <w:rPr>
          <w:rFonts w:hint="eastAsia" w:ascii="宋体" w:hAnsi="宋体"/>
          <w:color w:val="auto"/>
          <w:sz w:val="21"/>
          <w:szCs w:val="21"/>
          <w:highlight w:val="none"/>
          <w:lang w:val="en-GB"/>
        </w:rPr>
        <w:tab/>
      </w:r>
      <w:r>
        <w:rPr>
          <w:rFonts w:hint="eastAsia" w:ascii="宋体" w:hAnsi="宋体"/>
          <w:color w:val="auto"/>
          <w:sz w:val="21"/>
          <w:szCs w:val="21"/>
          <w:highlight w:val="none"/>
          <w:lang w:val="en-GB"/>
        </w:rPr>
        <w:t>设备技术特点说明及详细方案（如有）</w:t>
      </w:r>
    </w:p>
    <w:p>
      <w:pPr>
        <w:adjustRightInd w:val="0"/>
        <w:snapToGrid w:val="0"/>
        <w:spacing w:line="360" w:lineRule="auto"/>
        <w:rPr>
          <w:rFonts w:ascii="宋体" w:hAnsi="宋体"/>
          <w:color w:val="auto"/>
          <w:szCs w:val="21"/>
          <w:highlight w:val="none"/>
        </w:rPr>
      </w:pPr>
      <w:r>
        <w:rPr>
          <w:rFonts w:hint="eastAsia" w:ascii="宋体" w:hAnsi="宋体"/>
          <w:color w:val="auto"/>
          <w:szCs w:val="21"/>
          <w:highlight w:val="none"/>
          <w:lang w:val="en-GB"/>
        </w:rPr>
        <w:t>7.1.3</w:t>
      </w:r>
      <w:r>
        <w:rPr>
          <w:rFonts w:hint="eastAsia" w:ascii="宋体" w:hAnsi="宋体"/>
          <w:color w:val="auto"/>
          <w:szCs w:val="21"/>
          <w:highlight w:val="none"/>
          <w:lang w:val="en-GB"/>
        </w:rPr>
        <w:tab/>
      </w:r>
      <w:r>
        <w:rPr>
          <w:rFonts w:hint="eastAsia" w:ascii="宋体" w:hAnsi="宋体"/>
          <w:color w:val="auto"/>
          <w:szCs w:val="21"/>
          <w:highlight w:val="none"/>
        </w:rPr>
        <w:t>项目整体验收计划</w:t>
      </w:r>
      <w:r>
        <w:rPr>
          <w:rFonts w:hint="eastAsia" w:ascii="宋体" w:hAnsi="宋体"/>
          <w:color w:val="auto"/>
          <w:szCs w:val="21"/>
          <w:highlight w:val="none"/>
          <w:lang w:val="en-GB"/>
        </w:rPr>
        <w:t>（如有）</w:t>
      </w:r>
    </w:p>
    <w:p>
      <w:pPr>
        <w:pStyle w:val="6"/>
        <w:tabs>
          <w:tab w:val="left" w:pos="851"/>
        </w:tabs>
        <w:spacing w:after="0" w:line="360" w:lineRule="auto"/>
        <w:ind w:left="850" w:hanging="850" w:hangingChars="405"/>
        <w:rPr>
          <w:rFonts w:ascii="宋体" w:hAnsi="宋体"/>
          <w:color w:val="auto"/>
          <w:sz w:val="21"/>
          <w:szCs w:val="21"/>
          <w:highlight w:val="none"/>
          <w:lang w:val="en-GB"/>
        </w:rPr>
      </w:pPr>
      <w:r>
        <w:rPr>
          <w:rFonts w:hint="eastAsia" w:ascii="宋体" w:hAnsi="宋体"/>
          <w:color w:val="auto"/>
          <w:sz w:val="21"/>
          <w:szCs w:val="21"/>
          <w:highlight w:val="none"/>
          <w:lang w:val="en-GB"/>
        </w:rPr>
        <w:t>7.1.4</w:t>
      </w:r>
      <w:r>
        <w:rPr>
          <w:rFonts w:hint="eastAsia" w:ascii="宋体" w:hAnsi="宋体"/>
          <w:color w:val="auto"/>
          <w:sz w:val="21"/>
          <w:szCs w:val="21"/>
          <w:highlight w:val="none"/>
          <w:lang w:val="en-GB"/>
        </w:rPr>
        <w:tab/>
      </w:r>
      <w:r>
        <w:rPr>
          <w:rFonts w:hint="eastAsia" w:ascii="宋体" w:hAnsi="宋体"/>
          <w:color w:val="auto"/>
          <w:sz w:val="21"/>
          <w:szCs w:val="21"/>
          <w:highlight w:val="none"/>
          <w:lang w:val="en-GB"/>
        </w:rPr>
        <w:t>投标供应商认为必要说明的其他内容</w:t>
      </w:r>
    </w:p>
    <w:p>
      <w:pPr>
        <w:adjustRightInd w:val="0"/>
        <w:snapToGrid w:val="0"/>
        <w:spacing w:line="360" w:lineRule="auto"/>
        <w:rPr>
          <w:rFonts w:ascii="宋体" w:hAnsi="宋体"/>
          <w:color w:val="auto"/>
          <w:szCs w:val="21"/>
          <w:highlight w:val="none"/>
          <w:lang w:val="en-GB"/>
        </w:rPr>
      </w:pPr>
    </w:p>
    <w:p>
      <w:pPr>
        <w:tabs>
          <w:tab w:val="left" w:pos="1322"/>
        </w:tabs>
        <w:spacing w:line="360" w:lineRule="auto"/>
        <w:ind w:firstLine="420"/>
        <w:rPr>
          <w:rFonts w:ascii="宋体" w:hAnsi="宋体"/>
          <w:color w:val="auto"/>
          <w:szCs w:val="21"/>
          <w:highlight w:val="none"/>
        </w:rPr>
      </w:pPr>
    </w:p>
    <w:p>
      <w:pPr>
        <w:tabs>
          <w:tab w:val="left" w:pos="1322"/>
        </w:tabs>
        <w:spacing w:line="360" w:lineRule="auto"/>
        <w:ind w:firstLine="422"/>
        <w:rPr>
          <w:rFonts w:ascii="宋体" w:hAnsi="宋体"/>
          <w:b/>
          <w:color w:val="auto"/>
          <w:szCs w:val="21"/>
          <w:highlight w:val="none"/>
        </w:rPr>
      </w:pPr>
    </w:p>
    <w:p>
      <w:pPr>
        <w:tabs>
          <w:tab w:val="left" w:pos="1322"/>
        </w:tabs>
        <w:spacing w:line="360" w:lineRule="auto"/>
        <w:ind w:firstLine="422"/>
        <w:rPr>
          <w:rFonts w:ascii="宋体" w:hAnsi="宋体"/>
          <w:b/>
          <w:color w:val="auto"/>
          <w:szCs w:val="21"/>
          <w:highlight w:val="none"/>
        </w:rPr>
      </w:pPr>
    </w:p>
    <w:p>
      <w:pPr>
        <w:pStyle w:val="4"/>
        <w:tabs>
          <w:tab w:val="left" w:pos="851"/>
        </w:tabs>
        <w:spacing w:before="0" w:after="0" w:line="360" w:lineRule="auto"/>
        <w:ind w:firstLine="422"/>
        <w:rPr>
          <w:rFonts w:ascii="宋体" w:hAnsi="宋体" w:eastAsia="宋体"/>
          <w:color w:val="auto"/>
          <w:sz w:val="21"/>
          <w:szCs w:val="21"/>
          <w:highlight w:val="none"/>
        </w:rPr>
      </w:pPr>
      <w:r>
        <w:rPr>
          <w:rFonts w:hint="eastAsia" w:ascii="宋体" w:hAnsi="宋体" w:eastAsia="宋体"/>
          <w:color w:val="auto"/>
          <w:sz w:val="21"/>
          <w:szCs w:val="21"/>
          <w:highlight w:val="none"/>
        </w:rPr>
        <w:t>7.2</w:t>
      </w:r>
      <w:r>
        <w:rPr>
          <w:rFonts w:hint="eastAsia" w:ascii="宋体" w:hAnsi="宋体" w:eastAsia="宋体"/>
          <w:color w:val="auto"/>
          <w:sz w:val="21"/>
          <w:szCs w:val="21"/>
          <w:highlight w:val="none"/>
        </w:rPr>
        <w:tab/>
      </w:r>
      <w:r>
        <w:rPr>
          <w:rFonts w:hint="eastAsia" w:ascii="宋体" w:hAnsi="宋体" w:eastAsia="宋体"/>
          <w:color w:val="auto"/>
          <w:sz w:val="21"/>
          <w:szCs w:val="21"/>
          <w:highlight w:val="none"/>
        </w:rPr>
        <w:t>项目人员安排</w:t>
      </w:r>
    </w:p>
    <w:p>
      <w:pPr>
        <w:adjustRightInd w:val="0"/>
        <w:snapToGrid w:val="0"/>
        <w:spacing w:line="360" w:lineRule="auto"/>
        <w:ind w:firstLine="420"/>
        <w:rPr>
          <w:rFonts w:ascii="宋体" w:hAnsi="宋体"/>
          <w:color w:val="auto"/>
          <w:szCs w:val="21"/>
          <w:highlight w:val="none"/>
        </w:rPr>
      </w:pPr>
      <w:r>
        <w:rPr>
          <w:rFonts w:hint="eastAsia" w:ascii="宋体" w:hAnsi="宋体"/>
          <w:color w:val="auto"/>
          <w:szCs w:val="21"/>
          <w:highlight w:val="none"/>
          <w:lang w:val="en-GB"/>
        </w:rPr>
        <w:t>7.2.1</w:t>
      </w:r>
      <w:r>
        <w:rPr>
          <w:rFonts w:hint="eastAsia" w:ascii="宋体" w:hAnsi="宋体"/>
          <w:color w:val="auto"/>
          <w:szCs w:val="21"/>
          <w:highlight w:val="none"/>
          <w:lang w:val="en-GB"/>
        </w:rPr>
        <w:tab/>
      </w:r>
      <w:r>
        <w:rPr>
          <w:rFonts w:hint="eastAsia" w:ascii="宋体" w:hAnsi="宋体"/>
          <w:color w:val="auto"/>
          <w:szCs w:val="21"/>
          <w:highlight w:val="none"/>
        </w:rPr>
        <w:t>拟任执行管理及技术人员情况</w:t>
      </w:r>
    </w:p>
    <w:tbl>
      <w:tblPr>
        <w:tblStyle w:val="19"/>
        <w:tblW w:w="9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0"/>
        <w:gridCol w:w="993"/>
        <w:gridCol w:w="1188"/>
        <w:gridCol w:w="1867"/>
        <w:gridCol w:w="993"/>
        <w:gridCol w:w="1382"/>
        <w:gridCol w:w="1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50"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
                <w:color w:val="auto"/>
                <w:szCs w:val="21"/>
                <w:highlight w:val="none"/>
              </w:rPr>
            </w:pPr>
            <w:r>
              <w:rPr>
                <w:rFonts w:hint="eastAsia" w:ascii="宋体" w:hAnsi="宋体"/>
                <w:b/>
                <w:color w:val="auto"/>
                <w:szCs w:val="21"/>
                <w:highlight w:val="none"/>
              </w:rPr>
              <w:t>职责分工</w:t>
            </w:r>
          </w:p>
        </w:tc>
        <w:tc>
          <w:tcPr>
            <w:tcW w:w="993"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
                <w:color w:val="auto"/>
                <w:szCs w:val="21"/>
                <w:highlight w:val="none"/>
              </w:rPr>
            </w:pPr>
            <w:r>
              <w:rPr>
                <w:rFonts w:hint="eastAsia" w:ascii="宋体" w:hAnsi="宋体"/>
                <w:b/>
                <w:color w:val="auto"/>
                <w:szCs w:val="21"/>
                <w:highlight w:val="none"/>
              </w:rPr>
              <w:t>姓名</w:t>
            </w:r>
          </w:p>
        </w:tc>
        <w:tc>
          <w:tcPr>
            <w:tcW w:w="118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
                <w:color w:val="auto"/>
                <w:szCs w:val="21"/>
                <w:highlight w:val="none"/>
              </w:rPr>
            </w:pPr>
            <w:r>
              <w:rPr>
                <w:rFonts w:hint="eastAsia" w:ascii="宋体" w:hAnsi="宋体"/>
                <w:b/>
                <w:color w:val="auto"/>
                <w:szCs w:val="21"/>
                <w:highlight w:val="none"/>
              </w:rPr>
              <w:t>现职务</w:t>
            </w:r>
          </w:p>
        </w:tc>
        <w:tc>
          <w:tcPr>
            <w:tcW w:w="1867"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
                <w:color w:val="auto"/>
                <w:szCs w:val="21"/>
                <w:highlight w:val="none"/>
              </w:rPr>
            </w:pPr>
            <w:r>
              <w:rPr>
                <w:rFonts w:hint="eastAsia" w:ascii="宋体" w:hAnsi="宋体"/>
                <w:b/>
                <w:color w:val="auto"/>
                <w:szCs w:val="21"/>
                <w:highlight w:val="none"/>
              </w:rPr>
              <w:t>曾主持/参与的</w:t>
            </w:r>
            <w:r>
              <w:rPr>
                <w:rFonts w:hint="eastAsia" w:ascii="宋体" w:hAnsi="宋体"/>
                <w:b/>
                <w:color w:val="auto"/>
                <w:szCs w:val="21"/>
                <w:highlight w:val="none"/>
              </w:rPr>
              <w:br w:type="textWrapping"/>
            </w:r>
            <w:r>
              <w:rPr>
                <w:rFonts w:hint="eastAsia" w:ascii="宋体" w:hAnsi="宋体"/>
                <w:b/>
                <w:color w:val="auto"/>
                <w:szCs w:val="21"/>
                <w:highlight w:val="none"/>
              </w:rPr>
              <w:t>同类项目经历</w:t>
            </w:r>
          </w:p>
        </w:tc>
        <w:tc>
          <w:tcPr>
            <w:tcW w:w="993"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
                <w:color w:val="auto"/>
                <w:szCs w:val="21"/>
                <w:highlight w:val="none"/>
              </w:rPr>
            </w:pPr>
            <w:r>
              <w:rPr>
                <w:rFonts w:hint="eastAsia" w:ascii="宋体" w:hAnsi="宋体"/>
                <w:b/>
                <w:color w:val="auto"/>
                <w:szCs w:val="21"/>
                <w:highlight w:val="none"/>
              </w:rPr>
              <w:t>职称</w:t>
            </w:r>
          </w:p>
        </w:tc>
        <w:tc>
          <w:tcPr>
            <w:tcW w:w="138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
                <w:color w:val="auto"/>
                <w:szCs w:val="21"/>
                <w:highlight w:val="none"/>
              </w:rPr>
            </w:pPr>
            <w:r>
              <w:rPr>
                <w:rFonts w:hint="eastAsia" w:ascii="宋体" w:hAnsi="宋体"/>
                <w:b/>
                <w:color w:val="auto"/>
                <w:szCs w:val="21"/>
                <w:highlight w:val="none"/>
              </w:rPr>
              <w:t>专业工龄</w:t>
            </w:r>
          </w:p>
        </w:tc>
        <w:tc>
          <w:tcPr>
            <w:tcW w:w="138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b/>
                <w:color w:val="auto"/>
                <w:szCs w:val="21"/>
                <w:highlight w:val="none"/>
              </w:rPr>
            </w:pPr>
            <w:r>
              <w:rPr>
                <w:rFonts w:hint="eastAsia" w:ascii="宋体" w:hAnsi="宋体"/>
                <w:b/>
                <w:color w:val="auto"/>
                <w:szCs w:val="21"/>
                <w:highlight w:val="none"/>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50" w:type="dxa"/>
            <w:tcBorders>
              <w:top w:val="single" w:color="auto" w:sz="4" w:space="0"/>
              <w:left w:val="single" w:color="auto" w:sz="4" w:space="0"/>
              <w:bottom w:val="nil"/>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r>
              <w:rPr>
                <w:rFonts w:hint="eastAsia" w:ascii="宋体" w:hAnsi="宋体"/>
                <w:color w:val="auto"/>
                <w:szCs w:val="21"/>
                <w:highlight w:val="none"/>
              </w:rPr>
              <w:t>项目负责人</w:t>
            </w:r>
          </w:p>
        </w:tc>
        <w:tc>
          <w:tcPr>
            <w:tcW w:w="993" w:type="dxa"/>
            <w:tcBorders>
              <w:top w:val="single" w:color="auto" w:sz="4" w:space="0"/>
              <w:left w:val="single" w:color="auto" w:sz="4" w:space="0"/>
              <w:bottom w:val="nil"/>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188" w:type="dxa"/>
            <w:tcBorders>
              <w:top w:val="single" w:color="auto" w:sz="4" w:space="0"/>
              <w:left w:val="single" w:color="auto" w:sz="4" w:space="0"/>
              <w:bottom w:val="nil"/>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867" w:type="dxa"/>
            <w:tcBorders>
              <w:top w:val="single" w:color="auto" w:sz="4" w:space="0"/>
              <w:left w:val="single" w:color="auto" w:sz="4" w:space="0"/>
              <w:bottom w:val="nil"/>
              <w:right w:val="single" w:color="auto" w:sz="4" w:space="0"/>
            </w:tcBorders>
            <w:noWrap/>
            <w:vAlign w:val="center"/>
          </w:tcPr>
          <w:p>
            <w:pPr>
              <w:pStyle w:val="26"/>
              <w:keepNext w:val="0"/>
              <w:keepLines w:val="0"/>
              <w:suppressLineNumbers w:val="0"/>
              <w:adjustRightInd/>
              <w:spacing w:before="0" w:beforeAutospacing="0" w:after="0" w:afterAutospacing="0" w:line="240" w:lineRule="auto"/>
              <w:ind w:left="0" w:right="0"/>
              <w:rPr>
                <w:rFonts w:ascii="宋体" w:hAnsi="宋体"/>
                <w:color w:val="auto"/>
                <w:spacing w:val="0"/>
                <w:kern w:val="2"/>
                <w:sz w:val="21"/>
                <w:szCs w:val="21"/>
                <w:highlight w:val="none"/>
              </w:rPr>
            </w:pPr>
          </w:p>
        </w:tc>
        <w:tc>
          <w:tcPr>
            <w:tcW w:w="993" w:type="dxa"/>
            <w:tcBorders>
              <w:top w:val="single" w:color="auto" w:sz="4" w:space="0"/>
              <w:left w:val="single" w:color="auto" w:sz="4" w:space="0"/>
              <w:bottom w:val="nil"/>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382" w:type="dxa"/>
            <w:tcBorders>
              <w:top w:val="single" w:color="auto" w:sz="4" w:space="0"/>
              <w:left w:val="single" w:color="auto" w:sz="4" w:space="0"/>
              <w:bottom w:val="nil"/>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382" w:type="dxa"/>
            <w:tcBorders>
              <w:top w:val="single" w:color="auto" w:sz="4" w:space="0"/>
              <w:left w:val="single" w:color="auto" w:sz="4" w:space="0"/>
              <w:bottom w:val="nil"/>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50" w:type="dxa"/>
            <w:vMerge w:val="restart"/>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rPr>
                <w:rFonts w:ascii="宋体" w:hAnsi="宋体"/>
                <w:color w:val="auto"/>
                <w:szCs w:val="21"/>
                <w:highlight w:val="none"/>
              </w:rPr>
            </w:pPr>
            <w:r>
              <w:rPr>
                <w:rFonts w:hint="eastAsia" w:ascii="宋体" w:hAnsi="宋体"/>
                <w:color w:val="auto"/>
                <w:szCs w:val="21"/>
                <w:highlight w:val="none"/>
              </w:rPr>
              <w:t>其他主要技术人员</w:t>
            </w:r>
          </w:p>
        </w:tc>
        <w:tc>
          <w:tcPr>
            <w:tcW w:w="993"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18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867"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993"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38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38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50" w:type="dxa"/>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left"/>
              <w:rPr>
                <w:rFonts w:ascii="宋体" w:hAnsi="宋体"/>
                <w:color w:val="auto"/>
                <w:szCs w:val="21"/>
                <w:highlight w:val="none"/>
              </w:rPr>
            </w:pPr>
          </w:p>
        </w:tc>
        <w:tc>
          <w:tcPr>
            <w:tcW w:w="993"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18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867"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993"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38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38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50" w:type="dxa"/>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left"/>
              <w:rPr>
                <w:rFonts w:ascii="宋体" w:hAnsi="宋体"/>
                <w:color w:val="auto"/>
                <w:szCs w:val="21"/>
                <w:highlight w:val="none"/>
              </w:rPr>
            </w:pPr>
          </w:p>
        </w:tc>
        <w:tc>
          <w:tcPr>
            <w:tcW w:w="993"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18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867"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993"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38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38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50" w:type="dxa"/>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left"/>
              <w:rPr>
                <w:rFonts w:ascii="宋体" w:hAnsi="宋体"/>
                <w:color w:val="auto"/>
                <w:szCs w:val="21"/>
                <w:highlight w:val="none"/>
              </w:rPr>
            </w:pPr>
          </w:p>
        </w:tc>
        <w:tc>
          <w:tcPr>
            <w:tcW w:w="993"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18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867"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993"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38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38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50" w:type="dxa"/>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left"/>
              <w:rPr>
                <w:rFonts w:ascii="宋体" w:hAnsi="宋体"/>
                <w:color w:val="auto"/>
                <w:szCs w:val="21"/>
                <w:highlight w:val="none"/>
              </w:rPr>
            </w:pPr>
          </w:p>
        </w:tc>
        <w:tc>
          <w:tcPr>
            <w:tcW w:w="993"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w:t>
            </w:r>
          </w:p>
        </w:tc>
        <w:tc>
          <w:tcPr>
            <w:tcW w:w="1188"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867"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993"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38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c>
          <w:tcPr>
            <w:tcW w:w="1382"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p>
        </w:tc>
      </w:tr>
    </w:tbl>
    <w:p>
      <w:pPr>
        <w:spacing w:line="360" w:lineRule="auto"/>
        <w:ind w:firstLine="420"/>
        <w:rPr>
          <w:rFonts w:ascii="宋体" w:hAnsi="宋体"/>
          <w:color w:val="auto"/>
          <w:szCs w:val="21"/>
          <w:highlight w:val="none"/>
          <w:lang w:val="en-GB"/>
        </w:rPr>
      </w:pPr>
      <w:r>
        <w:rPr>
          <w:rFonts w:hint="eastAsia" w:ascii="宋体" w:hAnsi="宋体"/>
          <w:color w:val="auto"/>
          <w:szCs w:val="21"/>
          <w:highlight w:val="none"/>
          <w:lang w:val="en-GB"/>
        </w:rPr>
        <w:t>注：根据评审表的要求提交相应资料。</w:t>
      </w:r>
    </w:p>
    <w:p>
      <w:pPr>
        <w:adjustRightInd w:val="0"/>
        <w:snapToGrid w:val="0"/>
        <w:spacing w:line="360" w:lineRule="auto"/>
        <w:ind w:firstLine="420"/>
        <w:rPr>
          <w:rFonts w:ascii="宋体" w:hAnsi="宋体"/>
          <w:color w:val="auto"/>
          <w:szCs w:val="21"/>
          <w:highlight w:val="none"/>
        </w:rPr>
      </w:pPr>
    </w:p>
    <w:p>
      <w:pPr>
        <w:spacing w:line="360" w:lineRule="auto"/>
        <w:rPr>
          <w:rFonts w:ascii="宋体" w:hAnsi="宋体"/>
          <w:color w:val="auto"/>
          <w:szCs w:val="21"/>
          <w:highlight w:val="none"/>
          <w:lang w:val="en-GB"/>
        </w:rPr>
      </w:pPr>
    </w:p>
    <w:p>
      <w:pPr>
        <w:pStyle w:val="4"/>
        <w:tabs>
          <w:tab w:val="left" w:pos="851"/>
        </w:tabs>
        <w:spacing w:before="0" w:after="0" w:line="360" w:lineRule="auto"/>
        <w:rPr>
          <w:rFonts w:ascii="宋体" w:hAnsi="宋体" w:eastAsia="宋体"/>
          <w:color w:val="auto"/>
          <w:sz w:val="21"/>
          <w:szCs w:val="21"/>
          <w:highlight w:val="none"/>
        </w:rPr>
      </w:pPr>
      <w:r>
        <w:rPr>
          <w:rFonts w:hint="eastAsia" w:ascii="宋体" w:hAnsi="宋体" w:eastAsia="宋体"/>
          <w:color w:val="auto"/>
          <w:sz w:val="21"/>
          <w:szCs w:val="21"/>
          <w:highlight w:val="none"/>
        </w:rPr>
        <w:t>7.3</w:t>
      </w:r>
      <w:r>
        <w:rPr>
          <w:rFonts w:hint="eastAsia" w:ascii="宋体" w:hAnsi="宋体" w:eastAsia="宋体"/>
          <w:color w:val="auto"/>
          <w:sz w:val="21"/>
          <w:szCs w:val="21"/>
          <w:highlight w:val="none"/>
        </w:rPr>
        <w:tab/>
      </w:r>
      <w:r>
        <w:rPr>
          <w:rFonts w:hint="eastAsia" w:ascii="宋体" w:hAnsi="宋体" w:eastAsia="宋体"/>
          <w:color w:val="auto"/>
          <w:sz w:val="21"/>
          <w:szCs w:val="21"/>
          <w:highlight w:val="none"/>
        </w:rPr>
        <w:t>履约进度计划表</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2478"/>
        <w:gridCol w:w="2952"/>
        <w:gridCol w:w="2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6" w:type="dxa"/>
            <w:noWrap/>
            <w:vAlign w:val="center"/>
          </w:tcPr>
          <w:p>
            <w:pPr>
              <w:keepNext w:val="0"/>
              <w:keepLines w:val="0"/>
              <w:suppressLineNumbers w:val="0"/>
              <w:tabs>
                <w:tab w:val="left" w:pos="540"/>
              </w:tabs>
              <w:spacing w:before="0" w:beforeAutospacing="0" w:after="0" w:afterAutospacing="0"/>
              <w:ind w:left="0" w:right="0"/>
              <w:rPr>
                <w:rFonts w:ascii="宋体" w:hAnsi="宋体"/>
                <w:b/>
                <w:color w:val="auto"/>
                <w:szCs w:val="21"/>
                <w:highlight w:val="none"/>
              </w:rPr>
            </w:pPr>
            <w:r>
              <w:rPr>
                <w:rFonts w:hint="eastAsia" w:ascii="宋体" w:hAnsi="宋体"/>
                <w:b/>
                <w:color w:val="auto"/>
                <w:szCs w:val="21"/>
                <w:highlight w:val="none"/>
              </w:rPr>
              <w:t>序号</w:t>
            </w:r>
          </w:p>
        </w:tc>
        <w:tc>
          <w:tcPr>
            <w:tcW w:w="2478" w:type="dxa"/>
            <w:noWrap/>
            <w:vAlign w:val="center"/>
          </w:tcPr>
          <w:p>
            <w:pPr>
              <w:keepNext w:val="0"/>
              <w:keepLines w:val="0"/>
              <w:suppressLineNumbers w:val="0"/>
              <w:tabs>
                <w:tab w:val="left" w:pos="540"/>
              </w:tabs>
              <w:spacing w:before="0" w:beforeAutospacing="0" w:after="0" w:afterAutospacing="0"/>
              <w:ind w:left="0" w:right="0"/>
              <w:jc w:val="center"/>
              <w:rPr>
                <w:rFonts w:ascii="宋体" w:hAnsi="宋体"/>
                <w:b/>
                <w:color w:val="auto"/>
                <w:szCs w:val="21"/>
                <w:highlight w:val="none"/>
              </w:rPr>
            </w:pPr>
            <w:r>
              <w:rPr>
                <w:rFonts w:hint="eastAsia" w:ascii="宋体" w:hAnsi="宋体"/>
                <w:b/>
                <w:color w:val="auto"/>
                <w:szCs w:val="21"/>
                <w:highlight w:val="none"/>
              </w:rPr>
              <w:t>拟定时间安排</w:t>
            </w:r>
          </w:p>
        </w:tc>
        <w:tc>
          <w:tcPr>
            <w:tcW w:w="2952" w:type="dxa"/>
            <w:noWrap/>
            <w:vAlign w:val="center"/>
          </w:tcPr>
          <w:p>
            <w:pPr>
              <w:keepNext w:val="0"/>
              <w:keepLines w:val="0"/>
              <w:suppressLineNumbers w:val="0"/>
              <w:tabs>
                <w:tab w:val="left" w:pos="540"/>
              </w:tabs>
              <w:spacing w:before="0" w:beforeAutospacing="0" w:after="0" w:afterAutospacing="0"/>
              <w:ind w:left="0" w:right="0"/>
              <w:jc w:val="center"/>
              <w:rPr>
                <w:rFonts w:ascii="宋体" w:hAnsi="宋体"/>
                <w:b/>
                <w:color w:val="auto"/>
                <w:szCs w:val="21"/>
                <w:highlight w:val="none"/>
              </w:rPr>
            </w:pPr>
            <w:r>
              <w:rPr>
                <w:rFonts w:hint="eastAsia" w:ascii="宋体" w:hAnsi="宋体"/>
                <w:b/>
                <w:color w:val="auto"/>
                <w:szCs w:val="21"/>
                <w:highlight w:val="none"/>
              </w:rPr>
              <w:t>计划完成的工作内容</w:t>
            </w:r>
          </w:p>
        </w:tc>
        <w:tc>
          <w:tcPr>
            <w:tcW w:w="2376" w:type="dxa"/>
            <w:noWrap/>
            <w:vAlign w:val="center"/>
          </w:tcPr>
          <w:p>
            <w:pPr>
              <w:keepNext w:val="0"/>
              <w:keepLines w:val="0"/>
              <w:suppressLineNumbers w:val="0"/>
              <w:tabs>
                <w:tab w:val="left" w:pos="540"/>
              </w:tabs>
              <w:spacing w:before="0" w:beforeAutospacing="0" w:after="0" w:afterAutospacing="0"/>
              <w:ind w:left="0" w:right="0"/>
              <w:jc w:val="center"/>
              <w:rPr>
                <w:rFonts w:ascii="宋体" w:hAnsi="宋体"/>
                <w:b/>
                <w:color w:val="auto"/>
                <w:szCs w:val="21"/>
                <w:highlight w:val="none"/>
              </w:rPr>
            </w:pPr>
            <w:r>
              <w:rPr>
                <w:rFonts w:hint="eastAsia" w:ascii="宋体" w:hAnsi="宋体"/>
                <w:b/>
                <w:color w:val="auto"/>
                <w:szCs w:val="21"/>
                <w:highlight w:val="none"/>
              </w:rPr>
              <w:t>实施方建议或要求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6"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color w:val="auto"/>
                <w:spacing w:val="-20"/>
                <w:szCs w:val="21"/>
                <w:highlight w:val="none"/>
              </w:rPr>
              <w:t>1</w:t>
            </w:r>
            <w:r>
              <w:rPr>
                <w:color w:val="auto"/>
                <w:spacing w:val="-20"/>
                <w:szCs w:val="21"/>
                <w:highlight w:val="none"/>
              </w:rPr>
              <w:tab/>
            </w:r>
          </w:p>
        </w:tc>
        <w:tc>
          <w:tcPr>
            <w:tcW w:w="2478" w:type="dxa"/>
            <w:noWrap/>
            <w:vAlign w:val="center"/>
          </w:tcPr>
          <w:p>
            <w:pPr>
              <w:keepNext w:val="0"/>
              <w:keepLines w:val="0"/>
              <w:suppressLineNumbers w:val="0"/>
              <w:tabs>
                <w:tab w:val="left" w:pos="540"/>
              </w:tabs>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拟定  年  月   日</w:t>
            </w:r>
          </w:p>
        </w:tc>
        <w:tc>
          <w:tcPr>
            <w:tcW w:w="2952" w:type="dxa"/>
            <w:noWrap/>
            <w:vAlign w:val="center"/>
          </w:tcPr>
          <w:p>
            <w:pPr>
              <w:keepNext w:val="0"/>
              <w:keepLines w:val="0"/>
              <w:suppressLineNumbers w:val="0"/>
              <w:tabs>
                <w:tab w:val="left" w:pos="540"/>
              </w:tabs>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签定合同并生效</w:t>
            </w:r>
          </w:p>
        </w:tc>
        <w:tc>
          <w:tcPr>
            <w:tcW w:w="2376" w:type="dxa"/>
            <w:noWrap/>
            <w:vAlign w:val="center"/>
          </w:tcPr>
          <w:p>
            <w:pPr>
              <w:keepNext w:val="0"/>
              <w:keepLines w:val="0"/>
              <w:suppressLineNumbers w:val="0"/>
              <w:tabs>
                <w:tab w:val="left" w:pos="540"/>
              </w:tabs>
              <w:spacing w:before="0" w:beforeAutospacing="0" w:after="0" w:afterAutospacing="0"/>
              <w:ind w:left="0" w:right="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6"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color w:val="auto"/>
                <w:spacing w:val="-20"/>
                <w:szCs w:val="21"/>
                <w:highlight w:val="none"/>
              </w:rPr>
              <w:t>2</w:t>
            </w:r>
            <w:r>
              <w:rPr>
                <w:color w:val="auto"/>
                <w:spacing w:val="-20"/>
                <w:szCs w:val="21"/>
                <w:highlight w:val="none"/>
              </w:rPr>
              <w:tab/>
            </w:r>
          </w:p>
        </w:tc>
        <w:tc>
          <w:tcPr>
            <w:tcW w:w="2478" w:type="dxa"/>
            <w:noWrap/>
            <w:vAlign w:val="center"/>
          </w:tcPr>
          <w:p>
            <w:pPr>
              <w:keepNext w:val="0"/>
              <w:keepLines w:val="0"/>
              <w:suppressLineNumbers w:val="0"/>
              <w:tabs>
                <w:tab w:val="left" w:pos="540"/>
              </w:tabs>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月   日—   月   日</w:t>
            </w:r>
          </w:p>
        </w:tc>
        <w:tc>
          <w:tcPr>
            <w:tcW w:w="2952" w:type="dxa"/>
            <w:noWrap/>
            <w:vAlign w:val="center"/>
          </w:tcPr>
          <w:p>
            <w:pPr>
              <w:keepNext w:val="0"/>
              <w:keepLines w:val="0"/>
              <w:suppressLineNumbers w:val="0"/>
              <w:tabs>
                <w:tab w:val="left" w:pos="540"/>
              </w:tabs>
              <w:spacing w:before="0" w:beforeAutospacing="0" w:after="0" w:afterAutospacing="0"/>
              <w:ind w:left="0" w:right="0"/>
              <w:jc w:val="center"/>
              <w:rPr>
                <w:rFonts w:ascii="宋体" w:hAnsi="宋体"/>
                <w:color w:val="auto"/>
                <w:szCs w:val="21"/>
                <w:highlight w:val="none"/>
              </w:rPr>
            </w:pPr>
          </w:p>
        </w:tc>
        <w:tc>
          <w:tcPr>
            <w:tcW w:w="2376" w:type="dxa"/>
            <w:noWrap/>
            <w:vAlign w:val="center"/>
          </w:tcPr>
          <w:p>
            <w:pPr>
              <w:keepNext w:val="0"/>
              <w:keepLines w:val="0"/>
              <w:suppressLineNumbers w:val="0"/>
              <w:tabs>
                <w:tab w:val="left" w:pos="540"/>
              </w:tabs>
              <w:spacing w:before="0" w:beforeAutospacing="0" w:after="0" w:afterAutospacing="0"/>
              <w:ind w:left="0" w:right="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6"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color w:val="auto"/>
                <w:spacing w:val="-20"/>
                <w:szCs w:val="21"/>
                <w:highlight w:val="none"/>
              </w:rPr>
              <w:t>3</w:t>
            </w:r>
            <w:r>
              <w:rPr>
                <w:color w:val="auto"/>
                <w:spacing w:val="-20"/>
                <w:szCs w:val="21"/>
                <w:highlight w:val="none"/>
              </w:rPr>
              <w:tab/>
            </w:r>
          </w:p>
        </w:tc>
        <w:tc>
          <w:tcPr>
            <w:tcW w:w="2478" w:type="dxa"/>
            <w:noWrap/>
            <w:vAlign w:val="center"/>
          </w:tcPr>
          <w:p>
            <w:pPr>
              <w:keepNext w:val="0"/>
              <w:keepLines w:val="0"/>
              <w:suppressLineNumbers w:val="0"/>
              <w:tabs>
                <w:tab w:val="left" w:pos="540"/>
              </w:tabs>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月   日—   月   日</w:t>
            </w:r>
          </w:p>
        </w:tc>
        <w:tc>
          <w:tcPr>
            <w:tcW w:w="2952" w:type="dxa"/>
            <w:noWrap/>
            <w:vAlign w:val="center"/>
          </w:tcPr>
          <w:p>
            <w:pPr>
              <w:keepNext w:val="0"/>
              <w:keepLines w:val="0"/>
              <w:suppressLineNumbers w:val="0"/>
              <w:tabs>
                <w:tab w:val="left" w:pos="540"/>
              </w:tabs>
              <w:spacing w:before="0" w:beforeAutospacing="0" w:after="0" w:afterAutospacing="0"/>
              <w:ind w:left="0" w:right="0"/>
              <w:jc w:val="center"/>
              <w:rPr>
                <w:rFonts w:ascii="宋体" w:hAnsi="宋体"/>
                <w:color w:val="auto"/>
                <w:szCs w:val="21"/>
                <w:highlight w:val="none"/>
              </w:rPr>
            </w:pPr>
          </w:p>
        </w:tc>
        <w:tc>
          <w:tcPr>
            <w:tcW w:w="2376" w:type="dxa"/>
            <w:noWrap/>
            <w:vAlign w:val="center"/>
          </w:tcPr>
          <w:p>
            <w:pPr>
              <w:keepNext w:val="0"/>
              <w:keepLines w:val="0"/>
              <w:suppressLineNumbers w:val="0"/>
              <w:tabs>
                <w:tab w:val="left" w:pos="540"/>
              </w:tabs>
              <w:spacing w:before="0" w:beforeAutospacing="0" w:after="0" w:afterAutospacing="0"/>
              <w:ind w:left="0" w:right="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6" w:type="dxa"/>
            <w:noWrap/>
            <w:vAlign w:val="center"/>
          </w:tcPr>
          <w:p>
            <w:pPr>
              <w:keepNext w:val="0"/>
              <w:keepLines w:val="0"/>
              <w:suppressLineNumbers w:val="0"/>
              <w:spacing w:before="0" w:beforeAutospacing="0" w:after="0" w:afterAutospacing="0"/>
              <w:ind w:left="0" w:right="0"/>
              <w:jc w:val="center"/>
              <w:rPr>
                <w:rFonts w:ascii="宋体" w:hAnsi="宋体"/>
                <w:color w:val="auto"/>
                <w:szCs w:val="21"/>
                <w:highlight w:val="none"/>
              </w:rPr>
            </w:pPr>
            <w:r>
              <w:rPr>
                <w:color w:val="auto"/>
                <w:spacing w:val="-20"/>
                <w:szCs w:val="21"/>
                <w:highlight w:val="none"/>
              </w:rPr>
              <w:t>4</w:t>
            </w:r>
            <w:r>
              <w:rPr>
                <w:color w:val="auto"/>
                <w:spacing w:val="-20"/>
                <w:szCs w:val="21"/>
                <w:highlight w:val="none"/>
              </w:rPr>
              <w:tab/>
            </w:r>
          </w:p>
        </w:tc>
        <w:tc>
          <w:tcPr>
            <w:tcW w:w="2478" w:type="dxa"/>
            <w:noWrap/>
            <w:vAlign w:val="center"/>
          </w:tcPr>
          <w:p>
            <w:pPr>
              <w:keepNext w:val="0"/>
              <w:keepLines w:val="0"/>
              <w:suppressLineNumbers w:val="0"/>
              <w:tabs>
                <w:tab w:val="left" w:pos="540"/>
              </w:tabs>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月   日—   月   日</w:t>
            </w:r>
          </w:p>
        </w:tc>
        <w:tc>
          <w:tcPr>
            <w:tcW w:w="2952" w:type="dxa"/>
            <w:noWrap/>
            <w:vAlign w:val="center"/>
          </w:tcPr>
          <w:p>
            <w:pPr>
              <w:keepNext w:val="0"/>
              <w:keepLines w:val="0"/>
              <w:suppressLineNumbers w:val="0"/>
              <w:tabs>
                <w:tab w:val="left" w:pos="540"/>
              </w:tabs>
              <w:spacing w:before="0" w:beforeAutospacing="0" w:after="0" w:afterAutospacing="0"/>
              <w:ind w:left="0" w:right="0"/>
              <w:jc w:val="center"/>
              <w:rPr>
                <w:rFonts w:ascii="宋体" w:hAnsi="宋体"/>
                <w:color w:val="auto"/>
                <w:szCs w:val="21"/>
                <w:highlight w:val="none"/>
              </w:rPr>
            </w:pPr>
            <w:r>
              <w:rPr>
                <w:rFonts w:hint="eastAsia" w:ascii="宋体" w:hAnsi="宋体"/>
                <w:color w:val="auto"/>
                <w:szCs w:val="21"/>
                <w:highlight w:val="none"/>
              </w:rPr>
              <w:t>质保期</w:t>
            </w:r>
          </w:p>
        </w:tc>
        <w:tc>
          <w:tcPr>
            <w:tcW w:w="2376" w:type="dxa"/>
            <w:noWrap/>
            <w:vAlign w:val="center"/>
          </w:tcPr>
          <w:p>
            <w:pPr>
              <w:keepNext w:val="0"/>
              <w:keepLines w:val="0"/>
              <w:suppressLineNumbers w:val="0"/>
              <w:tabs>
                <w:tab w:val="left" w:pos="540"/>
              </w:tabs>
              <w:spacing w:before="0" w:beforeAutospacing="0" w:after="0" w:afterAutospacing="0"/>
              <w:ind w:left="0" w:right="0"/>
              <w:jc w:val="center"/>
              <w:rPr>
                <w:rFonts w:ascii="宋体" w:hAnsi="宋体"/>
                <w:color w:val="auto"/>
                <w:szCs w:val="21"/>
                <w:highlight w:val="none"/>
              </w:rPr>
            </w:pPr>
          </w:p>
        </w:tc>
      </w:tr>
    </w:tbl>
    <w:p>
      <w:pPr>
        <w:pStyle w:val="4"/>
        <w:tabs>
          <w:tab w:val="left" w:pos="851"/>
        </w:tabs>
        <w:spacing w:before="0" w:after="0" w:line="360" w:lineRule="auto"/>
        <w:rPr>
          <w:rFonts w:ascii="宋体" w:hAnsi="宋体" w:eastAsia="宋体"/>
          <w:color w:val="auto"/>
          <w:sz w:val="21"/>
          <w:szCs w:val="21"/>
          <w:highlight w:val="none"/>
        </w:rPr>
      </w:pPr>
    </w:p>
    <w:p>
      <w:pPr>
        <w:pStyle w:val="4"/>
        <w:tabs>
          <w:tab w:val="left" w:pos="851"/>
        </w:tabs>
        <w:spacing w:before="0" w:after="0" w:line="360" w:lineRule="auto"/>
        <w:rPr>
          <w:rFonts w:ascii="宋体" w:hAnsi="宋体" w:eastAsia="宋体"/>
          <w:color w:val="auto"/>
          <w:sz w:val="21"/>
          <w:szCs w:val="21"/>
          <w:highlight w:val="none"/>
        </w:rPr>
      </w:pPr>
    </w:p>
    <w:p>
      <w:pPr>
        <w:pStyle w:val="4"/>
        <w:tabs>
          <w:tab w:val="left" w:pos="851"/>
        </w:tabs>
        <w:spacing w:before="0" w:after="0" w:line="360" w:lineRule="auto"/>
        <w:rPr>
          <w:rFonts w:ascii="宋体" w:hAnsi="宋体" w:eastAsia="宋体"/>
          <w:color w:val="auto"/>
          <w:sz w:val="21"/>
          <w:szCs w:val="21"/>
          <w:highlight w:val="none"/>
        </w:rPr>
      </w:pPr>
      <w:r>
        <w:rPr>
          <w:rFonts w:hint="eastAsia" w:ascii="宋体" w:hAnsi="宋体" w:eastAsia="宋体"/>
          <w:color w:val="auto"/>
          <w:sz w:val="21"/>
          <w:szCs w:val="21"/>
          <w:highlight w:val="none"/>
        </w:rPr>
        <w:t>7.4</w:t>
      </w:r>
      <w:r>
        <w:rPr>
          <w:rFonts w:hint="eastAsia" w:ascii="宋体" w:hAnsi="宋体" w:eastAsia="宋体"/>
          <w:color w:val="auto"/>
          <w:sz w:val="21"/>
          <w:szCs w:val="21"/>
          <w:highlight w:val="none"/>
        </w:rPr>
        <w:tab/>
      </w:r>
      <w:r>
        <w:rPr>
          <w:rFonts w:hint="eastAsia" w:ascii="宋体" w:hAnsi="宋体" w:eastAsia="宋体"/>
          <w:color w:val="auto"/>
          <w:sz w:val="21"/>
          <w:szCs w:val="21"/>
          <w:highlight w:val="none"/>
        </w:rPr>
        <w:t>售后服务方案</w:t>
      </w:r>
    </w:p>
    <w:p>
      <w:pPr>
        <w:spacing w:line="360" w:lineRule="auto"/>
        <w:ind w:firstLine="420" w:firstLineChars="200"/>
        <w:rPr>
          <w:rFonts w:ascii="宋体" w:hAnsi="宋体"/>
          <w:color w:val="auto"/>
          <w:szCs w:val="21"/>
          <w:highlight w:val="none"/>
          <w:lang w:val="en-GB"/>
        </w:rPr>
      </w:pPr>
      <w:r>
        <w:rPr>
          <w:rFonts w:hint="eastAsia" w:ascii="宋体" w:hAnsi="宋体"/>
          <w:color w:val="auto"/>
          <w:szCs w:val="21"/>
          <w:highlight w:val="none"/>
          <w:lang w:val="en-GB"/>
        </w:rPr>
        <w:t>售后服务须包括但不限于以下内容，主要根据《用户需求书》的要求（格式自定）</w:t>
      </w:r>
    </w:p>
    <w:p>
      <w:pPr>
        <w:spacing w:line="360" w:lineRule="auto"/>
        <w:ind w:firstLine="420" w:firstLineChars="200"/>
        <w:rPr>
          <w:rFonts w:ascii="宋体" w:hAnsi="宋体"/>
          <w:color w:val="auto"/>
          <w:szCs w:val="21"/>
          <w:highlight w:val="none"/>
          <w:lang w:val="en-GB"/>
        </w:rPr>
      </w:pPr>
      <w:r>
        <w:rPr>
          <w:rFonts w:hint="eastAsia" w:ascii="宋体" w:hAnsi="宋体"/>
          <w:color w:val="auto"/>
          <w:szCs w:val="21"/>
          <w:highlight w:val="none"/>
          <w:lang w:val="en-GB"/>
        </w:rPr>
        <w:t>1.保修期；</w:t>
      </w:r>
    </w:p>
    <w:p>
      <w:pPr>
        <w:spacing w:line="360" w:lineRule="auto"/>
        <w:ind w:firstLine="420" w:firstLineChars="200"/>
        <w:rPr>
          <w:rFonts w:ascii="宋体" w:hAnsi="宋体"/>
          <w:color w:val="auto"/>
          <w:szCs w:val="21"/>
          <w:highlight w:val="none"/>
          <w:lang w:val="en-GB"/>
        </w:rPr>
      </w:pPr>
      <w:r>
        <w:rPr>
          <w:rFonts w:hint="eastAsia" w:ascii="宋体" w:hAnsi="宋体"/>
          <w:color w:val="auto"/>
          <w:szCs w:val="21"/>
          <w:highlight w:val="none"/>
          <w:lang w:val="en-GB"/>
        </w:rPr>
        <w:t>2.应急维修时间安排；</w:t>
      </w:r>
    </w:p>
    <w:p>
      <w:pPr>
        <w:spacing w:line="360" w:lineRule="auto"/>
        <w:ind w:firstLine="420" w:firstLineChars="200"/>
        <w:rPr>
          <w:rFonts w:ascii="宋体" w:hAnsi="宋体"/>
          <w:color w:val="auto"/>
          <w:szCs w:val="21"/>
          <w:highlight w:val="none"/>
          <w:lang w:val="en-GB"/>
        </w:rPr>
      </w:pPr>
      <w:r>
        <w:rPr>
          <w:rFonts w:hint="eastAsia" w:ascii="宋体" w:hAnsi="宋体"/>
          <w:color w:val="auto"/>
          <w:szCs w:val="21"/>
          <w:highlight w:val="none"/>
          <w:lang w:val="en-GB"/>
        </w:rPr>
        <w:t>3.维修地点、地址、联系电话及技术服务人员（包括厂商认证工程师等人员）；</w:t>
      </w:r>
    </w:p>
    <w:p>
      <w:pPr>
        <w:spacing w:line="360" w:lineRule="auto"/>
        <w:ind w:firstLine="420" w:firstLineChars="200"/>
        <w:rPr>
          <w:rFonts w:ascii="宋体" w:hAnsi="宋体"/>
          <w:color w:val="auto"/>
          <w:szCs w:val="21"/>
          <w:highlight w:val="none"/>
          <w:lang w:val="en-GB"/>
        </w:rPr>
      </w:pPr>
      <w:r>
        <w:rPr>
          <w:rFonts w:hint="eastAsia" w:ascii="宋体" w:hAnsi="宋体"/>
          <w:color w:val="auto"/>
          <w:szCs w:val="21"/>
          <w:highlight w:val="none"/>
          <w:lang w:val="en-GB"/>
        </w:rPr>
        <w:t>4.维修服务收费标准；</w:t>
      </w:r>
    </w:p>
    <w:p>
      <w:pPr>
        <w:spacing w:line="360" w:lineRule="auto"/>
        <w:ind w:firstLine="420" w:firstLineChars="200"/>
        <w:rPr>
          <w:rFonts w:ascii="宋体" w:hAnsi="宋体"/>
          <w:color w:val="auto"/>
          <w:szCs w:val="21"/>
          <w:highlight w:val="none"/>
          <w:lang w:val="en-GB"/>
        </w:rPr>
      </w:pPr>
      <w:r>
        <w:rPr>
          <w:rFonts w:hint="eastAsia" w:ascii="宋体" w:hAnsi="宋体"/>
          <w:color w:val="auto"/>
          <w:szCs w:val="21"/>
          <w:highlight w:val="none"/>
          <w:lang w:val="en-GB"/>
        </w:rPr>
        <w:t>5.制造商的技术支持；</w:t>
      </w:r>
    </w:p>
    <w:p>
      <w:pPr>
        <w:spacing w:line="360" w:lineRule="auto"/>
        <w:ind w:firstLine="420" w:firstLineChars="200"/>
        <w:rPr>
          <w:rFonts w:ascii="宋体" w:hAnsi="宋体"/>
          <w:color w:val="auto"/>
          <w:szCs w:val="21"/>
          <w:highlight w:val="none"/>
          <w:lang w:val="en-GB"/>
        </w:rPr>
      </w:pPr>
      <w:r>
        <w:rPr>
          <w:rFonts w:hint="eastAsia" w:ascii="宋体" w:hAnsi="宋体"/>
          <w:color w:val="auto"/>
          <w:szCs w:val="21"/>
          <w:highlight w:val="none"/>
          <w:lang w:val="en-GB"/>
        </w:rPr>
        <w:t>6.其它服务承诺；</w:t>
      </w:r>
    </w:p>
    <w:p>
      <w:pPr>
        <w:spacing w:line="360" w:lineRule="auto"/>
        <w:ind w:firstLine="420" w:firstLineChars="200"/>
        <w:rPr>
          <w:rFonts w:ascii="宋体" w:hAnsi="宋体"/>
          <w:color w:val="auto"/>
          <w:szCs w:val="21"/>
          <w:highlight w:val="none"/>
          <w:lang w:val="en-GB"/>
        </w:rPr>
      </w:pPr>
      <w:r>
        <w:rPr>
          <w:rFonts w:hint="eastAsia" w:ascii="宋体" w:hAnsi="宋体"/>
          <w:color w:val="auto"/>
          <w:szCs w:val="21"/>
          <w:highlight w:val="none"/>
          <w:lang w:val="en-GB"/>
        </w:rPr>
        <w:t>7.培训计划。</w:t>
      </w:r>
    </w:p>
    <w:p>
      <w:pPr>
        <w:adjustRightInd w:val="0"/>
        <w:snapToGrid w:val="0"/>
        <w:spacing w:line="360" w:lineRule="auto"/>
        <w:ind w:firstLine="420"/>
        <w:rPr>
          <w:rFonts w:ascii="宋体" w:hAnsi="宋体"/>
          <w:color w:val="auto"/>
          <w:szCs w:val="21"/>
          <w:highlight w:val="none"/>
        </w:rPr>
      </w:pPr>
    </w:p>
    <w:p>
      <w:pPr>
        <w:pStyle w:val="4"/>
        <w:tabs>
          <w:tab w:val="left" w:pos="851"/>
        </w:tabs>
        <w:spacing w:before="0" w:after="0" w:line="360" w:lineRule="auto"/>
        <w:ind w:firstLine="422"/>
        <w:rPr>
          <w:rFonts w:ascii="宋体" w:hAnsi="宋体" w:eastAsia="宋体"/>
          <w:color w:val="auto"/>
          <w:sz w:val="21"/>
          <w:szCs w:val="21"/>
          <w:highlight w:val="none"/>
        </w:rPr>
      </w:pPr>
      <w:r>
        <w:rPr>
          <w:rFonts w:hint="eastAsia" w:ascii="宋体" w:hAnsi="宋体" w:eastAsia="宋体"/>
          <w:color w:val="auto"/>
          <w:sz w:val="21"/>
          <w:szCs w:val="21"/>
          <w:highlight w:val="none"/>
        </w:rPr>
        <w:t>7.</w:t>
      </w:r>
      <w:r>
        <w:rPr>
          <w:rFonts w:hint="eastAsia" w:ascii="宋体" w:hAnsi="宋体" w:eastAsia="宋体"/>
          <w:color w:val="auto"/>
          <w:sz w:val="21"/>
          <w:szCs w:val="21"/>
          <w:highlight w:val="none"/>
          <w:lang w:val="en-US" w:eastAsia="zh-CN"/>
        </w:rPr>
        <w:t>5</w:t>
      </w:r>
      <w:r>
        <w:rPr>
          <w:rFonts w:hint="eastAsia" w:ascii="宋体" w:hAnsi="宋体" w:eastAsia="宋体"/>
          <w:color w:val="auto"/>
          <w:sz w:val="21"/>
          <w:szCs w:val="21"/>
          <w:highlight w:val="none"/>
        </w:rPr>
        <w:tab/>
      </w:r>
      <w:r>
        <w:rPr>
          <w:rFonts w:hint="eastAsia" w:ascii="宋体" w:hAnsi="宋体" w:eastAsia="宋体"/>
          <w:color w:val="auto"/>
          <w:sz w:val="21"/>
          <w:szCs w:val="21"/>
          <w:highlight w:val="none"/>
        </w:rPr>
        <w:t>需要招标人提供的附加条件</w:t>
      </w:r>
    </w:p>
    <w:tbl>
      <w:tblPr>
        <w:tblStyle w:val="19"/>
        <w:tblW w:w="96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8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tabs>
                <w:tab w:val="left" w:pos="540"/>
              </w:tabs>
              <w:spacing w:before="0" w:beforeAutospacing="0" w:after="0" w:afterAutospacing="0"/>
              <w:ind w:left="0" w:right="0" w:firstLine="422"/>
              <w:rPr>
                <w:rFonts w:ascii="宋体" w:hAnsi="宋体"/>
                <w:b/>
                <w:color w:val="auto"/>
                <w:szCs w:val="21"/>
                <w:highlight w:val="none"/>
              </w:rPr>
            </w:pPr>
            <w:r>
              <w:rPr>
                <w:rFonts w:hint="eastAsia" w:ascii="宋体" w:hAnsi="宋体"/>
                <w:b/>
                <w:color w:val="auto"/>
                <w:szCs w:val="21"/>
                <w:highlight w:val="none"/>
              </w:rPr>
              <w:t>序号</w:t>
            </w:r>
          </w:p>
        </w:tc>
        <w:tc>
          <w:tcPr>
            <w:tcW w:w="828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tabs>
                <w:tab w:val="left" w:pos="540"/>
              </w:tabs>
              <w:spacing w:before="0" w:beforeAutospacing="0" w:after="0" w:afterAutospacing="0"/>
              <w:ind w:left="0" w:right="0" w:firstLine="422"/>
              <w:jc w:val="center"/>
              <w:rPr>
                <w:rFonts w:ascii="宋体" w:hAnsi="宋体"/>
                <w:b/>
                <w:color w:val="auto"/>
                <w:szCs w:val="21"/>
                <w:highlight w:val="none"/>
              </w:rPr>
            </w:pPr>
            <w:r>
              <w:rPr>
                <w:rFonts w:hint="eastAsia" w:ascii="宋体" w:hAnsi="宋体"/>
                <w:b/>
                <w:color w:val="auto"/>
                <w:szCs w:val="21"/>
                <w:highlight w:val="none"/>
              </w:rPr>
              <w:t>投标人需要招标人提供的附加条件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firstLine="420"/>
              <w:rPr>
                <w:rFonts w:ascii="宋体" w:hAnsi="宋体"/>
                <w:color w:val="auto"/>
                <w:szCs w:val="21"/>
                <w:highlight w:val="none"/>
              </w:rPr>
            </w:pPr>
          </w:p>
        </w:tc>
        <w:tc>
          <w:tcPr>
            <w:tcW w:w="828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tabs>
                <w:tab w:val="left" w:pos="540"/>
              </w:tabs>
              <w:spacing w:before="0" w:beforeAutospacing="0" w:after="0" w:afterAutospacing="0"/>
              <w:ind w:left="0" w:right="0" w:firstLine="42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firstLine="420"/>
              <w:rPr>
                <w:rFonts w:ascii="宋体" w:hAnsi="宋体"/>
                <w:color w:val="auto"/>
                <w:szCs w:val="21"/>
                <w:highlight w:val="none"/>
              </w:rPr>
            </w:pPr>
          </w:p>
        </w:tc>
        <w:tc>
          <w:tcPr>
            <w:tcW w:w="828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tabs>
                <w:tab w:val="left" w:pos="540"/>
              </w:tabs>
              <w:spacing w:before="0" w:beforeAutospacing="0" w:after="0" w:afterAutospacing="0"/>
              <w:ind w:left="0" w:right="0" w:firstLine="42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firstLine="420"/>
              <w:rPr>
                <w:rFonts w:ascii="宋体" w:hAnsi="宋体"/>
                <w:color w:val="auto"/>
                <w:szCs w:val="21"/>
                <w:highlight w:val="none"/>
              </w:rPr>
            </w:pPr>
          </w:p>
        </w:tc>
        <w:tc>
          <w:tcPr>
            <w:tcW w:w="828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tabs>
                <w:tab w:val="left" w:pos="540"/>
              </w:tabs>
              <w:spacing w:before="0" w:beforeAutospacing="0" w:after="0" w:afterAutospacing="0"/>
              <w:ind w:left="0" w:right="0" w:firstLine="420"/>
              <w:jc w:val="cente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spacing w:before="0" w:beforeAutospacing="0" w:after="0" w:afterAutospacing="0"/>
              <w:ind w:left="0" w:right="0" w:firstLine="420"/>
              <w:rPr>
                <w:rFonts w:ascii="宋体" w:hAnsi="宋体"/>
                <w:color w:val="auto"/>
                <w:szCs w:val="21"/>
                <w:highlight w:val="none"/>
              </w:rPr>
            </w:pPr>
          </w:p>
        </w:tc>
        <w:tc>
          <w:tcPr>
            <w:tcW w:w="8285" w:type="dxa"/>
            <w:tcBorders>
              <w:top w:val="single" w:color="auto" w:sz="4" w:space="0"/>
              <w:left w:val="single" w:color="auto" w:sz="4" w:space="0"/>
              <w:bottom w:val="single" w:color="auto" w:sz="4" w:space="0"/>
              <w:right w:val="single" w:color="auto" w:sz="4" w:space="0"/>
            </w:tcBorders>
            <w:noWrap/>
            <w:vAlign w:val="center"/>
          </w:tcPr>
          <w:p>
            <w:pPr>
              <w:keepNext w:val="0"/>
              <w:keepLines w:val="0"/>
              <w:suppressLineNumbers w:val="0"/>
              <w:tabs>
                <w:tab w:val="left" w:pos="540"/>
              </w:tabs>
              <w:spacing w:before="0" w:beforeAutospacing="0" w:after="0" w:afterAutospacing="0"/>
              <w:ind w:left="0" w:right="0" w:firstLine="420"/>
              <w:jc w:val="center"/>
              <w:rPr>
                <w:rFonts w:ascii="宋体" w:hAnsi="宋体"/>
                <w:color w:val="auto"/>
                <w:szCs w:val="21"/>
                <w:highlight w:val="none"/>
              </w:rPr>
            </w:pPr>
          </w:p>
        </w:tc>
      </w:tr>
    </w:tbl>
    <w:p>
      <w:pPr>
        <w:tabs>
          <w:tab w:val="left" w:pos="540"/>
        </w:tabs>
        <w:spacing w:line="360" w:lineRule="auto"/>
        <w:ind w:firstLine="420" w:firstLineChars="200"/>
        <w:rPr>
          <w:rFonts w:ascii="宋体" w:hAnsi="宋体"/>
          <w:color w:val="auto"/>
          <w:szCs w:val="21"/>
          <w:highlight w:val="none"/>
        </w:rPr>
      </w:pPr>
    </w:p>
    <w:p>
      <w:pPr>
        <w:spacing w:line="360" w:lineRule="auto"/>
        <w:ind w:firstLine="420" w:firstLineChars="200"/>
        <w:rPr>
          <w:rFonts w:ascii="宋体" w:hAnsi="宋体"/>
          <w:color w:val="auto"/>
          <w:szCs w:val="21"/>
          <w:highlight w:val="none"/>
          <w:lang w:val="en-GB"/>
        </w:rPr>
      </w:pPr>
      <w:r>
        <w:rPr>
          <w:rFonts w:hint="eastAsia" w:ascii="宋体" w:hAnsi="宋体"/>
          <w:color w:val="auto"/>
          <w:szCs w:val="21"/>
          <w:highlight w:val="none"/>
          <w:lang w:val="en-GB"/>
        </w:rPr>
        <w:t>注：投标人完成本项目需要招标人配合或提供的条件必须在上表列出，否则将视为投标人同意按现有条件完成本项目。如上表所列附加条件含有招标人不能接受的，将被视为投标无效。</w:t>
      </w:r>
    </w:p>
    <w:p>
      <w:pPr>
        <w:tabs>
          <w:tab w:val="left" w:pos="540"/>
        </w:tabs>
        <w:spacing w:line="360" w:lineRule="auto"/>
        <w:ind w:firstLine="422"/>
        <w:rPr>
          <w:rFonts w:ascii="宋体" w:hAnsi="宋体"/>
          <w:b/>
          <w:color w:val="auto"/>
          <w:szCs w:val="21"/>
          <w:highlight w:val="none"/>
          <w:lang w:val="en-GB"/>
        </w:rPr>
      </w:pPr>
    </w:p>
    <w:p>
      <w:pPr>
        <w:pStyle w:val="4"/>
        <w:tabs>
          <w:tab w:val="left" w:pos="851"/>
        </w:tabs>
        <w:spacing w:before="0" w:after="0" w:line="360" w:lineRule="auto"/>
        <w:ind w:firstLine="422"/>
        <w:rPr>
          <w:rFonts w:ascii="宋体" w:hAnsi="宋体" w:eastAsia="宋体"/>
          <w:color w:val="auto"/>
          <w:sz w:val="21"/>
          <w:szCs w:val="21"/>
          <w:highlight w:val="none"/>
        </w:rPr>
      </w:pPr>
      <w:r>
        <w:rPr>
          <w:rFonts w:hint="eastAsia" w:ascii="宋体" w:hAnsi="宋体" w:eastAsia="宋体"/>
          <w:color w:val="auto"/>
          <w:sz w:val="21"/>
          <w:szCs w:val="21"/>
          <w:highlight w:val="none"/>
        </w:rPr>
        <w:t>7.</w:t>
      </w:r>
      <w:r>
        <w:rPr>
          <w:rFonts w:ascii="宋体" w:hAnsi="宋体" w:eastAsia="宋体"/>
          <w:color w:val="auto"/>
          <w:sz w:val="21"/>
          <w:szCs w:val="21"/>
          <w:highlight w:val="none"/>
        </w:rPr>
        <w:t>5</w:t>
      </w:r>
      <w:r>
        <w:rPr>
          <w:rFonts w:hint="eastAsia" w:ascii="宋体" w:hAnsi="宋体" w:eastAsia="宋体"/>
          <w:color w:val="auto"/>
          <w:sz w:val="21"/>
          <w:szCs w:val="21"/>
          <w:highlight w:val="none"/>
        </w:rPr>
        <w:tab/>
      </w:r>
      <w:r>
        <w:rPr>
          <w:rFonts w:hint="eastAsia" w:ascii="宋体" w:hAnsi="宋体" w:eastAsia="宋体"/>
          <w:color w:val="auto"/>
          <w:sz w:val="21"/>
          <w:szCs w:val="21"/>
          <w:highlight w:val="none"/>
        </w:rPr>
        <w:t>其它重要事项说明及承诺</w:t>
      </w:r>
    </w:p>
    <w:p>
      <w:pPr>
        <w:tabs>
          <w:tab w:val="left" w:pos="540"/>
        </w:tabs>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（如有，请扼要叙述）</w:t>
      </w:r>
    </w:p>
    <w:p>
      <w:pPr>
        <w:pStyle w:val="24"/>
        <w:spacing w:before="0" w:after="0" w:line="360" w:lineRule="auto"/>
        <w:ind w:firstLine="460"/>
        <w:rPr>
          <w:rFonts w:ascii="宋体" w:hAnsi="宋体"/>
          <w:color w:val="auto"/>
          <w:sz w:val="21"/>
          <w:szCs w:val="21"/>
          <w:highlight w:val="none"/>
        </w:rPr>
      </w:pPr>
    </w:p>
    <w:p>
      <w:pPr>
        <w:pStyle w:val="2"/>
        <w:keepLines w:val="0"/>
        <w:numPr>
          <w:ilvl w:val="0"/>
          <w:numId w:val="3"/>
        </w:numPr>
        <w:tabs>
          <w:tab w:val="left" w:pos="851"/>
        </w:tabs>
        <w:spacing w:before="0" w:after="0" w:line="360" w:lineRule="auto"/>
        <w:ind w:left="0" w:firstLine="420"/>
        <w:rPr>
          <w:rFonts w:ascii="宋体" w:hAnsi="宋体" w:eastAsia="宋体"/>
          <w:color w:val="auto"/>
          <w:sz w:val="21"/>
          <w:szCs w:val="21"/>
          <w:highlight w:val="none"/>
        </w:rPr>
      </w:pPr>
      <w:r>
        <w:rPr>
          <w:rFonts w:hint="eastAsia" w:ascii="宋体" w:hAnsi="宋体"/>
          <w:b w:val="0"/>
          <w:bCs w:val="0"/>
          <w:color w:val="auto"/>
          <w:szCs w:val="21"/>
          <w:highlight w:val="none"/>
        </w:rPr>
        <w:br w:type="page"/>
      </w:r>
      <w:bookmarkStart w:id="8" w:name="_Toc146758795"/>
      <w:r>
        <w:rPr>
          <w:rFonts w:hint="eastAsia" w:ascii="宋体" w:hAnsi="宋体" w:eastAsia="宋体"/>
          <w:color w:val="auto"/>
          <w:sz w:val="21"/>
          <w:szCs w:val="21"/>
          <w:highlight w:val="none"/>
        </w:rPr>
        <w:t>交易服务费支付承诺书</w:t>
      </w:r>
      <w:bookmarkEnd w:id="8"/>
    </w:p>
    <w:p>
      <w:pPr>
        <w:pStyle w:val="2"/>
        <w:keepLines w:val="0"/>
        <w:tabs>
          <w:tab w:val="left" w:pos="851"/>
        </w:tabs>
        <w:spacing w:before="0" w:after="0" w:line="360" w:lineRule="auto"/>
        <w:ind w:left="851" w:firstLine="422"/>
        <w:rPr>
          <w:rFonts w:ascii="宋体" w:hAnsi="宋体" w:eastAsia="宋体"/>
          <w:color w:val="auto"/>
          <w:sz w:val="21"/>
          <w:szCs w:val="21"/>
          <w:highlight w:val="none"/>
        </w:rPr>
      </w:pPr>
    </w:p>
    <w:p>
      <w:pPr>
        <w:spacing w:line="360" w:lineRule="auto"/>
        <w:ind w:firstLine="482"/>
        <w:jc w:val="center"/>
        <w:rPr>
          <w:rFonts w:ascii="宋体" w:hAnsi="宋体"/>
          <w:b/>
          <w:color w:val="auto"/>
          <w:sz w:val="24"/>
          <w:highlight w:val="none"/>
        </w:rPr>
      </w:pPr>
      <w:r>
        <w:rPr>
          <w:rFonts w:hint="eastAsia" w:ascii="宋体" w:hAnsi="宋体"/>
          <w:b/>
          <w:color w:val="auto"/>
          <w:sz w:val="24"/>
          <w:highlight w:val="none"/>
        </w:rPr>
        <w:t>交易服务费支付承诺书</w:t>
      </w:r>
    </w:p>
    <w:p>
      <w:pPr>
        <w:spacing w:line="360" w:lineRule="auto"/>
        <w:ind w:firstLine="420"/>
        <w:rPr>
          <w:rFonts w:ascii="宋体" w:hAnsi="宋体"/>
          <w:color w:val="auto"/>
          <w:szCs w:val="21"/>
          <w:highlight w:val="none"/>
        </w:rPr>
      </w:pPr>
    </w:p>
    <w:p>
      <w:pPr>
        <w:spacing w:line="360" w:lineRule="auto"/>
        <w:ind w:firstLine="420"/>
        <w:rPr>
          <w:rFonts w:ascii="宋体" w:hAnsi="宋体"/>
          <w:b/>
          <w:color w:val="auto"/>
          <w:szCs w:val="21"/>
          <w:highlight w:val="none"/>
        </w:rPr>
      </w:pPr>
      <w:r>
        <w:rPr>
          <w:rFonts w:hint="eastAsia" w:ascii="宋体" w:hAnsi="宋体"/>
          <w:color w:val="auto"/>
          <w:szCs w:val="21"/>
          <w:highlight w:val="none"/>
        </w:rPr>
        <w:t>致：</w:t>
      </w:r>
      <w:r>
        <w:rPr>
          <w:rFonts w:hint="eastAsia" w:ascii="宋体" w:hAnsi="宋体"/>
          <w:b/>
          <w:color w:val="auto"/>
          <w:szCs w:val="21"/>
          <w:highlight w:val="none"/>
        </w:rPr>
        <w:t>广东省政府采购中心</w:t>
      </w:r>
    </w:p>
    <w:p>
      <w:pPr>
        <w:spacing w:line="360" w:lineRule="auto"/>
        <w:ind w:firstLine="420"/>
        <w:rPr>
          <w:rFonts w:ascii="宋体" w:hAnsi="宋体"/>
          <w:color w:val="auto"/>
          <w:szCs w:val="21"/>
          <w:highlight w:val="none"/>
        </w:rPr>
      </w:pPr>
    </w:p>
    <w:p>
      <w:pPr>
        <w:spacing w:line="360" w:lineRule="auto"/>
        <w:ind w:firstLine="420"/>
        <w:rPr>
          <w:rFonts w:ascii="宋体" w:hAnsi="宋体"/>
          <w:color w:val="auto"/>
          <w:szCs w:val="21"/>
          <w:highlight w:val="none"/>
        </w:rPr>
      </w:pPr>
      <w:r>
        <w:rPr>
          <w:rFonts w:hint="eastAsia" w:ascii="宋体" w:hAnsi="宋体"/>
          <w:color w:val="auto"/>
          <w:szCs w:val="21"/>
          <w:highlight w:val="none"/>
        </w:rPr>
        <w:t>如果我方在贵中心组织的</w:t>
      </w:r>
      <w:r>
        <w:rPr>
          <w:rFonts w:hint="eastAsia" w:ascii="宋体" w:hAnsi="宋体"/>
          <w:color w:val="auto"/>
          <w:szCs w:val="21"/>
          <w:highlight w:val="none"/>
          <w:u w:val="single"/>
        </w:rPr>
        <w:t>广东省海洋观测监测能力提升（广东省海上突发事件应急观测体系建设）（第一批）</w:t>
      </w:r>
      <w:r>
        <w:rPr>
          <w:rFonts w:hint="eastAsia" w:ascii="宋体" w:hAnsi="宋体"/>
          <w:color w:val="auto"/>
          <w:szCs w:val="21"/>
          <w:highlight w:val="none"/>
        </w:rPr>
        <w:t>招标中获中标（招标项目编号：</w:t>
      </w:r>
      <w:r>
        <w:rPr>
          <w:rFonts w:hint="eastAsia" w:ascii="宋体" w:hAnsi="宋体"/>
          <w:color w:val="auto"/>
          <w:szCs w:val="21"/>
          <w:highlight w:val="none"/>
          <w:u w:val="single"/>
        </w:rPr>
        <w:t>GPCGD24C109HG046F</w:t>
      </w:r>
      <w:r>
        <w:rPr>
          <w:rFonts w:hint="eastAsia" w:ascii="宋体" w:hAnsi="宋体"/>
          <w:color w:val="auto"/>
          <w:szCs w:val="21"/>
          <w:highlight w:val="none"/>
        </w:rPr>
        <w:t>），我方保证按招标代理机构规定的交易服务费缴纳时间及缴纳方式，承担本项目交易服务费。</w:t>
      </w:r>
    </w:p>
    <w:p>
      <w:pPr>
        <w:spacing w:line="360" w:lineRule="auto"/>
        <w:ind w:firstLine="420"/>
        <w:rPr>
          <w:rFonts w:ascii="宋体" w:hAnsi="宋体"/>
          <w:color w:val="auto"/>
          <w:szCs w:val="21"/>
          <w:highlight w:val="none"/>
        </w:rPr>
      </w:pPr>
      <w:r>
        <w:rPr>
          <w:rFonts w:hint="eastAsia" w:ascii="宋体" w:hAnsi="宋体"/>
          <w:color w:val="auto"/>
          <w:szCs w:val="21"/>
          <w:highlight w:val="none"/>
        </w:rPr>
        <w:t>我方如违约，愿凭贵中心开出的违约通知，从我方提交的投标保证金中支付，不足部分由招标人在支付我方的中标合同款中代为扣付；以银行保函（或《政府招标投标担保函》）方式提交投标保证金时，同意和要求投标保函开立银行（或开立《政府招标投标担保函》的担保机构）应</w:t>
      </w:r>
      <w:r>
        <w:rPr>
          <w:rFonts w:hint="eastAsia" w:ascii="宋体" w:hAnsi="宋体"/>
          <w:b/>
          <w:color w:val="auto"/>
          <w:szCs w:val="21"/>
          <w:highlight w:val="none"/>
        </w:rPr>
        <w:t>广东省政府采购中心</w:t>
      </w:r>
      <w:r>
        <w:rPr>
          <w:rFonts w:hint="eastAsia" w:ascii="宋体" w:hAnsi="宋体"/>
          <w:color w:val="auto"/>
          <w:szCs w:val="21"/>
          <w:highlight w:val="none"/>
        </w:rPr>
        <w:t>的要求办理支付手续。</w:t>
      </w:r>
    </w:p>
    <w:p>
      <w:pPr>
        <w:spacing w:line="360" w:lineRule="auto"/>
        <w:ind w:firstLine="420"/>
        <w:rPr>
          <w:rFonts w:ascii="宋体" w:hAnsi="宋体"/>
          <w:color w:val="auto"/>
          <w:szCs w:val="21"/>
          <w:highlight w:val="none"/>
        </w:rPr>
      </w:pPr>
    </w:p>
    <w:p>
      <w:pPr>
        <w:spacing w:line="360" w:lineRule="auto"/>
        <w:ind w:firstLine="420"/>
        <w:rPr>
          <w:rFonts w:ascii="宋体" w:hAnsi="宋体"/>
          <w:color w:val="auto"/>
          <w:szCs w:val="21"/>
          <w:highlight w:val="none"/>
        </w:rPr>
      </w:pPr>
      <w:r>
        <w:rPr>
          <w:rFonts w:hint="eastAsia" w:ascii="宋体" w:hAnsi="宋体"/>
          <w:color w:val="auto"/>
          <w:szCs w:val="21"/>
          <w:highlight w:val="none"/>
        </w:rPr>
        <w:t>特此承诺！</w:t>
      </w:r>
    </w:p>
    <w:p>
      <w:pPr>
        <w:spacing w:line="360" w:lineRule="auto"/>
        <w:ind w:firstLine="420"/>
        <w:rPr>
          <w:rFonts w:ascii="宋体" w:hAnsi="宋体"/>
          <w:color w:val="auto"/>
          <w:szCs w:val="21"/>
          <w:highlight w:val="none"/>
        </w:rPr>
      </w:pPr>
    </w:p>
    <w:p>
      <w:pPr>
        <w:spacing w:line="360" w:lineRule="auto"/>
        <w:ind w:firstLine="420"/>
        <w:rPr>
          <w:rFonts w:ascii="宋体" w:hAnsi="宋体"/>
          <w:color w:val="auto"/>
          <w:szCs w:val="21"/>
          <w:highlight w:val="none"/>
        </w:rPr>
      </w:pPr>
    </w:p>
    <w:p>
      <w:pPr>
        <w:spacing w:line="360" w:lineRule="auto"/>
        <w:ind w:left="4700" w:leftChars="2238" w:firstLine="420"/>
        <w:rPr>
          <w:rFonts w:ascii="宋体" w:hAnsi="宋体"/>
          <w:color w:val="auto"/>
          <w:szCs w:val="21"/>
          <w:highlight w:val="none"/>
        </w:rPr>
      </w:pPr>
      <w:r>
        <w:rPr>
          <w:rFonts w:hint="eastAsia" w:ascii="宋体" w:hAnsi="宋体"/>
          <w:color w:val="auto"/>
          <w:szCs w:val="21"/>
          <w:highlight w:val="none"/>
        </w:rPr>
        <w:t>投标人法定名称（公章）；</w:t>
      </w:r>
    </w:p>
    <w:p>
      <w:pPr>
        <w:spacing w:line="360" w:lineRule="auto"/>
        <w:ind w:left="4700" w:leftChars="2238" w:firstLine="420"/>
        <w:rPr>
          <w:rFonts w:ascii="宋体" w:hAnsi="宋体"/>
          <w:color w:val="auto"/>
          <w:szCs w:val="21"/>
          <w:highlight w:val="none"/>
        </w:rPr>
      </w:pPr>
      <w:r>
        <w:rPr>
          <w:rFonts w:hint="eastAsia" w:ascii="宋体" w:hAnsi="宋体"/>
          <w:color w:val="auto"/>
          <w:szCs w:val="21"/>
          <w:highlight w:val="none"/>
        </w:rPr>
        <w:t>投标人法定地址：</w:t>
      </w:r>
    </w:p>
    <w:p>
      <w:pPr>
        <w:spacing w:line="360" w:lineRule="auto"/>
        <w:ind w:left="4700" w:leftChars="2238" w:firstLine="420"/>
        <w:rPr>
          <w:rFonts w:ascii="宋体" w:hAnsi="宋体"/>
          <w:color w:val="auto"/>
          <w:szCs w:val="21"/>
          <w:highlight w:val="none"/>
        </w:rPr>
      </w:pPr>
      <w:r>
        <w:rPr>
          <w:rFonts w:hint="eastAsia" w:ascii="宋体" w:hAnsi="宋体"/>
          <w:color w:val="auto"/>
          <w:szCs w:val="21"/>
          <w:highlight w:val="none"/>
        </w:rPr>
        <w:t>投标人授权代表（签字或盖章）：</w:t>
      </w:r>
    </w:p>
    <w:p>
      <w:pPr>
        <w:spacing w:line="360" w:lineRule="auto"/>
        <w:ind w:left="4700" w:leftChars="2238" w:firstLine="420"/>
        <w:rPr>
          <w:rFonts w:ascii="宋体" w:hAnsi="宋体"/>
          <w:color w:val="auto"/>
          <w:szCs w:val="21"/>
          <w:highlight w:val="none"/>
        </w:rPr>
      </w:pPr>
      <w:r>
        <w:rPr>
          <w:rFonts w:hint="eastAsia" w:ascii="宋体" w:hAnsi="宋体"/>
          <w:color w:val="auto"/>
          <w:szCs w:val="21"/>
          <w:highlight w:val="none"/>
        </w:rPr>
        <w:t>电    话：</w:t>
      </w:r>
    </w:p>
    <w:p>
      <w:pPr>
        <w:spacing w:line="360" w:lineRule="auto"/>
        <w:ind w:left="4700" w:leftChars="2238" w:firstLine="420"/>
        <w:rPr>
          <w:rFonts w:ascii="宋体" w:hAnsi="宋体"/>
          <w:color w:val="auto"/>
          <w:szCs w:val="21"/>
          <w:highlight w:val="none"/>
        </w:rPr>
      </w:pPr>
      <w:r>
        <w:rPr>
          <w:rFonts w:hint="eastAsia" w:ascii="宋体" w:hAnsi="宋体"/>
          <w:color w:val="auto"/>
          <w:szCs w:val="21"/>
          <w:highlight w:val="none"/>
        </w:rPr>
        <w:t>传    真：</w:t>
      </w:r>
    </w:p>
    <w:p>
      <w:pPr>
        <w:spacing w:line="360" w:lineRule="auto"/>
        <w:ind w:left="4700" w:leftChars="2238" w:firstLine="420"/>
        <w:rPr>
          <w:rFonts w:ascii="宋体" w:hAnsi="宋体"/>
          <w:color w:val="auto"/>
          <w:szCs w:val="21"/>
          <w:highlight w:val="none"/>
        </w:rPr>
      </w:pPr>
      <w:r>
        <w:rPr>
          <w:rFonts w:hint="eastAsia" w:ascii="宋体" w:hAnsi="宋体"/>
          <w:color w:val="auto"/>
          <w:szCs w:val="21"/>
          <w:highlight w:val="none"/>
        </w:rPr>
        <w:t>承诺日期：</w:t>
      </w:r>
    </w:p>
    <w:p>
      <w:pPr>
        <w:pStyle w:val="2"/>
        <w:keepLines w:val="0"/>
        <w:tabs>
          <w:tab w:val="left" w:pos="851"/>
        </w:tabs>
        <w:spacing w:before="0" w:after="0" w:line="360" w:lineRule="auto"/>
        <w:ind w:left="851" w:firstLine="422"/>
        <w:rPr>
          <w:rFonts w:ascii="宋体" w:hAnsi="宋体" w:eastAsia="宋体"/>
          <w:color w:val="auto"/>
          <w:sz w:val="21"/>
          <w:szCs w:val="21"/>
          <w:highlight w:val="none"/>
        </w:rPr>
      </w:pPr>
    </w:p>
    <w:p>
      <w:pPr>
        <w:pStyle w:val="2"/>
        <w:keepLines w:val="0"/>
        <w:numPr>
          <w:ilvl w:val="0"/>
          <w:numId w:val="1"/>
        </w:numPr>
        <w:tabs>
          <w:tab w:val="left" w:pos="851"/>
        </w:tabs>
        <w:spacing w:before="0" w:after="0" w:line="360" w:lineRule="auto"/>
        <w:ind w:left="0" w:firstLine="420"/>
        <w:rPr>
          <w:rFonts w:ascii="宋体" w:hAnsi="宋体" w:eastAsia="宋体"/>
          <w:color w:val="auto"/>
          <w:sz w:val="21"/>
          <w:szCs w:val="21"/>
          <w:highlight w:val="none"/>
        </w:rPr>
      </w:pPr>
      <w:r>
        <w:rPr>
          <w:rFonts w:ascii="宋体" w:hAnsi="宋体"/>
          <w:b w:val="0"/>
          <w:bCs w:val="0"/>
          <w:color w:val="auto"/>
          <w:szCs w:val="21"/>
          <w:highlight w:val="none"/>
        </w:rPr>
        <w:br w:type="page"/>
      </w:r>
      <w:bookmarkStart w:id="9" w:name="_Toc146758796"/>
      <w:r>
        <w:rPr>
          <w:rFonts w:hint="eastAsia" w:ascii="宋体" w:hAnsi="宋体" w:eastAsia="宋体"/>
          <w:color w:val="auto"/>
          <w:sz w:val="21"/>
          <w:szCs w:val="21"/>
          <w:highlight w:val="none"/>
        </w:rPr>
        <w:t>唱标信封（独立封装）</w:t>
      </w:r>
      <w:bookmarkEnd w:id="9"/>
    </w:p>
    <w:p>
      <w:pPr>
        <w:tabs>
          <w:tab w:val="left" w:pos="540"/>
        </w:tabs>
        <w:spacing w:line="360" w:lineRule="auto"/>
        <w:ind w:firstLine="422"/>
        <w:rPr>
          <w:rFonts w:ascii="宋体" w:hAnsi="宋体"/>
          <w:b/>
          <w:color w:val="auto"/>
          <w:szCs w:val="21"/>
          <w:highlight w:val="none"/>
          <w:lang w:val="en-GB"/>
        </w:rPr>
      </w:pPr>
    </w:p>
    <w:p>
      <w:pPr>
        <w:widowControl/>
        <w:spacing w:line="360" w:lineRule="auto"/>
        <w:ind w:firstLine="424" w:firstLineChars="202"/>
        <w:jc w:val="left"/>
        <w:rPr>
          <w:rFonts w:ascii="宋体" w:hAnsi="宋体"/>
          <w:color w:val="auto"/>
          <w:szCs w:val="21"/>
          <w:highlight w:val="none"/>
        </w:rPr>
      </w:pPr>
      <w:r>
        <w:rPr>
          <w:rFonts w:hint="eastAsia" w:ascii="宋体" w:hAnsi="宋体"/>
          <w:color w:val="auto"/>
          <w:szCs w:val="21"/>
          <w:highlight w:val="none"/>
        </w:rPr>
        <w:t>将下列内容单独密封装入“唱标信封”。</w:t>
      </w:r>
    </w:p>
    <w:p>
      <w:pPr>
        <w:pStyle w:val="4"/>
        <w:tabs>
          <w:tab w:val="left" w:pos="851"/>
        </w:tabs>
        <w:spacing w:before="0" w:after="0" w:line="360" w:lineRule="auto"/>
        <w:ind w:left="850" w:hanging="850" w:hangingChars="403"/>
        <w:rPr>
          <w:rFonts w:ascii="宋体" w:hAnsi="宋体" w:eastAsia="宋体"/>
          <w:color w:val="auto"/>
          <w:sz w:val="21"/>
          <w:szCs w:val="21"/>
          <w:highlight w:val="none"/>
        </w:rPr>
      </w:pPr>
      <w:r>
        <w:rPr>
          <w:rFonts w:hint="eastAsia" w:ascii="宋体" w:hAnsi="宋体" w:eastAsia="宋体"/>
          <w:color w:val="auto"/>
          <w:sz w:val="21"/>
          <w:szCs w:val="21"/>
          <w:highlight w:val="none"/>
        </w:rPr>
        <w:t>9.1</w:t>
      </w:r>
      <w:r>
        <w:rPr>
          <w:rFonts w:hint="eastAsia" w:ascii="宋体" w:hAnsi="宋体" w:eastAsia="宋体"/>
          <w:color w:val="auto"/>
          <w:sz w:val="21"/>
          <w:szCs w:val="21"/>
          <w:highlight w:val="none"/>
        </w:rPr>
        <w:tab/>
      </w:r>
      <w:r>
        <w:rPr>
          <w:rFonts w:hint="eastAsia" w:ascii="宋体" w:hAnsi="宋体" w:eastAsia="宋体"/>
          <w:color w:val="auto"/>
          <w:sz w:val="21"/>
          <w:szCs w:val="21"/>
          <w:highlight w:val="none"/>
        </w:rPr>
        <w:t>《报价一览表》、《投标明细报价表》(从投标文件正本中复印并盖章)</w:t>
      </w:r>
    </w:p>
    <w:p>
      <w:pPr>
        <w:pStyle w:val="4"/>
        <w:tabs>
          <w:tab w:val="left" w:pos="851"/>
        </w:tabs>
        <w:spacing w:before="0" w:after="0" w:line="360" w:lineRule="auto"/>
        <w:ind w:left="850" w:hanging="850" w:hangingChars="403"/>
        <w:rPr>
          <w:rFonts w:ascii="宋体" w:hAnsi="宋体" w:eastAsia="宋体"/>
          <w:color w:val="auto"/>
          <w:sz w:val="21"/>
          <w:szCs w:val="21"/>
          <w:highlight w:val="none"/>
        </w:rPr>
      </w:pPr>
      <w:r>
        <w:rPr>
          <w:rFonts w:hint="eastAsia" w:ascii="宋体" w:hAnsi="宋体" w:eastAsia="宋体"/>
          <w:color w:val="auto"/>
          <w:sz w:val="21"/>
          <w:szCs w:val="21"/>
          <w:highlight w:val="none"/>
        </w:rPr>
        <w:t>9.2</w:t>
      </w:r>
      <w:r>
        <w:rPr>
          <w:rFonts w:hint="eastAsia" w:ascii="宋体" w:hAnsi="宋体" w:eastAsia="宋体"/>
          <w:color w:val="auto"/>
          <w:sz w:val="21"/>
          <w:szCs w:val="21"/>
          <w:highlight w:val="none"/>
        </w:rPr>
        <w:tab/>
      </w:r>
      <w:r>
        <w:rPr>
          <w:rFonts w:hint="eastAsia" w:ascii="宋体" w:hAnsi="宋体" w:eastAsia="宋体"/>
          <w:color w:val="auto"/>
          <w:sz w:val="21"/>
          <w:szCs w:val="21"/>
          <w:highlight w:val="none"/>
        </w:rPr>
        <w:t>优惠或折扣说明（如有）、《中小企业声明函》、《残疾人福利性单位声明函》（如有）、《监狱企业证明文件》（如有）</w:t>
      </w:r>
    </w:p>
    <w:p>
      <w:pPr>
        <w:spacing w:line="360" w:lineRule="auto"/>
        <w:rPr>
          <w:color w:val="auto"/>
          <w:highlight w:val="none"/>
        </w:rPr>
      </w:pPr>
      <w:r>
        <w:rPr>
          <w:rFonts w:hint="eastAsia" w:ascii="宋体" w:hAnsi="宋体"/>
          <w:b/>
          <w:bCs/>
          <w:color w:val="auto"/>
          <w:szCs w:val="21"/>
          <w:highlight w:val="none"/>
        </w:rPr>
        <w:t>9.3  交易服务费支付承诺书原件</w:t>
      </w:r>
    </w:p>
    <w:p>
      <w:pPr>
        <w:spacing w:line="360" w:lineRule="auto"/>
        <w:rPr>
          <w:rFonts w:ascii="宋体" w:hAnsi="宋体"/>
          <w:b/>
          <w:bCs/>
          <w:color w:val="auto"/>
          <w:szCs w:val="21"/>
          <w:highlight w:val="none"/>
        </w:rPr>
      </w:pPr>
      <w:r>
        <w:rPr>
          <w:rFonts w:hint="eastAsia" w:ascii="宋体" w:hAnsi="宋体"/>
          <w:b/>
          <w:bCs/>
          <w:color w:val="auto"/>
          <w:szCs w:val="21"/>
          <w:highlight w:val="none"/>
        </w:rPr>
        <w:t>9.4     电子投标文件一份</w:t>
      </w:r>
    </w:p>
    <w:p>
      <w:pPr>
        <w:widowControl/>
        <w:tabs>
          <w:tab w:val="left" w:pos="720"/>
        </w:tabs>
        <w:spacing w:line="360" w:lineRule="auto"/>
        <w:ind w:firstLine="420"/>
        <w:rPr>
          <w:rFonts w:ascii="宋体" w:hAnsi="宋体"/>
          <w:color w:val="auto"/>
          <w:szCs w:val="21"/>
          <w:highlight w:val="none"/>
        </w:rPr>
      </w:pPr>
    </w:p>
    <w:p>
      <w:pPr>
        <w:spacing w:line="360" w:lineRule="auto"/>
        <w:ind w:firstLine="420"/>
        <w:rPr>
          <w:color w:val="auto"/>
          <w:szCs w:val="21"/>
          <w:highlight w:val="none"/>
        </w:rPr>
      </w:pPr>
      <w:r>
        <w:rPr>
          <w:rFonts w:ascii="宋体" w:hAnsi="宋体" w:cs="Tahoma"/>
          <w:color w:val="auto"/>
          <w:szCs w:val="21"/>
          <w:highlight w:val="none"/>
          <w:u w:val="single"/>
        </w:rPr>
        <w:br w:type="page"/>
      </w:r>
    </w:p>
    <w:p>
      <w:pPr>
        <w:spacing w:line="360" w:lineRule="auto"/>
        <w:ind w:firstLine="422"/>
        <w:jc w:val="center"/>
        <w:rPr>
          <w:rFonts w:ascii="宋体" w:hAnsi="宋体"/>
          <w:b/>
          <w:color w:val="auto"/>
          <w:szCs w:val="21"/>
          <w:highlight w:val="none"/>
        </w:rPr>
      </w:pPr>
      <w:r>
        <w:rPr>
          <w:rFonts w:hint="eastAsia" w:ascii="宋体" w:hAnsi="宋体"/>
          <w:b/>
          <w:color w:val="auto"/>
          <w:szCs w:val="21"/>
          <w:highlight w:val="none"/>
        </w:rPr>
        <w:t>询问函、异议函、投诉书格式</w:t>
      </w:r>
    </w:p>
    <w:p>
      <w:pPr>
        <w:pStyle w:val="17"/>
        <w:snapToGrid w:val="0"/>
        <w:spacing w:before="0" w:beforeAutospacing="0" w:after="0" w:afterAutospacing="0" w:line="360" w:lineRule="auto"/>
        <w:ind w:firstLine="420"/>
        <w:jc w:val="both"/>
        <w:rPr>
          <w:color w:val="auto"/>
          <w:sz w:val="21"/>
          <w:szCs w:val="21"/>
          <w:highlight w:val="none"/>
        </w:rPr>
      </w:pPr>
    </w:p>
    <w:p>
      <w:pPr>
        <w:snapToGrid w:val="0"/>
        <w:spacing w:line="360" w:lineRule="auto"/>
        <w:ind w:firstLine="424" w:firstLineChars="201"/>
        <w:rPr>
          <w:rFonts w:ascii="宋体" w:hAnsi="宋体"/>
          <w:b/>
          <w:color w:val="auto"/>
          <w:szCs w:val="21"/>
          <w:highlight w:val="none"/>
        </w:rPr>
      </w:pPr>
      <w:r>
        <w:rPr>
          <w:rFonts w:hint="eastAsia" w:ascii="宋体" w:hAnsi="宋体"/>
          <w:b/>
          <w:color w:val="auto"/>
          <w:szCs w:val="21"/>
          <w:highlight w:val="none"/>
        </w:rPr>
        <w:t>说明：本部分格式为投标人提交询问函、异议函、投诉函时使用，不属于投标文件格式的组成部分。</w:t>
      </w:r>
    </w:p>
    <w:p>
      <w:pPr>
        <w:pStyle w:val="17"/>
        <w:snapToGrid w:val="0"/>
        <w:spacing w:before="0" w:beforeAutospacing="0" w:after="0" w:afterAutospacing="0" w:line="360" w:lineRule="auto"/>
        <w:ind w:firstLine="420"/>
        <w:jc w:val="both"/>
        <w:rPr>
          <w:color w:val="auto"/>
          <w:sz w:val="21"/>
          <w:szCs w:val="21"/>
          <w:highlight w:val="none"/>
        </w:rPr>
      </w:pPr>
    </w:p>
    <w:p>
      <w:pPr>
        <w:pStyle w:val="17"/>
        <w:snapToGrid w:val="0"/>
        <w:spacing w:before="0" w:beforeAutospacing="0" w:after="0" w:afterAutospacing="0" w:line="360" w:lineRule="auto"/>
        <w:ind w:firstLine="420"/>
        <w:jc w:val="both"/>
        <w:rPr>
          <w:color w:val="auto"/>
          <w:sz w:val="21"/>
          <w:szCs w:val="21"/>
          <w:highlight w:val="none"/>
        </w:rPr>
      </w:pPr>
      <w:r>
        <w:rPr>
          <w:rFonts w:hint="eastAsia"/>
          <w:color w:val="auto"/>
          <w:sz w:val="21"/>
          <w:szCs w:val="21"/>
          <w:highlight w:val="none"/>
        </w:rPr>
        <w:t>1：询问函格式</w:t>
      </w:r>
    </w:p>
    <w:p>
      <w:pPr>
        <w:pStyle w:val="17"/>
        <w:spacing w:before="0" w:beforeAutospacing="0" w:after="0" w:afterAutospacing="0" w:line="360" w:lineRule="auto"/>
        <w:ind w:firstLine="460"/>
        <w:jc w:val="center"/>
        <w:rPr>
          <w:rStyle w:val="21"/>
          <w:color w:val="auto"/>
          <w:kern w:val="2"/>
          <w:sz w:val="21"/>
          <w:szCs w:val="21"/>
          <w:highlight w:val="none"/>
        </w:rPr>
      </w:pPr>
      <w:r>
        <w:rPr>
          <w:rStyle w:val="21"/>
          <w:rFonts w:hint="eastAsia"/>
          <w:b w:val="0"/>
          <w:color w:val="auto"/>
          <w:sz w:val="21"/>
          <w:szCs w:val="21"/>
          <w:highlight w:val="none"/>
        </w:rPr>
        <w:t>询问函</w:t>
      </w:r>
    </w:p>
    <w:p>
      <w:pPr>
        <w:widowControl/>
        <w:tabs>
          <w:tab w:val="left" w:pos="6300"/>
        </w:tabs>
        <w:snapToGrid w:val="0"/>
        <w:spacing w:line="360" w:lineRule="auto"/>
        <w:ind w:firstLine="420"/>
        <w:jc w:val="left"/>
        <w:rPr>
          <w:rFonts w:ascii="宋体" w:hAnsi="宋体"/>
          <w:color w:val="auto"/>
          <w:szCs w:val="21"/>
          <w:highlight w:val="none"/>
        </w:rPr>
      </w:pPr>
      <w:r>
        <w:rPr>
          <w:rFonts w:hint="eastAsia" w:ascii="宋体" w:hAnsi="宋体"/>
          <w:color w:val="auto"/>
          <w:szCs w:val="21"/>
          <w:highlight w:val="none"/>
        </w:rPr>
        <w:t>广东省政府采购中心：</w:t>
      </w:r>
    </w:p>
    <w:p>
      <w:pPr>
        <w:widowControl/>
        <w:tabs>
          <w:tab w:val="left" w:pos="6300"/>
        </w:tabs>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我单位已报名并准备参与</w:t>
      </w:r>
      <w:r>
        <w:rPr>
          <w:rFonts w:hint="eastAsia" w:ascii="宋体" w:hAnsi="宋体"/>
          <w:i/>
          <w:color w:val="auto"/>
          <w:szCs w:val="21"/>
          <w:highlight w:val="none"/>
          <w:u w:val="single"/>
        </w:rPr>
        <w:t>（项目名称）</w:t>
      </w:r>
      <w:r>
        <w:rPr>
          <w:rFonts w:hint="eastAsia" w:ascii="宋体" w:hAnsi="宋体"/>
          <w:color w:val="auto"/>
          <w:szCs w:val="21"/>
          <w:highlight w:val="none"/>
        </w:rPr>
        <w:t>项目（招标文件编号：）的投标（或报价）活动，现有以下几个内容（或条款）存在疑问（或无法理解），特提出询问。</w:t>
      </w:r>
    </w:p>
    <w:p>
      <w:pPr>
        <w:widowControl/>
        <w:tabs>
          <w:tab w:val="left" w:pos="6300"/>
        </w:tabs>
        <w:snapToGrid w:val="0"/>
        <w:spacing w:line="360" w:lineRule="auto"/>
        <w:ind w:firstLine="420" w:firstLineChars="200"/>
        <w:jc w:val="left"/>
        <w:outlineLvl w:val="0"/>
        <w:rPr>
          <w:rFonts w:ascii="宋体" w:hAnsi="宋体"/>
          <w:color w:val="auto"/>
          <w:szCs w:val="21"/>
          <w:highlight w:val="none"/>
        </w:rPr>
      </w:pPr>
      <w:r>
        <w:rPr>
          <w:rFonts w:hint="eastAsia" w:ascii="宋体" w:hAnsi="宋体"/>
          <w:color w:val="auto"/>
          <w:szCs w:val="21"/>
          <w:highlight w:val="none"/>
        </w:rPr>
        <w:t>一、_____________________（事项一）</w:t>
      </w:r>
    </w:p>
    <w:p>
      <w:pPr>
        <w:widowControl/>
        <w:tabs>
          <w:tab w:val="left" w:pos="6300"/>
        </w:tabs>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（1）____________________（问题或条款内容）</w:t>
      </w:r>
    </w:p>
    <w:p>
      <w:pPr>
        <w:widowControl/>
        <w:tabs>
          <w:tab w:val="left" w:pos="6300"/>
        </w:tabs>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（2）____________________（说明疑问或无法理解原因）</w:t>
      </w:r>
    </w:p>
    <w:p>
      <w:pPr>
        <w:widowControl/>
        <w:tabs>
          <w:tab w:val="left" w:pos="6300"/>
        </w:tabs>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（3）____________________（建议）</w:t>
      </w:r>
    </w:p>
    <w:p>
      <w:pPr>
        <w:widowControl/>
        <w:tabs>
          <w:tab w:val="left" w:pos="6300"/>
        </w:tabs>
        <w:snapToGrid w:val="0"/>
        <w:spacing w:line="360" w:lineRule="auto"/>
        <w:ind w:firstLine="420" w:firstLineChars="200"/>
        <w:jc w:val="left"/>
        <w:outlineLvl w:val="0"/>
        <w:rPr>
          <w:rFonts w:ascii="宋体" w:hAnsi="宋体"/>
          <w:color w:val="auto"/>
          <w:szCs w:val="21"/>
          <w:highlight w:val="none"/>
        </w:rPr>
      </w:pPr>
      <w:r>
        <w:rPr>
          <w:rFonts w:hint="eastAsia" w:ascii="宋体" w:hAnsi="宋体"/>
          <w:color w:val="auto"/>
          <w:szCs w:val="21"/>
          <w:highlight w:val="none"/>
        </w:rPr>
        <w:t>二、_____________________（事项二）</w:t>
      </w:r>
    </w:p>
    <w:p>
      <w:pPr>
        <w:widowControl/>
        <w:tabs>
          <w:tab w:val="left" w:pos="6300"/>
        </w:tabs>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w:t>
      </w:r>
    </w:p>
    <w:p>
      <w:pPr>
        <w:widowControl/>
        <w:tabs>
          <w:tab w:val="left" w:pos="6300"/>
        </w:tabs>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随附相关证明材料如下：（目录）。</w:t>
      </w:r>
    </w:p>
    <w:p>
      <w:pPr>
        <w:widowControl/>
        <w:tabs>
          <w:tab w:val="left" w:pos="6300"/>
        </w:tabs>
        <w:snapToGrid w:val="0"/>
        <w:spacing w:line="360" w:lineRule="auto"/>
        <w:ind w:firstLine="1260" w:firstLineChars="600"/>
        <w:jc w:val="left"/>
        <w:rPr>
          <w:rFonts w:ascii="宋体" w:hAnsi="宋体"/>
          <w:color w:val="auto"/>
          <w:szCs w:val="21"/>
          <w:highlight w:val="none"/>
        </w:rPr>
      </w:pPr>
      <w:r>
        <w:rPr>
          <w:rFonts w:hint="eastAsia" w:ascii="宋体" w:hAnsi="宋体"/>
          <w:color w:val="auto"/>
          <w:szCs w:val="21"/>
          <w:highlight w:val="none"/>
        </w:rPr>
        <w:t>询问人：（公章）</w:t>
      </w:r>
    </w:p>
    <w:p>
      <w:pPr>
        <w:widowControl/>
        <w:tabs>
          <w:tab w:val="left" w:pos="6300"/>
        </w:tabs>
        <w:snapToGrid w:val="0"/>
        <w:spacing w:line="360" w:lineRule="auto"/>
        <w:ind w:firstLine="1260" w:firstLineChars="600"/>
        <w:jc w:val="left"/>
        <w:rPr>
          <w:rFonts w:ascii="宋体" w:hAnsi="宋体"/>
          <w:color w:val="auto"/>
          <w:szCs w:val="21"/>
          <w:highlight w:val="none"/>
        </w:rPr>
      </w:pPr>
      <w:r>
        <w:rPr>
          <w:rFonts w:hint="eastAsia" w:ascii="宋体" w:hAnsi="宋体"/>
          <w:color w:val="auto"/>
          <w:szCs w:val="21"/>
          <w:highlight w:val="none"/>
        </w:rPr>
        <w:t>法定代表人（授权代表）：</w:t>
      </w:r>
    </w:p>
    <w:p>
      <w:pPr>
        <w:tabs>
          <w:tab w:val="left" w:pos="6300"/>
        </w:tabs>
        <w:snapToGrid w:val="0"/>
        <w:spacing w:line="360" w:lineRule="auto"/>
        <w:ind w:firstLine="1260" w:firstLineChars="600"/>
        <w:jc w:val="left"/>
        <w:rPr>
          <w:rFonts w:ascii="宋体" w:hAnsi="宋体"/>
          <w:color w:val="auto"/>
          <w:szCs w:val="21"/>
          <w:highlight w:val="none"/>
        </w:rPr>
      </w:pPr>
      <w:r>
        <w:rPr>
          <w:rFonts w:hint="eastAsia" w:ascii="宋体" w:hAnsi="宋体"/>
          <w:color w:val="auto"/>
          <w:szCs w:val="21"/>
          <w:highlight w:val="none"/>
        </w:rPr>
        <w:t>地址/邮编：</w:t>
      </w:r>
    </w:p>
    <w:p>
      <w:pPr>
        <w:tabs>
          <w:tab w:val="left" w:pos="6300"/>
        </w:tabs>
        <w:snapToGrid w:val="0"/>
        <w:spacing w:line="360" w:lineRule="auto"/>
        <w:ind w:firstLine="1260" w:firstLineChars="600"/>
        <w:jc w:val="left"/>
        <w:rPr>
          <w:rFonts w:ascii="宋体" w:hAnsi="宋体"/>
          <w:color w:val="auto"/>
          <w:szCs w:val="21"/>
          <w:highlight w:val="none"/>
        </w:rPr>
      </w:pPr>
      <w:r>
        <w:rPr>
          <w:rFonts w:hint="eastAsia" w:ascii="宋体" w:hAnsi="宋体"/>
          <w:color w:val="auto"/>
          <w:szCs w:val="21"/>
          <w:highlight w:val="none"/>
        </w:rPr>
        <w:t>电话/传真：</w:t>
      </w:r>
    </w:p>
    <w:p>
      <w:pPr>
        <w:spacing w:line="360" w:lineRule="auto"/>
        <w:ind w:firstLine="420"/>
        <w:jc w:val="right"/>
        <w:rPr>
          <w:rFonts w:ascii="宋体" w:hAnsi="宋体"/>
          <w:color w:val="auto"/>
          <w:szCs w:val="21"/>
          <w:highlight w:val="none"/>
        </w:rPr>
      </w:pPr>
      <w:r>
        <w:rPr>
          <w:rFonts w:hint="eastAsia" w:ascii="宋体" w:hAnsi="宋体"/>
          <w:color w:val="auto"/>
          <w:szCs w:val="21"/>
          <w:highlight w:val="none"/>
        </w:rPr>
        <w:t>年月日</w:t>
      </w:r>
    </w:p>
    <w:p>
      <w:pPr>
        <w:snapToGrid w:val="0"/>
        <w:spacing w:line="360" w:lineRule="auto"/>
        <w:ind w:firstLine="378" w:firstLineChars="180"/>
        <w:rPr>
          <w:rFonts w:ascii="宋体" w:hAnsi="宋体"/>
          <w:color w:val="auto"/>
          <w:szCs w:val="21"/>
          <w:highlight w:val="none"/>
        </w:rPr>
      </w:pPr>
    </w:p>
    <w:p>
      <w:pPr>
        <w:pStyle w:val="17"/>
        <w:adjustRightInd w:val="0"/>
        <w:snapToGrid w:val="0"/>
        <w:spacing w:before="0" w:beforeAutospacing="0" w:after="0" w:afterAutospacing="0" w:line="360" w:lineRule="auto"/>
        <w:ind w:firstLine="420"/>
        <w:jc w:val="both"/>
        <w:rPr>
          <w:color w:val="auto"/>
          <w:sz w:val="21"/>
          <w:szCs w:val="21"/>
          <w:highlight w:val="none"/>
        </w:rPr>
      </w:pPr>
      <w:r>
        <w:rPr>
          <w:rFonts w:hint="eastAsia"/>
          <w:color w:val="auto"/>
          <w:sz w:val="21"/>
          <w:szCs w:val="21"/>
          <w:highlight w:val="none"/>
        </w:rPr>
        <w:br w:type="page"/>
      </w:r>
      <w:r>
        <w:rPr>
          <w:rFonts w:hint="eastAsia"/>
          <w:color w:val="auto"/>
          <w:sz w:val="21"/>
          <w:szCs w:val="21"/>
          <w:highlight w:val="none"/>
        </w:rPr>
        <w:t>2：异议函格式</w:t>
      </w:r>
    </w:p>
    <w:p>
      <w:pPr>
        <w:pStyle w:val="17"/>
        <w:spacing w:before="0" w:beforeAutospacing="0" w:after="0" w:afterAutospacing="0" w:line="360" w:lineRule="auto"/>
        <w:ind w:firstLine="460"/>
        <w:jc w:val="center"/>
        <w:rPr>
          <w:rStyle w:val="21"/>
          <w:color w:val="auto"/>
          <w:kern w:val="2"/>
          <w:sz w:val="21"/>
          <w:szCs w:val="21"/>
          <w:highlight w:val="none"/>
        </w:rPr>
      </w:pPr>
      <w:r>
        <w:rPr>
          <w:rStyle w:val="21"/>
          <w:rFonts w:hint="eastAsia"/>
          <w:b w:val="0"/>
          <w:color w:val="auto"/>
          <w:sz w:val="21"/>
          <w:szCs w:val="21"/>
          <w:highlight w:val="none"/>
        </w:rPr>
        <w:t>异议函</w:t>
      </w:r>
    </w:p>
    <w:p>
      <w:pPr>
        <w:adjustRightInd w:val="0"/>
        <w:snapToGrid w:val="0"/>
        <w:spacing w:beforeLines="100" w:line="360" w:lineRule="auto"/>
        <w:ind w:firstLine="420"/>
        <w:outlineLvl w:val="0"/>
        <w:rPr>
          <w:rFonts w:ascii="宋体" w:hAnsi="宋体"/>
          <w:color w:val="auto"/>
          <w:szCs w:val="21"/>
          <w:highlight w:val="none"/>
        </w:rPr>
      </w:pPr>
      <w:r>
        <w:rPr>
          <w:rFonts w:hint="eastAsia" w:ascii="宋体" w:hAnsi="宋体"/>
          <w:color w:val="auto"/>
          <w:szCs w:val="21"/>
          <w:highlight w:val="none"/>
        </w:rPr>
        <w:t>一、异议投标人基本信息</w:t>
      </w:r>
    </w:p>
    <w:p>
      <w:pPr>
        <w:adjustRightInd w:val="0"/>
        <w:snapToGrid w:val="0"/>
        <w:spacing w:line="360" w:lineRule="auto"/>
        <w:ind w:firstLine="420"/>
        <w:rPr>
          <w:rFonts w:ascii="宋体" w:hAnsi="宋体"/>
          <w:color w:val="auto"/>
          <w:szCs w:val="21"/>
          <w:highlight w:val="none"/>
          <w:u w:val="dotted"/>
        </w:rPr>
      </w:pPr>
      <w:r>
        <w:rPr>
          <w:rFonts w:hint="eastAsia" w:ascii="宋体" w:hAnsi="宋体"/>
          <w:color w:val="auto"/>
          <w:szCs w:val="21"/>
          <w:highlight w:val="none"/>
        </w:rPr>
        <w:t>异议投标人：</w:t>
      </w:r>
    </w:p>
    <w:p>
      <w:pPr>
        <w:adjustRightInd w:val="0"/>
        <w:snapToGrid w:val="0"/>
        <w:spacing w:line="360" w:lineRule="auto"/>
        <w:ind w:firstLine="420"/>
        <w:rPr>
          <w:rFonts w:ascii="宋体" w:hAnsi="宋体"/>
          <w:color w:val="auto"/>
          <w:szCs w:val="21"/>
          <w:highlight w:val="none"/>
        </w:rPr>
      </w:pPr>
      <w:r>
        <w:rPr>
          <w:rFonts w:hint="eastAsia" w:ascii="宋体" w:hAnsi="宋体"/>
          <w:color w:val="auto"/>
          <w:szCs w:val="21"/>
          <w:highlight w:val="none"/>
        </w:rPr>
        <w:t>地址：邮编：</w:t>
      </w:r>
    </w:p>
    <w:p>
      <w:pPr>
        <w:adjustRightInd w:val="0"/>
        <w:snapToGrid w:val="0"/>
        <w:spacing w:line="360" w:lineRule="auto"/>
        <w:ind w:firstLine="420"/>
        <w:rPr>
          <w:rFonts w:ascii="宋体" w:hAnsi="宋体"/>
          <w:color w:val="auto"/>
          <w:szCs w:val="21"/>
          <w:highlight w:val="none"/>
        </w:rPr>
      </w:pPr>
      <w:r>
        <w:rPr>
          <w:rFonts w:hint="eastAsia" w:ascii="宋体" w:hAnsi="宋体"/>
          <w:color w:val="auto"/>
          <w:szCs w:val="21"/>
          <w:highlight w:val="none"/>
        </w:rPr>
        <w:t>联系人：联系电话：</w:t>
      </w:r>
    </w:p>
    <w:p>
      <w:pPr>
        <w:adjustRightInd w:val="0"/>
        <w:snapToGrid w:val="0"/>
        <w:spacing w:line="360" w:lineRule="auto"/>
        <w:ind w:firstLine="420"/>
        <w:rPr>
          <w:rFonts w:ascii="宋体" w:hAnsi="宋体"/>
          <w:color w:val="auto"/>
          <w:szCs w:val="21"/>
          <w:highlight w:val="none"/>
          <w:u w:val="dotted"/>
        </w:rPr>
      </w:pPr>
      <w:r>
        <w:rPr>
          <w:rFonts w:hint="eastAsia" w:ascii="宋体" w:hAnsi="宋体"/>
          <w:color w:val="auto"/>
          <w:szCs w:val="21"/>
          <w:highlight w:val="none"/>
        </w:rPr>
        <w:t>授权代表：</w:t>
      </w:r>
    </w:p>
    <w:p>
      <w:pPr>
        <w:adjustRightInd w:val="0"/>
        <w:snapToGrid w:val="0"/>
        <w:spacing w:line="360" w:lineRule="auto"/>
        <w:ind w:firstLine="420"/>
        <w:rPr>
          <w:rFonts w:ascii="宋体" w:hAnsi="宋体"/>
          <w:color w:val="auto"/>
          <w:szCs w:val="21"/>
          <w:highlight w:val="none"/>
        </w:rPr>
      </w:pPr>
      <w:r>
        <w:rPr>
          <w:rFonts w:hint="eastAsia" w:ascii="宋体" w:hAnsi="宋体"/>
          <w:color w:val="auto"/>
          <w:szCs w:val="21"/>
          <w:highlight w:val="none"/>
        </w:rPr>
        <w:t>联系电话：</w:t>
      </w:r>
    </w:p>
    <w:p>
      <w:pPr>
        <w:adjustRightInd w:val="0"/>
        <w:snapToGrid w:val="0"/>
        <w:spacing w:line="360" w:lineRule="auto"/>
        <w:ind w:firstLine="420"/>
        <w:rPr>
          <w:rFonts w:ascii="宋体" w:hAnsi="宋体"/>
          <w:color w:val="auto"/>
          <w:szCs w:val="21"/>
          <w:highlight w:val="none"/>
        </w:rPr>
      </w:pPr>
      <w:r>
        <w:rPr>
          <w:rFonts w:hint="eastAsia" w:ascii="宋体" w:hAnsi="宋体"/>
          <w:color w:val="auto"/>
          <w:szCs w:val="21"/>
          <w:highlight w:val="none"/>
        </w:rPr>
        <w:t>地址： 邮编：</w:t>
      </w:r>
    </w:p>
    <w:p>
      <w:pPr>
        <w:adjustRightInd w:val="0"/>
        <w:snapToGrid w:val="0"/>
        <w:spacing w:line="360" w:lineRule="auto"/>
        <w:ind w:firstLine="420"/>
        <w:outlineLvl w:val="0"/>
        <w:rPr>
          <w:rFonts w:ascii="宋体" w:hAnsi="宋体"/>
          <w:color w:val="auto"/>
          <w:szCs w:val="21"/>
          <w:highlight w:val="none"/>
        </w:rPr>
      </w:pPr>
      <w:r>
        <w:rPr>
          <w:rFonts w:hint="eastAsia" w:ascii="宋体" w:hAnsi="宋体"/>
          <w:color w:val="auto"/>
          <w:szCs w:val="21"/>
          <w:highlight w:val="none"/>
        </w:rPr>
        <w:t>二、异议项目基本情况</w:t>
      </w:r>
    </w:p>
    <w:p>
      <w:pPr>
        <w:adjustRightInd w:val="0"/>
        <w:snapToGrid w:val="0"/>
        <w:spacing w:line="360" w:lineRule="auto"/>
        <w:ind w:firstLine="420"/>
        <w:rPr>
          <w:rFonts w:ascii="宋体" w:hAnsi="宋体"/>
          <w:color w:val="auto"/>
          <w:szCs w:val="21"/>
          <w:highlight w:val="none"/>
        </w:rPr>
      </w:pPr>
      <w:r>
        <w:rPr>
          <w:rFonts w:hint="eastAsia" w:ascii="宋体" w:hAnsi="宋体"/>
          <w:color w:val="auto"/>
          <w:szCs w:val="21"/>
          <w:highlight w:val="none"/>
        </w:rPr>
        <w:t>异议项目的名称：</w:t>
      </w:r>
    </w:p>
    <w:p>
      <w:pPr>
        <w:adjustRightInd w:val="0"/>
        <w:snapToGrid w:val="0"/>
        <w:spacing w:line="360" w:lineRule="auto"/>
        <w:ind w:firstLine="420"/>
        <w:rPr>
          <w:rFonts w:ascii="宋体" w:hAnsi="宋体"/>
          <w:color w:val="auto"/>
          <w:szCs w:val="21"/>
          <w:highlight w:val="none"/>
        </w:rPr>
      </w:pPr>
      <w:r>
        <w:rPr>
          <w:rFonts w:hint="eastAsia" w:ascii="宋体" w:hAnsi="宋体"/>
          <w:color w:val="auto"/>
          <w:szCs w:val="21"/>
          <w:highlight w:val="none"/>
        </w:rPr>
        <w:t>异议项目的编号：包号：</w:t>
      </w:r>
    </w:p>
    <w:p>
      <w:pPr>
        <w:adjustRightInd w:val="0"/>
        <w:snapToGrid w:val="0"/>
        <w:spacing w:line="360" w:lineRule="auto"/>
        <w:ind w:firstLine="420"/>
        <w:rPr>
          <w:rFonts w:ascii="宋体" w:hAnsi="宋体"/>
          <w:color w:val="auto"/>
          <w:szCs w:val="21"/>
          <w:highlight w:val="none"/>
          <w:u w:val="dotted"/>
        </w:rPr>
      </w:pPr>
      <w:r>
        <w:rPr>
          <w:rFonts w:hint="eastAsia" w:ascii="宋体" w:hAnsi="宋体"/>
          <w:color w:val="auto"/>
          <w:szCs w:val="21"/>
          <w:highlight w:val="none"/>
        </w:rPr>
        <w:t>招标人名称：</w:t>
      </w:r>
    </w:p>
    <w:p>
      <w:pPr>
        <w:adjustRightInd w:val="0"/>
        <w:snapToGrid w:val="0"/>
        <w:spacing w:line="360" w:lineRule="auto"/>
        <w:ind w:firstLine="420"/>
        <w:rPr>
          <w:rFonts w:ascii="宋体" w:hAnsi="宋体"/>
          <w:color w:val="auto"/>
          <w:szCs w:val="21"/>
          <w:highlight w:val="none"/>
        </w:rPr>
      </w:pPr>
      <w:r>
        <w:rPr>
          <w:rFonts w:hint="eastAsia" w:ascii="宋体" w:hAnsi="宋体"/>
          <w:color w:val="auto"/>
          <w:szCs w:val="21"/>
          <w:highlight w:val="none"/>
        </w:rPr>
        <w:t>招标文件获取日期：</w:t>
      </w:r>
    </w:p>
    <w:p>
      <w:pPr>
        <w:adjustRightInd w:val="0"/>
        <w:snapToGrid w:val="0"/>
        <w:spacing w:line="360" w:lineRule="auto"/>
        <w:ind w:firstLine="420"/>
        <w:outlineLvl w:val="0"/>
        <w:rPr>
          <w:rFonts w:ascii="宋体" w:hAnsi="宋体"/>
          <w:color w:val="auto"/>
          <w:szCs w:val="21"/>
          <w:highlight w:val="none"/>
        </w:rPr>
      </w:pPr>
      <w:r>
        <w:rPr>
          <w:rFonts w:hint="eastAsia" w:ascii="宋体" w:hAnsi="宋体"/>
          <w:color w:val="auto"/>
          <w:szCs w:val="21"/>
          <w:highlight w:val="none"/>
        </w:rPr>
        <w:t>三、异议事项具体内容</w:t>
      </w:r>
    </w:p>
    <w:p>
      <w:pPr>
        <w:adjustRightInd w:val="0"/>
        <w:snapToGrid w:val="0"/>
        <w:spacing w:line="360" w:lineRule="auto"/>
        <w:ind w:firstLine="420"/>
        <w:rPr>
          <w:rFonts w:ascii="宋体" w:hAnsi="宋体"/>
          <w:color w:val="auto"/>
          <w:szCs w:val="21"/>
          <w:highlight w:val="none"/>
          <w:u w:val="dotted"/>
        </w:rPr>
      </w:pPr>
      <w:r>
        <w:rPr>
          <w:rFonts w:hint="eastAsia" w:ascii="宋体" w:hAnsi="宋体"/>
          <w:color w:val="auto"/>
          <w:szCs w:val="21"/>
          <w:highlight w:val="none"/>
        </w:rPr>
        <w:t>异议事项1：</w:t>
      </w:r>
    </w:p>
    <w:p>
      <w:pPr>
        <w:adjustRightInd w:val="0"/>
        <w:snapToGrid w:val="0"/>
        <w:spacing w:line="360" w:lineRule="auto"/>
        <w:ind w:firstLine="420"/>
        <w:rPr>
          <w:rFonts w:ascii="宋体" w:hAnsi="宋体"/>
          <w:color w:val="auto"/>
          <w:szCs w:val="21"/>
          <w:highlight w:val="none"/>
          <w:u w:val="dotted"/>
        </w:rPr>
      </w:pPr>
      <w:r>
        <w:rPr>
          <w:rFonts w:hint="eastAsia" w:ascii="宋体" w:hAnsi="宋体"/>
          <w:color w:val="auto"/>
          <w:szCs w:val="21"/>
          <w:highlight w:val="none"/>
        </w:rPr>
        <w:t>事实依据：</w:t>
      </w:r>
    </w:p>
    <w:p>
      <w:pPr>
        <w:adjustRightInd w:val="0"/>
        <w:snapToGrid w:val="0"/>
        <w:spacing w:line="360" w:lineRule="auto"/>
        <w:ind w:firstLine="420"/>
        <w:rPr>
          <w:rFonts w:ascii="宋体" w:hAnsi="宋体"/>
          <w:color w:val="auto"/>
          <w:szCs w:val="21"/>
          <w:highlight w:val="none"/>
        </w:rPr>
      </w:pPr>
    </w:p>
    <w:p>
      <w:pPr>
        <w:adjustRightInd w:val="0"/>
        <w:snapToGrid w:val="0"/>
        <w:spacing w:line="360" w:lineRule="auto"/>
        <w:ind w:firstLine="420"/>
        <w:rPr>
          <w:rFonts w:ascii="宋体" w:hAnsi="宋体"/>
          <w:color w:val="auto"/>
          <w:szCs w:val="21"/>
          <w:highlight w:val="none"/>
          <w:u w:val="dotted"/>
        </w:rPr>
      </w:pPr>
      <w:r>
        <w:rPr>
          <w:rFonts w:hint="eastAsia" w:ascii="宋体" w:hAnsi="宋体"/>
          <w:color w:val="auto"/>
          <w:szCs w:val="21"/>
          <w:highlight w:val="none"/>
        </w:rPr>
        <w:t>法律依据：</w:t>
      </w:r>
    </w:p>
    <w:p>
      <w:pPr>
        <w:adjustRightInd w:val="0"/>
        <w:snapToGrid w:val="0"/>
        <w:spacing w:line="360" w:lineRule="auto"/>
        <w:ind w:firstLine="420"/>
        <w:rPr>
          <w:rFonts w:ascii="宋体" w:hAnsi="宋体"/>
          <w:color w:val="auto"/>
          <w:szCs w:val="21"/>
          <w:highlight w:val="none"/>
          <w:u w:val="dotted"/>
        </w:rPr>
      </w:pPr>
    </w:p>
    <w:p>
      <w:pPr>
        <w:adjustRightInd w:val="0"/>
        <w:snapToGrid w:val="0"/>
        <w:spacing w:line="360" w:lineRule="auto"/>
        <w:ind w:firstLine="420"/>
        <w:rPr>
          <w:rFonts w:ascii="宋体" w:hAnsi="宋体"/>
          <w:color w:val="auto"/>
          <w:szCs w:val="21"/>
          <w:highlight w:val="none"/>
          <w:u w:val="dotted"/>
        </w:rPr>
      </w:pPr>
      <w:r>
        <w:rPr>
          <w:rFonts w:hint="eastAsia" w:ascii="宋体" w:hAnsi="宋体"/>
          <w:color w:val="auto"/>
          <w:szCs w:val="21"/>
          <w:highlight w:val="none"/>
        </w:rPr>
        <w:t>异议事项2</w:t>
      </w:r>
    </w:p>
    <w:p>
      <w:pPr>
        <w:adjustRightInd w:val="0"/>
        <w:snapToGrid w:val="0"/>
        <w:spacing w:line="360" w:lineRule="auto"/>
        <w:ind w:firstLine="420"/>
        <w:rPr>
          <w:rFonts w:ascii="宋体" w:hAnsi="宋体"/>
          <w:color w:val="auto"/>
          <w:szCs w:val="21"/>
          <w:highlight w:val="none"/>
        </w:rPr>
      </w:pPr>
      <w:r>
        <w:rPr>
          <w:rFonts w:hint="eastAsia" w:ascii="宋体" w:hAnsi="宋体"/>
          <w:color w:val="auto"/>
          <w:szCs w:val="21"/>
          <w:highlight w:val="none"/>
        </w:rPr>
        <w:t>……</w:t>
      </w:r>
    </w:p>
    <w:p>
      <w:pPr>
        <w:adjustRightInd w:val="0"/>
        <w:snapToGrid w:val="0"/>
        <w:spacing w:line="360" w:lineRule="auto"/>
        <w:ind w:firstLine="420"/>
        <w:outlineLvl w:val="0"/>
        <w:rPr>
          <w:rFonts w:ascii="宋体" w:hAnsi="宋体"/>
          <w:color w:val="auto"/>
          <w:szCs w:val="21"/>
          <w:highlight w:val="none"/>
        </w:rPr>
      </w:pPr>
      <w:r>
        <w:rPr>
          <w:rFonts w:hint="eastAsia" w:ascii="宋体" w:hAnsi="宋体"/>
          <w:color w:val="auto"/>
          <w:szCs w:val="21"/>
          <w:highlight w:val="none"/>
        </w:rPr>
        <w:t>四、与异议事项相关的异议请求</w:t>
      </w:r>
    </w:p>
    <w:p>
      <w:pPr>
        <w:adjustRightInd w:val="0"/>
        <w:snapToGrid w:val="0"/>
        <w:spacing w:line="360" w:lineRule="auto"/>
        <w:ind w:firstLine="420"/>
        <w:rPr>
          <w:rFonts w:ascii="宋体" w:hAnsi="宋体"/>
          <w:color w:val="auto"/>
          <w:szCs w:val="21"/>
          <w:highlight w:val="none"/>
          <w:u w:val="dotted"/>
        </w:rPr>
      </w:pPr>
      <w:r>
        <w:rPr>
          <w:rFonts w:hint="eastAsia" w:ascii="宋体" w:hAnsi="宋体"/>
          <w:color w:val="auto"/>
          <w:szCs w:val="21"/>
          <w:highlight w:val="none"/>
        </w:rPr>
        <w:t>请求：</w:t>
      </w:r>
    </w:p>
    <w:p>
      <w:pPr>
        <w:ind w:firstLine="420"/>
        <w:rPr>
          <w:rFonts w:ascii="宋体" w:hAnsi="宋体"/>
          <w:color w:val="auto"/>
          <w:szCs w:val="21"/>
          <w:highlight w:val="none"/>
        </w:rPr>
      </w:pPr>
      <w:r>
        <w:rPr>
          <w:rFonts w:hint="eastAsia" w:ascii="宋体" w:hAnsi="宋体"/>
          <w:color w:val="auto"/>
          <w:szCs w:val="21"/>
          <w:highlight w:val="none"/>
        </w:rPr>
        <w:t xml:space="preserve">签字(签章)：                   公章：                      </w:t>
      </w:r>
    </w:p>
    <w:p>
      <w:pPr>
        <w:ind w:firstLine="420"/>
        <w:rPr>
          <w:rFonts w:ascii="宋体" w:hAnsi="宋体"/>
          <w:color w:val="auto"/>
          <w:szCs w:val="21"/>
          <w:highlight w:val="none"/>
        </w:rPr>
      </w:pPr>
      <w:r>
        <w:rPr>
          <w:rFonts w:hint="eastAsia" w:ascii="宋体" w:hAnsi="宋体"/>
          <w:color w:val="auto"/>
          <w:szCs w:val="21"/>
          <w:highlight w:val="none"/>
        </w:rPr>
        <w:t xml:space="preserve">日期：    </w:t>
      </w:r>
    </w:p>
    <w:p>
      <w:pPr>
        <w:adjustRightInd w:val="0"/>
        <w:snapToGrid w:val="0"/>
        <w:spacing w:line="360" w:lineRule="auto"/>
        <w:ind w:firstLine="420"/>
        <w:rPr>
          <w:rFonts w:ascii="宋体" w:hAnsi="宋体"/>
          <w:color w:val="auto"/>
          <w:szCs w:val="21"/>
          <w:highlight w:val="none"/>
        </w:rPr>
      </w:pPr>
    </w:p>
    <w:p>
      <w:pPr>
        <w:spacing w:line="360" w:lineRule="auto"/>
        <w:ind w:firstLine="422"/>
        <w:rPr>
          <w:rFonts w:ascii="宋体" w:hAnsi="宋体"/>
          <w:b/>
          <w:color w:val="auto"/>
          <w:szCs w:val="21"/>
          <w:highlight w:val="none"/>
        </w:rPr>
      </w:pPr>
      <w:r>
        <w:rPr>
          <w:rFonts w:hint="eastAsia" w:ascii="宋体" w:hAnsi="宋体"/>
          <w:b/>
          <w:color w:val="auto"/>
          <w:szCs w:val="21"/>
          <w:highlight w:val="none"/>
        </w:rPr>
        <w:t>异议函制作说明：</w:t>
      </w:r>
    </w:p>
    <w:p>
      <w:pPr>
        <w:widowControl/>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1.投标人提出异议时，应提交异议函和必要的证明材料。</w:t>
      </w:r>
    </w:p>
    <w:p>
      <w:pPr>
        <w:widowControl/>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2.异议投标人若委托代理人进行异议的，异议函应按要求列明“授权代表”的有关内容，并在附件中提交由异议</w:t>
      </w:r>
      <w:r>
        <w:rPr>
          <w:rFonts w:hint="eastAsia" w:ascii="宋体" w:hAnsi="宋体"/>
          <w:color w:val="auto"/>
          <w:kern w:val="0"/>
          <w:szCs w:val="21"/>
          <w:highlight w:val="none"/>
        </w:rPr>
        <w:t>投标人签署的授权委托书。授权委托书应载明代理人的姓名或者名称、代理事项、具体权限、期限和相关事项。</w:t>
      </w:r>
    </w:p>
    <w:p>
      <w:pPr>
        <w:widowControl/>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3.异议投标人若对项目的某一分包进行异议，异议函中应列明具体分包号。</w:t>
      </w:r>
    </w:p>
    <w:p>
      <w:pPr>
        <w:widowControl/>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4.异议函的异议事项应具体、明确，并有必要的事实依据和法律依据。</w:t>
      </w:r>
    </w:p>
    <w:p>
      <w:pPr>
        <w:widowControl/>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5.异议函的异议请求应与异议事项相关。</w:t>
      </w:r>
    </w:p>
    <w:p>
      <w:pPr>
        <w:widowControl/>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6.异议投标人为自然人的，异议函应由本人签字；异议投标人为法人或者其他组织的，异议函应由法定代表人、主要负责人，或者其授权代表签字或者盖章，并加盖公章。</w:t>
      </w:r>
    </w:p>
    <w:p>
      <w:pPr>
        <w:widowControl/>
        <w:snapToGrid w:val="0"/>
        <w:spacing w:line="360" w:lineRule="auto"/>
        <w:ind w:right="960" w:firstLine="420"/>
        <w:rPr>
          <w:rFonts w:ascii="宋体" w:hAnsi="宋体"/>
          <w:color w:val="auto"/>
          <w:szCs w:val="21"/>
          <w:highlight w:val="none"/>
        </w:rPr>
      </w:pPr>
    </w:p>
    <w:p>
      <w:pPr>
        <w:spacing w:line="360" w:lineRule="auto"/>
        <w:ind w:firstLine="422"/>
        <w:jc w:val="left"/>
        <w:rPr>
          <w:rFonts w:ascii="宋体" w:hAnsi="宋体"/>
          <w:color w:val="auto"/>
          <w:szCs w:val="21"/>
          <w:highlight w:val="none"/>
        </w:rPr>
      </w:pPr>
      <w:r>
        <w:rPr>
          <w:rFonts w:hint="eastAsia" w:ascii="宋体" w:hAnsi="宋体"/>
          <w:b/>
          <w:color w:val="auto"/>
          <w:kern w:val="0"/>
          <w:szCs w:val="21"/>
          <w:highlight w:val="none"/>
        </w:rPr>
        <w:br w:type="page"/>
      </w:r>
      <w:r>
        <w:rPr>
          <w:rFonts w:hint="eastAsia" w:ascii="宋体" w:hAnsi="宋体"/>
          <w:color w:val="auto"/>
          <w:szCs w:val="21"/>
          <w:highlight w:val="none"/>
        </w:rPr>
        <w:t>3：投诉书格式</w:t>
      </w:r>
    </w:p>
    <w:p>
      <w:pPr>
        <w:pStyle w:val="17"/>
        <w:snapToGrid w:val="0"/>
        <w:spacing w:before="0" w:beforeAutospacing="0" w:after="0" w:afterAutospacing="0" w:line="360" w:lineRule="auto"/>
        <w:ind w:firstLine="460"/>
        <w:jc w:val="center"/>
        <w:rPr>
          <w:rStyle w:val="21"/>
          <w:b w:val="0"/>
          <w:color w:val="auto"/>
          <w:kern w:val="2"/>
          <w:sz w:val="21"/>
          <w:szCs w:val="21"/>
          <w:highlight w:val="none"/>
        </w:rPr>
      </w:pPr>
      <w:r>
        <w:rPr>
          <w:rStyle w:val="21"/>
          <w:rFonts w:hint="eastAsia"/>
          <w:b w:val="0"/>
          <w:color w:val="auto"/>
          <w:sz w:val="21"/>
          <w:szCs w:val="21"/>
          <w:highlight w:val="none"/>
        </w:rPr>
        <w:t>投  诉  书</w:t>
      </w:r>
    </w:p>
    <w:p>
      <w:pPr>
        <w:ind w:firstLine="420"/>
        <w:outlineLvl w:val="0"/>
        <w:rPr>
          <w:rFonts w:ascii="宋体" w:hAnsi="宋体"/>
          <w:color w:val="auto"/>
          <w:szCs w:val="21"/>
          <w:highlight w:val="none"/>
        </w:rPr>
      </w:pPr>
      <w:r>
        <w:rPr>
          <w:rFonts w:hint="eastAsia" w:ascii="宋体" w:hAnsi="宋体"/>
          <w:color w:val="auto"/>
          <w:szCs w:val="21"/>
          <w:highlight w:val="none"/>
        </w:rPr>
        <w:t>一、投诉相关主体基本情况</w:t>
      </w:r>
    </w:p>
    <w:p>
      <w:pPr>
        <w:ind w:firstLine="420"/>
        <w:rPr>
          <w:rFonts w:ascii="宋体" w:hAnsi="宋体"/>
          <w:color w:val="auto"/>
          <w:szCs w:val="21"/>
          <w:highlight w:val="none"/>
          <w:u w:val="dotted"/>
        </w:rPr>
      </w:pPr>
      <w:r>
        <w:rPr>
          <w:rFonts w:hint="eastAsia" w:ascii="宋体" w:hAnsi="宋体"/>
          <w:color w:val="auto"/>
          <w:szCs w:val="21"/>
          <w:highlight w:val="none"/>
        </w:rPr>
        <w:t>投诉人：</w:t>
      </w:r>
    </w:p>
    <w:p>
      <w:pPr>
        <w:ind w:firstLine="420"/>
        <w:rPr>
          <w:rFonts w:ascii="宋体" w:hAnsi="宋体"/>
          <w:color w:val="auto"/>
          <w:szCs w:val="21"/>
          <w:highlight w:val="none"/>
          <w:u w:val="single"/>
        </w:rPr>
      </w:pPr>
      <w:r>
        <w:rPr>
          <w:rFonts w:hint="eastAsia" w:ascii="宋体" w:hAnsi="宋体"/>
          <w:color w:val="auto"/>
          <w:szCs w:val="21"/>
          <w:highlight w:val="none"/>
        </w:rPr>
        <w:t>地     址：邮编：</w:t>
      </w:r>
    </w:p>
    <w:p>
      <w:pPr>
        <w:tabs>
          <w:tab w:val="left" w:pos="6510"/>
        </w:tabs>
        <w:ind w:firstLine="420"/>
        <w:jc w:val="left"/>
        <w:rPr>
          <w:rFonts w:ascii="宋体" w:hAnsi="宋体"/>
          <w:color w:val="auto"/>
          <w:szCs w:val="21"/>
          <w:highlight w:val="none"/>
        </w:rPr>
      </w:pPr>
      <w:r>
        <w:rPr>
          <w:rFonts w:hint="eastAsia" w:ascii="宋体" w:hAnsi="宋体"/>
          <w:color w:val="auto"/>
          <w:szCs w:val="21"/>
          <w:highlight w:val="none"/>
        </w:rPr>
        <w:t>法定代表人/主要负责人：</w:t>
      </w:r>
    </w:p>
    <w:p>
      <w:pPr>
        <w:tabs>
          <w:tab w:val="left" w:pos="6510"/>
        </w:tabs>
        <w:ind w:firstLine="420"/>
        <w:rPr>
          <w:rFonts w:ascii="宋体" w:hAnsi="宋体"/>
          <w:color w:val="auto"/>
          <w:szCs w:val="21"/>
          <w:highlight w:val="none"/>
          <w:u w:val="dotted"/>
        </w:rPr>
      </w:pPr>
      <w:r>
        <w:rPr>
          <w:rFonts w:hint="eastAsia" w:ascii="宋体" w:hAnsi="宋体"/>
          <w:color w:val="auto"/>
          <w:szCs w:val="21"/>
          <w:highlight w:val="none"/>
        </w:rPr>
        <w:t>联系电话：</w:t>
      </w:r>
    </w:p>
    <w:p>
      <w:pPr>
        <w:ind w:firstLine="420"/>
        <w:rPr>
          <w:rFonts w:ascii="宋体" w:hAnsi="宋体"/>
          <w:color w:val="auto"/>
          <w:szCs w:val="21"/>
          <w:highlight w:val="none"/>
          <w:u w:val="dotted"/>
        </w:rPr>
      </w:pPr>
      <w:r>
        <w:rPr>
          <w:rFonts w:hint="eastAsia" w:ascii="宋体" w:hAnsi="宋体"/>
          <w:color w:val="auto"/>
          <w:szCs w:val="21"/>
          <w:highlight w:val="none"/>
        </w:rPr>
        <w:t>授权代表：联系电话</w:t>
      </w:r>
      <w:r>
        <w:rPr>
          <w:rFonts w:hint="eastAsia" w:ascii="宋体" w:hAnsi="宋体"/>
          <w:color w:val="auto"/>
          <w:szCs w:val="21"/>
          <w:highlight w:val="none"/>
          <w:u w:val="dotted"/>
        </w:rPr>
        <w:t xml:space="preserve">：                  </w:t>
      </w:r>
    </w:p>
    <w:p>
      <w:pPr>
        <w:ind w:firstLine="420"/>
        <w:rPr>
          <w:rFonts w:ascii="宋体" w:hAnsi="宋体"/>
          <w:color w:val="auto"/>
          <w:szCs w:val="21"/>
          <w:highlight w:val="none"/>
          <w:u w:val="dotted"/>
        </w:rPr>
      </w:pPr>
      <w:r>
        <w:rPr>
          <w:rFonts w:hint="eastAsia" w:ascii="宋体" w:hAnsi="宋体"/>
          <w:color w:val="auto"/>
          <w:szCs w:val="21"/>
          <w:highlight w:val="none"/>
        </w:rPr>
        <w:t>地     址：邮编：</w:t>
      </w:r>
    </w:p>
    <w:p>
      <w:pPr>
        <w:ind w:firstLine="420"/>
        <w:rPr>
          <w:rFonts w:ascii="宋体" w:hAnsi="宋体"/>
          <w:color w:val="auto"/>
          <w:szCs w:val="21"/>
          <w:highlight w:val="none"/>
          <w:u w:val="single"/>
        </w:rPr>
      </w:pPr>
      <w:r>
        <w:rPr>
          <w:rFonts w:hint="eastAsia" w:ascii="宋体" w:hAnsi="宋体"/>
          <w:color w:val="auto"/>
          <w:szCs w:val="21"/>
          <w:highlight w:val="none"/>
        </w:rPr>
        <w:t>被投诉人1：</w:t>
      </w:r>
    </w:p>
    <w:p>
      <w:pPr>
        <w:ind w:firstLine="420"/>
        <w:rPr>
          <w:rFonts w:ascii="宋体" w:hAnsi="宋体"/>
          <w:color w:val="auto"/>
          <w:szCs w:val="21"/>
          <w:highlight w:val="none"/>
          <w:u w:val="single"/>
        </w:rPr>
      </w:pPr>
      <w:r>
        <w:rPr>
          <w:rFonts w:hint="eastAsia" w:ascii="宋体" w:hAnsi="宋体"/>
          <w:color w:val="auto"/>
          <w:szCs w:val="21"/>
          <w:highlight w:val="none"/>
        </w:rPr>
        <w:t>地     址：邮编：</w:t>
      </w:r>
    </w:p>
    <w:p>
      <w:pPr>
        <w:ind w:firstLine="420"/>
        <w:rPr>
          <w:rFonts w:ascii="宋体" w:hAnsi="宋体"/>
          <w:color w:val="auto"/>
          <w:szCs w:val="21"/>
          <w:highlight w:val="none"/>
          <w:u w:val="single"/>
        </w:rPr>
      </w:pPr>
      <w:r>
        <w:rPr>
          <w:rFonts w:hint="eastAsia" w:ascii="宋体" w:hAnsi="宋体"/>
          <w:color w:val="auto"/>
          <w:szCs w:val="21"/>
          <w:highlight w:val="none"/>
        </w:rPr>
        <w:t>联系人：联系电话：</w:t>
      </w:r>
    </w:p>
    <w:p>
      <w:pPr>
        <w:ind w:firstLine="420"/>
        <w:rPr>
          <w:rFonts w:ascii="宋体" w:hAnsi="宋体"/>
          <w:color w:val="auto"/>
          <w:szCs w:val="21"/>
          <w:highlight w:val="none"/>
        </w:rPr>
      </w:pPr>
      <w:r>
        <w:rPr>
          <w:rFonts w:hint="eastAsia" w:ascii="宋体" w:hAnsi="宋体"/>
          <w:color w:val="auto"/>
          <w:szCs w:val="21"/>
          <w:highlight w:val="none"/>
        </w:rPr>
        <w:t>被投诉人2</w:t>
      </w:r>
    </w:p>
    <w:p>
      <w:pPr>
        <w:ind w:firstLine="420"/>
        <w:rPr>
          <w:rFonts w:ascii="宋体" w:hAnsi="宋体"/>
          <w:color w:val="auto"/>
          <w:szCs w:val="21"/>
          <w:highlight w:val="none"/>
          <w:u w:val="dotted"/>
        </w:rPr>
      </w:pPr>
      <w:r>
        <w:rPr>
          <w:rFonts w:hint="eastAsia" w:ascii="宋体" w:hAnsi="宋体"/>
          <w:color w:val="auto"/>
          <w:szCs w:val="21"/>
          <w:highlight w:val="none"/>
        </w:rPr>
        <w:t>……</w:t>
      </w:r>
    </w:p>
    <w:p>
      <w:pPr>
        <w:ind w:firstLine="420"/>
        <w:rPr>
          <w:rFonts w:ascii="宋体" w:hAnsi="宋体"/>
          <w:color w:val="auto"/>
          <w:szCs w:val="21"/>
          <w:highlight w:val="none"/>
          <w:u w:val="single"/>
        </w:rPr>
      </w:pPr>
      <w:r>
        <w:rPr>
          <w:rFonts w:hint="eastAsia" w:ascii="宋体" w:hAnsi="宋体"/>
          <w:color w:val="auto"/>
          <w:szCs w:val="21"/>
          <w:highlight w:val="none"/>
        </w:rPr>
        <w:t>相关投标人：</w:t>
      </w:r>
    </w:p>
    <w:p>
      <w:pPr>
        <w:ind w:firstLine="420"/>
        <w:rPr>
          <w:rFonts w:ascii="宋体" w:hAnsi="宋体"/>
          <w:color w:val="auto"/>
          <w:szCs w:val="21"/>
          <w:highlight w:val="none"/>
          <w:u w:val="single"/>
        </w:rPr>
      </w:pPr>
      <w:r>
        <w:rPr>
          <w:rFonts w:hint="eastAsia" w:ascii="宋体" w:hAnsi="宋体"/>
          <w:color w:val="auto"/>
          <w:szCs w:val="21"/>
          <w:highlight w:val="none"/>
        </w:rPr>
        <w:t>地     址：邮编：</w:t>
      </w:r>
    </w:p>
    <w:p>
      <w:pPr>
        <w:ind w:firstLine="420"/>
        <w:rPr>
          <w:rFonts w:ascii="宋体" w:hAnsi="宋体"/>
          <w:color w:val="auto"/>
          <w:szCs w:val="21"/>
          <w:highlight w:val="none"/>
          <w:u w:val="single"/>
        </w:rPr>
      </w:pPr>
      <w:r>
        <w:rPr>
          <w:rFonts w:hint="eastAsia" w:ascii="宋体" w:hAnsi="宋体"/>
          <w:color w:val="auto"/>
          <w:szCs w:val="21"/>
          <w:highlight w:val="none"/>
        </w:rPr>
        <w:t>联系人：联系电话：</w:t>
      </w:r>
    </w:p>
    <w:p>
      <w:pPr>
        <w:ind w:firstLine="420"/>
        <w:outlineLvl w:val="0"/>
        <w:rPr>
          <w:rFonts w:ascii="宋体" w:hAnsi="宋体"/>
          <w:color w:val="auto"/>
          <w:szCs w:val="21"/>
          <w:highlight w:val="none"/>
        </w:rPr>
      </w:pPr>
      <w:r>
        <w:rPr>
          <w:rFonts w:hint="eastAsia" w:ascii="宋体" w:hAnsi="宋体"/>
          <w:color w:val="auto"/>
          <w:szCs w:val="21"/>
          <w:highlight w:val="none"/>
        </w:rPr>
        <w:t>二、投诉项目基本情况</w:t>
      </w:r>
    </w:p>
    <w:p>
      <w:pPr>
        <w:ind w:firstLine="420"/>
        <w:rPr>
          <w:rFonts w:ascii="宋体" w:hAnsi="宋体"/>
          <w:color w:val="auto"/>
          <w:szCs w:val="21"/>
          <w:highlight w:val="none"/>
          <w:u w:val="dotted"/>
        </w:rPr>
      </w:pPr>
      <w:r>
        <w:rPr>
          <w:rFonts w:hint="eastAsia" w:ascii="宋体" w:hAnsi="宋体"/>
          <w:color w:val="auto"/>
          <w:szCs w:val="21"/>
          <w:highlight w:val="none"/>
        </w:rPr>
        <w:t>招标项目名称：</w:t>
      </w:r>
    </w:p>
    <w:p>
      <w:pPr>
        <w:ind w:firstLine="420"/>
        <w:rPr>
          <w:rFonts w:ascii="宋体" w:hAnsi="宋体"/>
          <w:color w:val="auto"/>
          <w:szCs w:val="21"/>
          <w:highlight w:val="none"/>
          <w:u w:val="single"/>
        </w:rPr>
      </w:pPr>
      <w:r>
        <w:rPr>
          <w:rFonts w:hint="eastAsia" w:ascii="宋体" w:hAnsi="宋体"/>
          <w:color w:val="auto"/>
          <w:szCs w:val="21"/>
          <w:highlight w:val="none"/>
        </w:rPr>
        <w:t>招标项目编号：包号：</w:t>
      </w:r>
    </w:p>
    <w:p>
      <w:pPr>
        <w:ind w:firstLine="420"/>
        <w:rPr>
          <w:rFonts w:ascii="宋体" w:hAnsi="宋体"/>
          <w:color w:val="auto"/>
          <w:szCs w:val="21"/>
          <w:highlight w:val="none"/>
        </w:rPr>
      </w:pPr>
      <w:r>
        <w:rPr>
          <w:rFonts w:hint="eastAsia" w:ascii="宋体" w:hAnsi="宋体"/>
          <w:color w:val="auto"/>
          <w:szCs w:val="21"/>
          <w:highlight w:val="none"/>
        </w:rPr>
        <w:t>招标人名称：</w:t>
      </w:r>
    </w:p>
    <w:p>
      <w:pPr>
        <w:ind w:firstLine="420"/>
        <w:rPr>
          <w:rFonts w:ascii="宋体" w:hAnsi="宋体"/>
          <w:color w:val="auto"/>
          <w:szCs w:val="21"/>
          <w:highlight w:val="none"/>
          <w:u w:val="single"/>
        </w:rPr>
      </w:pPr>
      <w:r>
        <w:rPr>
          <w:rFonts w:hint="eastAsia" w:ascii="宋体" w:hAnsi="宋体"/>
          <w:color w:val="auto"/>
          <w:szCs w:val="21"/>
          <w:highlight w:val="none"/>
        </w:rPr>
        <w:t>代理机构名称：</w:t>
      </w:r>
    </w:p>
    <w:p>
      <w:pPr>
        <w:ind w:firstLine="420"/>
        <w:rPr>
          <w:rFonts w:ascii="宋体" w:hAnsi="宋体"/>
          <w:color w:val="auto"/>
          <w:szCs w:val="21"/>
          <w:highlight w:val="none"/>
          <w:u w:val="dotted"/>
        </w:rPr>
      </w:pPr>
      <w:r>
        <w:rPr>
          <w:rFonts w:hint="eastAsia" w:ascii="宋体" w:hAnsi="宋体"/>
          <w:color w:val="auto"/>
          <w:szCs w:val="21"/>
          <w:highlight w:val="none"/>
        </w:rPr>
        <w:t>招标文件公告:</w:t>
      </w:r>
      <w:r>
        <w:rPr>
          <w:rFonts w:hint="eastAsia" w:ascii="宋体" w:hAnsi="宋体"/>
          <w:color w:val="auto"/>
          <w:szCs w:val="21"/>
          <w:highlight w:val="none"/>
          <w:u w:val="dotted"/>
        </w:rPr>
        <w:t xml:space="preserve">是/否 </w:t>
      </w:r>
      <w:r>
        <w:rPr>
          <w:rFonts w:hint="eastAsia" w:ascii="宋体" w:hAnsi="宋体"/>
          <w:color w:val="auto"/>
          <w:szCs w:val="21"/>
          <w:highlight w:val="none"/>
        </w:rPr>
        <w:t>公告期限：</w:t>
      </w:r>
    </w:p>
    <w:p>
      <w:pPr>
        <w:ind w:firstLine="420"/>
        <w:rPr>
          <w:rFonts w:ascii="宋体" w:hAnsi="宋体"/>
          <w:color w:val="auto"/>
          <w:szCs w:val="21"/>
          <w:highlight w:val="none"/>
          <w:u w:val="single"/>
        </w:rPr>
      </w:pPr>
      <w:r>
        <w:rPr>
          <w:rFonts w:hint="eastAsia" w:ascii="宋体" w:hAnsi="宋体"/>
          <w:color w:val="auto"/>
          <w:szCs w:val="21"/>
          <w:highlight w:val="none"/>
        </w:rPr>
        <w:t>招标结果公告:</w:t>
      </w:r>
      <w:r>
        <w:rPr>
          <w:rFonts w:hint="eastAsia" w:ascii="宋体" w:hAnsi="宋体"/>
          <w:color w:val="auto"/>
          <w:szCs w:val="21"/>
          <w:highlight w:val="none"/>
          <w:u w:val="dotted"/>
        </w:rPr>
        <w:t xml:space="preserve">是/否 </w:t>
      </w:r>
      <w:r>
        <w:rPr>
          <w:rFonts w:hint="eastAsia" w:ascii="宋体" w:hAnsi="宋体"/>
          <w:color w:val="auto"/>
          <w:szCs w:val="21"/>
          <w:highlight w:val="none"/>
        </w:rPr>
        <w:t>公告期限：</w:t>
      </w:r>
    </w:p>
    <w:p>
      <w:pPr>
        <w:ind w:firstLine="420"/>
        <w:outlineLvl w:val="0"/>
        <w:rPr>
          <w:rFonts w:ascii="宋体" w:hAnsi="宋体"/>
          <w:color w:val="auto"/>
          <w:szCs w:val="21"/>
          <w:highlight w:val="none"/>
        </w:rPr>
      </w:pPr>
      <w:r>
        <w:rPr>
          <w:rFonts w:hint="eastAsia" w:ascii="宋体" w:hAnsi="宋体"/>
          <w:color w:val="auto"/>
          <w:szCs w:val="21"/>
          <w:highlight w:val="none"/>
        </w:rPr>
        <w:t>三、异议基本情况</w:t>
      </w:r>
    </w:p>
    <w:p>
      <w:pPr>
        <w:ind w:firstLine="420" w:firstLineChars="200"/>
        <w:rPr>
          <w:rFonts w:ascii="宋体" w:hAnsi="宋体"/>
          <w:color w:val="auto"/>
          <w:szCs w:val="21"/>
          <w:highlight w:val="none"/>
          <w:u w:val="dotted"/>
        </w:rPr>
      </w:pPr>
      <w:r>
        <w:rPr>
          <w:rFonts w:hint="eastAsia" w:ascii="宋体" w:hAnsi="宋体"/>
          <w:color w:val="auto"/>
          <w:szCs w:val="21"/>
          <w:highlight w:val="none"/>
        </w:rPr>
        <w:t>投诉人于年月日,向提出异议，异议事项为：</w:t>
      </w:r>
    </w:p>
    <w:p>
      <w:pPr>
        <w:ind w:firstLine="420"/>
        <w:rPr>
          <w:rFonts w:ascii="宋体" w:hAnsi="宋体"/>
          <w:color w:val="auto"/>
          <w:szCs w:val="21"/>
          <w:highlight w:val="none"/>
          <w:u w:val="dotted"/>
        </w:rPr>
      </w:pPr>
    </w:p>
    <w:p>
      <w:pPr>
        <w:ind w:firstLine="315" w:firstLineChars="150"/>
        <w:rPr>
          <w:rFonts w:ascii="宋体" w:hAnsi="宋体"/>
          <w:color w:val="auto"/>
          <w:szCs w:val="21"/>
          <w:highlight w:val="none"/>
        </w:rPr>
      </w:pPr>
      <w:r>
        <w:rPr>
          <w:rFonts w:hint="eastAsia" w:ascii="宋体" w:hAnsi="宋体"/>
          <w:color w:val="auto"/>
          <w:szCs w:val="21"/>
          <w:highlight w:val="none"/>
          <w:u w:val="dotted"/>
        </w:rPr>
        <w:t>招标人/代理机构</w:t>
      </w:r>
      <w:r>
        <w:rPr>
          <w:rFonts w:hint="eastAsia" w:ascii="宋体" w:hAnsi="宋体"/>
          <w:color w:val="auto"/>
          <w:szCs w:val="21"/>
          <w:highlight w:val="none"/>
        </w:rPr>
        <w:t>于年月日,就异议事项作出了答复/没有在法定期限内作出答复。</w:t>
      </w:r>
    </w:p>
    <w:p>
      <w:pPr>
        <w:ind w:firstLine="420"/>
        <w:outlineLvl w:val="0"/>
        <w:rPr>
          <w:rFonts w:ascii="宋体" w:hAnsi="宋体"/>
          <w:color w:val="auto"/>
          <w:szCs w:val="21"/>
          <w:highlight w:val="none"/>
        </w:rPr>
      </w:pPr>
      <w:r>
        <w:rPr>
          <w:rFonts w:hint="eastAsia" w:ascii="宋体" w:hAnsi="宋体"/>
          <w:color w:val="auto"/>
          <w:szCs w:val="21"/>
          <w:highlight w:val="none"/>
        </w:rPr>
        <w:t>四、投诉事项具体内容</w:t>
      </w:r>
    </w:p>
    <w:p>
      <w:pPr>
        <w:ind w:firstLine="420"/>
        <w:rPr>
          <w:rFonts w:ascii="宋体" w:hAnsi="宋体"/>
          <w:color w:val="auto"/>
          <w:szCs w:val="21"/>
          <w:highlight w:val="none"/>
          <w:u w:val="single"/>
        </w:rPr>
      </w:pPr>
      <w:r>
        <w:rPr>
          <w:rFonts w:hint="eastAsia" w:ascii="宋体" w:hAnsi="宋体"/>
          <w:color w:val="auto"/>
          <w:szCs w:val="21"/>
          <w:highlight w:val="none"/>
        </w:rPr>
        <w:t>投诉事项 1：</w:t>
      </w:r>
    </w:p>
    <w:p>
      <w:pPr>
        <w:ind w:firstLine="420"/>
        <w:rPr>
          <w:rFonts w:ascii="宋体" w:hAnsi="宋体"/>
          <w:color w:val="auto"/>
          <w:szCs w:val="21"/>
          <w:highlight w:val="none"/>
        </w:rPr>
      </w:pPr>
      <w:r>
        <w:rPr>
          <w:rFonts w:hint="eastAsia" w:ascii="宋体" w:hAnsi="宋体"/>
          <w:color w:val="auto"/>
          <w:szCs w:val="21"/>
          <w:highlight w:val="none"/>
        </w:rPr>
        <w:t>事实依据：</w:t>
      </w:r>
    </w:p>
    <w:p>
      <w:pPr>
        <w:ind w:firstLine="420"/>
        <w:rPr>
          <w:rFonts w:ascii="宋体" w:hAnsi="宋体"/>
          <w:color w:val="auto"/>
          <w:szCs w:val="21"/>
          <w:highlight w:val="none"/>
          <w:u w:val="dotted"/>
        </w:rPr>
      </w:pPr>
    </w:p>
    <w:p>
      <w:pPr>
        <w:ind w:firstLine="420"/>
        <w:rPr>
          <w:rFonts w:ascii="宋体" w:hAnsi="宋体"/>
          <w:color w:val="auto"/>
          <w:szCs w:val="21"/>
          <w:highlight w:val="none"/>
          <w:u w:val="single"/>
        </w:rPr>
      </w:pPr>
      <w:r>
        <w:rPr>
          <w:rFonts w:hint="eastAsia" w:ascii="宋体" w:hAnsi="宋体"/>
          <w:color w:val="auto"/>
          <w:szCs w:val="21"/>
          <w:highlight w:val="none"/>
        </w:rPr>
        <w:t>法律依据：</w:t>
      </w:r>
    </w:p>
    <w:p>
      <w:pPr>
        <w:ind w:firstLine="420"/>
        <w:rPr>
          <w:rFonts w:ascii="宋体" w:hAnsi="宋体"/>
          <w:color w:val="auto"/>
          <w:szCs w:val="21"/>
          <w:highlight w:val="none"/>
          <w:u w:val="dotted"/>
        </w:rPr>
      </w:pPr>
    </w:p>
    <w:p>
      <w:pPr>
        <w:ind w:firstLine="420"/>
        <w:rPr>
          <w:rFonts w:ascii="宋体" w:hAnsi="宋体"/>
          <w:color w:val="auto"/>
          <w:szCs w:val="21"/>
          <w:highlight w:val="none"/>
        </w:rPr>
      </w:pPr>
      <w:r>
        <w:rPr>
          <w:rFonts w:hint="eastAsia" w:ascii="宋体" w:hAnsi="宋体"/>
          <w:color w:val="auto"/>
          <w:szCs w:val="21"/>
          <w:highlight w:val="none"/>
        </w:rPr>
        <w:t>投诉事项2</w:t>
      </w:r>
    </w:p>
    <w:p>
      <w:pPr>
        <w:ind w:firstLine="420"/>
        <w:rPr>
          <w:rFonts w:ascii="宋体" w:hAnsi="宋体"/>
          <w:color w:val="auto"/>
          <w:szCs w:val="21"/>
          <w:highlight w:val="none"/>
          <w:u w:val="dotted"/>
        </w:rPr>
      </w:pPr>
      <w:r>
        <w:rPr>
          <w:rFonts w:hint="eastAsia" w:ascii="宋体" w:hAnsi="宋体"/>
          <w:color w:val="auto"/>
          <w:szCs w:val="21"/>
          <w:highlight w:val="none"/>
        </w:rPr>
        <w:t>……</w:t>
      </w:r>
    </w:p>
    <w:p>
      <w:pPr>
        <w:ind w:firstLine="420"/>
        <w:outlineLvl w:val="0"/>
        <w:rPr>
          <w:rFonts w:ascii="宋体" w:hAnsi="宋体"/>
          <w:color w:val="auto"/>
          <w:szCs w:val="21"/>
          <w:highlight w:val="none"/>
        </w:rPr>
      </w:pPr>
      <w:r>
        <w:rPr>
          <w:rFonts w:hint="eastAsia" w:ascii="宋体" w:hAnsi="宋体"/>
          <w:color w:val="auto"/>
          <w:szCs w:val="21"/>
          <w:highlight w:val="none"/>
        </w:rPr>
        <w:t>五、与投诉事项相关的投诉请求</w:t>
      </w:r>
    </w:p>
    <w:p>
      <w:pPr>
        <w:ind w:firstLine="420"/>
        <w:rPr>
          <w:rFonts w:ascii="宋体" w:hAnsi="宋体"/>
          <w:color w:val="auto"/>
          <w:szCs w:val="21"/>
          <w:highlight w:val="none"/>
        </w:rPr>
      </w:pPr>
      <w:r>
        <w:rPr>
          <w:rFonts w:hint="eastAsia" w:ascii="宋体" w:hAnsi="宋体"/>
          <w:color w:val="auto"/>
          <w:szCs w:val="21"/>
          <w:highlight w:val="none"/>
        </w:rPr>
        <w:t>请求：</w:t>
      </w:r>
    </w:p>
    <w:p>
      <w:pPr>
        <w:ind w:firstLine="420"/>
        <w:rPr>
          <w:rFonts w:ascii="宋体" w:hAnsi="宋体"/>
          <w:color w:val="auto"/>
          <w:szCs w:val="21"/>
          <w:highlight w:val="none"/>
          <w:u w:val="single"/>
        </w:rPr>
      </w:pPr>
    </w:p>
    <w:p>
      <w:pPr>
        <w:ind w:firstLine="420"/>
        <w:rPr>
          <w:rFonts w:ascii="宋体" w:hAnsi="宋体"/>
          <w:color w:val="auto"/>
          <w:szCs w:val="21"/>
          <w:highlight w:val="none"/>
        </w:rPr>
      </w:pPr>
      <w:r>
        <w:rPr>
          <w:rFonts w:hint="eastAsia" w:ascii="宋体" w:hAnsi="宋体"/>
          <w:color w:val="auto"/>
          <w:szCs w:val="21"/>
          <w:highlight w:val="none"/>
        </w:rPr>
        <w:t xml:space="preserve">签字(签章)：                   公章：                      </w:t>
      </w:r>
    </w:p>
    <w:p>
      <w:pPr>
        <w:ind w:firstLine="420"/>
        <w:rPr>
          <w:rFonts w:ascii="宋体" w:hAnsi="宋体"/>
          <w:color w:val="auto"/>
          <w:szCs w:val="21"/>
          <w:highlight w:val="none"/>
        </w:rPr>
      </w:pPr>
      <w:r>
        <w:rPr>
          <w:rFonts w:hint="eastAsia" w:ascii="宋体" w:hAnsi="宋体"/>
          <w:color w:val="auto"/>
          <w:szCs w:val="21"/>
          <w:highlight w:val="none"/>
        </w:rPr>
        <w:t xml:space="preserve">日期：    </w:t>
      </w:r>
    </w:p>
    <w:p>
      <w:pPr>
        <w:ind w:firstLine="422"/>
        <w:rPr>
          <w:rFonts w:ascii="宋体" w:hAnsi="宋体"/>
          <w:b/>
          <w:color w:val="auto"/>
          <w:szCs w:val="21"/>
          <w:highlight w:val="none"/>
        </w:rPr>
      </w:pPr>
    </w:p>
    <w:p>
      <w:pPr>
        <w:ind w:firstLine="422"/>
        <w:rPr>
          <w:rFonts w:ascii="宋体" w:hAnsi="宋体"/>
          <w:b/>
          <w:color w:val="auto"/>
          <w:szCs w:val="21"/>
          <w:highlight w:val="none"/>
        </w:rPr>
      </w:pPr>
      <w:r>
        <w:rPr>
          <w:rFonts w:hint="eastAsia" w:ascii="宋体" w:hAnsi="宋体"/>
          <w:b/>
          <w:color w:val="auto"/>
          <w:szCs w:val="21"/>
          <w:highlight w:val="none"/>
        </w:rPr>
        <w:t>投诉书制作说明：</w:t>
      </w:r>
    </w:p>
    <w:p>
      <w:pPr>
        <w:widowControl/>
        <w:spacing w:line="360" w:lineRule="auto"/>
        <w:ind w:firstLine="420" w:firstLineChars="200"/>
        <w:rPr>
          <w:rFonts w:ascii="宋体" w:hAnsi="宋体"/>
          <w:color w:val="auto"/>
          <w:kern w:val="0"/>
          <w:szCs w:val="21"/>
          <w:highlight w:val="none"/>
        </w:rPr>
      </w:pPr>
      <w:r>
        <w:rPr>
          <w:rFonts w:hint="eastAsia" w:ascii="宋体" w:hAnsi="宋体"/>
          <w:color w:val="auto"/>
          <w:szCs w:val="21"/>
          <w:highlight w:val="none"/>
        </w:rPr>
        <w:t>1.投诉人提起投诉时，应当提交投诉书和必要的证明材料，并按照被投诉人和与投诉事项有关的投标人数量提供投诉书副本。</w:t>
      </w:r>
    </w:p>
    <w:p>
      <w:pPr>
        <w:widowControl/>
        <w:spacing w:line="360" w:lineRule="auto"/>
        <w:ind w:firstLine="420" w:firstLineChars="200"/>
        <w:jc w:val="left"/>
        <w:rPr>
          <w:rFonts w:ascii="宋体" w:hAnsi="宋体"/>
          <w:color w:val="auto"/>
          <w:kern w:val="0"/>
          <w:szCs w:val="21"/>
          <w:highlight w:val="none"/>
        </w:rPr>
      </w:pPr>
      <w:r>
        <w:rPr>
          <w:rFonts w:hint="eastAsia" w:ascii="宋体" w:hAnsi="宋体"/>
          <w:color w:val="auto"/>
          <w:szCs w:val="21"/>
          <w:highlight w:val="none"/>
        </w:rPr>
        <w:t>2.投诉人若委托代理人进行投诉的，投诉书应按照要求列明“授权代表”的有关内容，并在附件中提交由</w:t>
      </w:r>
      <w:r>
        <w:rPr>
          <w:rFonts w:hint="eastAsia" w:ascii="宋体" w:hAnsi="宋体"/>
          <w:color w:val="auto"/>
          <w:kern w:val="0"/>
          <w:szCs w:val="21"/>
          <w:highlight w:val="none"/>
        </w:rPr>
        <w:t>投诉人签署的授权委托书。授权委托书应当载明代理人的姓名或者名称、代理事项、具体权限、期限和相关事项。</w:t>
      </w:r>
    </w:p>
    <w:p>
      <w:pPr>
        <w:widowControl/>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3.投诉人若对项目的某一分包进行投诉，投诉书应列明具体分包号。</w:t>
      </w:r>
    </w:p>
    <w:p>
      <w:pPr>
        <w:widowControl/>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4.投诉书应简要列明异议事项，异议函、异议答复等作为附件材料提供。</w:t>
      </w:r>
    </w:p>
    <w:p>
      <w:pPr>
        <w:widowControl/>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5.投诉书的投诉事项应具体、明确，并有必要的事实依据和法律依据。</w:t>
      </w:r>
    </w:p>
    <w:p>
      <w:pPr>
        <w:widowControl/>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6.投诉书的投诉请求应与投诉事项相关。</w:t>
      </w:r>
    </w:p>
    <w:p>
      <w:pPr>
        <w:widowControl/>
        <w:spacing w:line="360" w:lineRule="auto"/>
        <w:ind w:firstLine="420" w:firstLineChars="200"/>
        <w:jc w:val="left"/>
        <w:rPr>
          <w:rFonts w:ascii="宋体" w:hAnsi="宋体"/>
          <w:color w:val="auto"/>
          <w:kern w:val="0"/>
          <w:szCs w:val="21"/>
          <w:highlight w:val="none"/>
        </w:rPr>
      </w:pPr>
      <w:r>
        <w:rPr>
          <w:rFonts w:hint="eastAsia" w:ascii="宋体" w:hAnsi="宋体"/>
          <w:color w:val="auto"/>
          <w:szCs w:val="21"/>
          <w:highlight w:val="none"/>
        </w:rPr>
        <w:t>7.投诉人为自然人的，投诉书应当由本人签字；投诉人为法人或者其他组织的，投诉书应当由法定代表人、主要负责人，或者其授权代表签字或者盖章，并加盖公章。</w:t>
      </w:r>
    </w:p>
    <w:p>
      <w:pPr>
        <w:spacing w:line="360" w:lineRule="auto"/>
        <w:ind w:left="5061" w:leftChars="2050" w:right="420" w:hanging="756" w:hangingChars="360"/>
        <w:rPr>
          <w:rFonts w:ascii="宋体" w:hAnsi="宋体"/>
          <w:color w:val="auto"/>
          <w:szCs w:val="21"/>
          <w:highlight w:val="none"/>
        </w:rPr>
      </w:pPr>
    </w:p>
    <w:p>
      <w:pPr>
        <w:tabs>
          <w:tab w:val="left" w:pos="851"/>
        </w:tabs>
        <w:spacing w:line="360" w:lineRule="auto"/>
        <w:ind w:firstLine="420"/>
        <w:rPr>
          <w:rFonts w:ascii="宋体" w:hAnsi="宋体"/>
          <w:color w:val="auto"/>
          <w:szCs w:val="21"/>
          <w:highlight w:val="none"/>
        </w:rPr>
      </w:pPr>
    </w:p>
    <w:p>
      <w:pPr>
        <w:tabs>
          <w:tab w:val="left" w:pos="851"/>
        </w:tabs>
        <w:spacing w:line="360" w:lineRule="auto"/>
        <w:ind w:firstLine="420"/>
        <w:rPr>
          <w:rFonts w:ascii="宋体" w:hAnsi="宋体"/>
          <w:color w:val="auto"/>
          <w:szCs w:val="21"/>
          <w:highlight w:val="none"/>
        </w:rPr>
      </w:pPr>
    </w:p>
    <w:p>
      <w:pPr>
        <w:ind w:firstLine="420"/>
        <w:rPr>
          <w:rFonts w:ascii="宋体" w:hAnsi="宋体"/>
          <w:color w:val="auto"/>
          <w:szCs w:val="21"/>
          <w:highlight w:val="none"/>
        </w:rPr>
      </w:pPr>
    </w:p>
    <w:p>
      <w:pPr>
        <w:ind w:firstLine="420"/>
        <w:rPr>
          <w:color w:val="auto"/>
          <w:szCs w:val="21"/>
          <w:highlight w:val="none"/>
        </w:rPr>
      </w:pPr>
    </w:p>
    <w:p>
      <w:pPr>
        <w:ind w:firstLine="420"/>
        <w:rPr>
          <w:color w:val="auto"/>
          <w:highlight w:val="none"/>
        </w:rPr>
      </w:pPr>
    </w:p>
    <w:p>
      <w:pPr>
        <w:rPr>
          <w:color w:val="auto"/>
          <w:highlight w:val="none"/>
        </w:rPr>
      </w:pPr>
    </w:p>
    <w:p/>
    <w:sectPr>
      <w:footerReference r:id="rId3" w:type="default"/>
      <w:pgSz w:w="11906" w:h="16838"/>
      <w:pgMar w:top="1440" w:right="1083" w:bottom="1440" w:left="108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FA23F5"/>
    <w:multiLevelType w:val="multilevel"/>
    <w:tmpl w:val="16FA23F5"/>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AF32A2A"/>
    <w:multiLevelType w:val="multilevel"/>
    <w:tmpl w:val="6AF32A2A"/>
    <w:lvl w:ilvl="0" w:tentative="0">
      <w:start w:val="1"/>
      <w:numFmt w:val="decimal"/>
      <w:lvlText w:val="2.%1"/>
      <w:lvlJc w:val="left"/>
      <w:pPr>
        <w:tabs>
          <w:tab w:val="left" w:pos="567"/>
        </w:tabs>
        <w:ind w:left="567" w:hanging="567"/>
      </w:pPr>
      <w:rPr>
        <w:rFonts w:hint="eastAsia" w:ascii="Times New Roman" w:hAnsi="Times New Roman" w:eastAsia="宋体"/>
      </w:rPr>
    </w:lvl>
    <w:lvl w:ilvl="1" w:tentative="0">
      <w:start w:val="1"/>
      <w:numFmt w:val="decimal"/>
      <w:lvlText w:val="%2"/>
      <w:lvlJc w:val="left"/>
      <w:pPr>
        <w:tabs>
          <w:tab w:val="left" w:pos="170"/>
        </w:tabs>
        <w:ind w:left="170" w:hanging="170"/>
      </w:pPr>
      <w:rPr>
        <w:rFonts w:hint="default" w:ascii="Times New Roman" w:hAnsi="Times New Roman" w:eastAsia="宋体" w:cs="Times New Roman"/>
        <w:spacing w:val="-20"/>
        <w:kern w:val="2"/>
        <w:position w:val="0"/>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ZmNTJjYzYxMzQ1NGM1Y2M0YmM1NzY1OTEzNTY0YzgifQ=="/>
  </w:docVars>
  <w:rsids>
    <w:rsidRoot w:val="6D370726"/>
    <w:rsid w:val="148B23D6"/>
    <w:rsid w:val="328C2A42"/>
    <w:rsid w:val="3D86365C"/>
    <w:rsid w:val="46631794"/>
    <w:rsid w:val="57106764"/>
    <w:rsid w:val="6D3707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paragraph" w:styleId="3">
    <w:name w:val="heading 3"/>
    <w:basedOn w:val="1"/>
    <w:next w:val="1"/>
    <w:qFormat/>
    <w:uiPriority w:val="0"/>
    <w:pPr>
      <w:widowControl/>
      <w:spacing w:after="160" w:line="240" w:lineRule="exact"/>
      <w:jc w:val="left"/>
      <w:outlineLvl w:val="2"/>
    </w:pPr>
    <w:rPr>
      <w:rFonts w:ascii="Verdana" w:hAnsi="Verdana"/>
      <w:kern w:val="0"/>
      <w:szCs w:val="20"/>
      <w:lang w:eastAsia="en-US"/>
    </w:rPr>
  </w:style>
  <w:style w:type="paragraph" w:styleId="4">
    <w:name w:val="heading 4"/>
    <w:basedOn w:val="1"/>
    <w:next w:val="1"/>
    <w:qFormat/>
    <w:uiPriority w:val="0"/>
    <w:pPr>
      <w:keepNext/>
      <w:keepLines/>
      <w:spacing w:before="280" w:after="290" w:line="374" w:lineRule="auto"/>
      <w:outlineLvl w:val="3"/>
    </w:pPr>
    <w:rPr>
      <w:rFonts w:ascii="Arial" w:hAnsi="Arial" w:eastAsia="黑体"/>
      <w:b/>
      <w:bCs/>
      <w:sz w:val="28"/>
      <w:szCs w:val="28"/>
    </w:rPr>
  </w:style>
  <w:style w:type="character" w:default="1" w:styleId="20">
    <w:name w:val="Default Paragraph Font"/>
    <w:semiHidden/>
    <w:qFormat/>
    <w:uiPriority w:val="0"/>
  </w:style>
  <w:style w:type="table" w:default="1" w:styleId="19">
    <w:name w:val="Normal Table"/>
    <w:autoRedefine/>
    <w:semiHidden/>
    <w:qFormat/>
    <w:uiPriority w:val="0"/>
    <w:tblPr>
      <w:tblCellMar>
        <w:top w:w="0" w:type="dxa"/>
        <w:left w:w="108" w:type="dxa"/>
        <w:bottom w:w="0" w:type="dxa"/>
        <w:right w:w="108" w:type="dxa"/>
      </w:tblCellMar>
    </w:tblPr>
  </w:style>
  <w:style w:type="paragraph" w:styleId="5">
    <w:name w:val="caption"/>
    <w:basedOn w:val="1"/>
    <w:next w:val="1"/>
    <w:qFormat/>
    <w:uiPriority w:val="0"/>
    <w:rPr>
      <w:rFonts w:ascii="Arial" w:hAnsi="Arial" w:eastAsia="黑体" w:cs="Arial"/>
      <w:sz w:val="20"/>
      <w:szCs w:val="20"/>
    </w:rPr>
  </w:style>
  <w:style w:type="paragraph" w:styleId="6">
    <w:name w:val="Body Text 3"/>
    <w:basedOn w:val="1"/>
    <w:unhideWhenUsed/>
    <w:qFormat/>
    <w:uiPriority w:val="0"/>
    <w:pPr>
      <w:spacing w:after="120"/>
    </w:pPr>
    <w:rPr>
      <w:sz w:val="16"/>
      <w:szCs w:val="16"/>
    </w:rPr>
  </w:style>
  <w:style w:type="paragraph" w:styleId="7">
    <w:name w:val="Body Text"/>
    <w:basedOn w:val="1"/>
    <w:next w:val="1"/>
    <w:unhideWhenUsed/>
    <w:qFormat/>
    <w:uiPriority w:val="0"/>
    <w:pPr>
      <w:spacing w:line="360" w:lineRule="auto"/>
    </w:pPr>
    <w:rPr>
      <w:szCs w:val="20"/>
    </w:rPr>
  </w:style>
  <w:style w:type="paragraph" w:styleId="8">
    <w:name w:val="Body Text Indent"/>
    <w:basedOn w:val="1"/>
    <w:next w:val="9"/>
    <w:unhideWhenUsed/>
    <w:qFormat/>
    <w:uiPriority w:val="0"/>
    <w:pPr>
      <w:ind w:firstLine="830" w:firstLineChars="352"/>
    </w:pPr>
    <w:rPr>
      <w:rFonts w:ascii="仿宋_GB2312" w:eastAsia="仿宋_GB2312"/>
      <w:sz w:val="32"/>
      <w:szCs w:val="20"/>
    </w:rPr>
  </w:style>
  <w:style w:type="paragraph" w:styleId="9">
    <w:name w:val="envelope return"/>
    <w:basedOn w:val="1"/>
    <w:qFormat/>
    <w:uiPriority w:val="0"/>
    <w:pPr>
      <w:snapToGrid w:val="0"/>
    </w:pPr>
    <w:rPr>
      <w:rFonts w:ascii="Arial" w:hAnsi="Arial"/>
    </w:rPr>
  </w:style>
  <w:style w:type="paragraph" w:styleId="10">
    <w:name w:val="Plain Text"/>
    <w:basedOn w:val="1"/>
    <w:unhideWhenUsed/>
    <w:qFormat/>
    <w:uiPriority w:val="0"/>
    <w:rPr>
      <w:rFonts w:ascii="宋体" w:hAnsi="Courier New"/>
      <w:szCs w:val="21"/>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toc 1"/>
    <w:basedOn w:val="1"/>
    <w:next w:val="1"/>
    <w:unhideWhenUsed/>
    <w:qFormat/>
    <w:uiPriority w:val="39"/>
    <w:rPr>
      <w:szCs w:val="24"/>
    </w:rPr>
  </w:style>
  <w:style w:type="paragraph" w:styleId="14">
    <w:name w:val="index heading"/>
    <w:basedOn w:val="1"/>
    <w:next w:val="15"/>
    <w:unhideWhenUsed/>
    <w:qFormat/>
    <w:uiPriority w:val="0"/>
    <w:rPr>
      <w:szCs w:val="20"/>
    </w:rPr>
  </w:style>
  <w:style w:type="paragraph" w:styleId="15">
    <w:name w:val="index 1"/>
    <w:basedOn w:val="1"/>
    <w:next w:val="1"/>
    <w:unhideWhenUsed/>
    <w:qFormat/>
    <w:uiPriority w:val="0"/>
    <w:pPr>
      <w:tabs>
        <w:tab w:val="left" w:pos="7740"/>
      </w:tabs>
      <w:jc w:val="center"/>
    </w:pPr>
    <w:rPr>
      <w:rFonts w:ascii="仿宋" w:hAnsi="仿宋" w:eastAsia="仿宋"/>
      <w:b/>
      <w:sz w:val="28"/>
      <w:szCs w:val="28"/>
    </w:rPr>
  </w:style>
  <w:style w:type="paragraph" w:styleId="16">
    <w:name w:val="toc 2"/>
    <w:basedOn w:val="1"/>
    <w:next w:val="1"/>
    <w:unhideWhenUsed/>
    <w:qFormat/>
    <w:uiPriority w:val="39"/>
    <w:pPr>
      <w:tabs>
        <w:tab w:val="right" w:leader="dot" w:pos="8302"/>
      </w:tabs>
      <w:jc w:val="left"/>
    </w:pPr>
    <w:rPr>
      <w:rFonts w:ascii="仿宋_GB2312" w:hAnsi="仿宋" w:eastAsia="仿宋_GB2312"/>
      <w:b/>
      <w:smallCaps/>
      <w:kern w:val="0"/>
      <w:szCs w:val="21"/>
    </w:rPr>
  </w:style>
  <w:style w:type="paragraph" w:styleId="17">
    <w:name w:val="Normal (Web)"/>
    <w:basedOn w:val="1"/>
    <w:unhideWhenUsed/>
    <w:qFormat/>
    <w:uiPriority w:val="99"/>
    <w:pPr>
      <w:widowControl/>
      <w:spacing w:before="100" w:beforeAutospacing="1" w:after="100" w:afterAutospacing="1"/>
      <w:jc w:val="left"/>
    </w:pPr>
    <w:rPr>
      <w:rFonts w:ascii="宋体" w:hAnsi="宋体"/>
      <w:color w:val="000000"/>
      <w:kern w:val="0"/>
      <w:sz w:val="24"/>
      <w:szCs w:val="24"/>
    </w:rPr>
  </w:style>
  <w:style w:type="paragraph" w:styleId="18">
    <w:name w:val="Body Text First Indent"/>
    <w:basedOn w:val="7"/>
    <w:unhideWhenUsed/>
    <w:qFormat/>
    <w:uiPriority w:val="0"/>
    <w:pPr>
      <w:spacing w:after="120" w:line="240" w:lineRule="auto"/>
      <w:ind w:firstLine="420" w:firstLineChars="100"/>
    </w:pPr>
    <w:rPr>
      <w:szCs w:val="24"/>
    </w:rPr>
  </w:style>
  <w:style w:type="character" w:styleId="21">
    <w:name w:val="Strong"/>
    <w:basedOn w:val="20"/>
    <w:qFormat/>
    <w:uiPriority w:val="22"/>
    <w:rPr>
      <w:rFonts w:hint="default" w:ascii="Tahoma" w:hAnsi="Tahoma" w:eastAsia="宋体" w:cs="Tahoma"/>
      <w:b/>
      <w:bCs/>
      <w:spacing w:val="10"/>
      <w:sz w:val="24"/>
      <w:lang w:val="en-US" w:eastAsia="zh-CN" w:bidi="ar-SA"/>
    </w:rPr>
  </w:style>
  <w:style w:type="character" w:styleId="22">
    <w:name w:val="Hyperlink"/>
    <w:unhideWhenUsed/>
    <w:qFormat/>
    <w:uiPriority w:val="99"/>
    <w:rPr>
      <w:rFonts w:hint="default" w:ascii="Tahoma" w:hAnsi="Tahoma" w:eastAsia="Tahoma" w:cs="Tahoma"/>
      <w:color w:val="003399"/>
      <w:sz w:val="18"/>
      <w:szCs w:val="18"/>
      <w:u w:val="none"/>
    </w:rPr>
  </w:style>
  <w:style w:type="paragraph" w:customStyle="1" w:styleId="23">
    <w:name w:val="xl25"/>
    <w:basedOn w:val="1"/>
    <w:autoRedefine/>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24">
    <w:name w:val="表格文字"/>
    <w:basedOn w:val="1"/>
    <w:autoRedefine/>
    <w:qFormat/>
    <w:uiPriority w:val="0"/>
    <w:pPr>
      <w:spacing w:before="25" w:after="25"/>
      <w:jc w:val="left"/>
    </w:pPr>
    <w:rPr>
      <w:bCs/>
      <w:spacing w:val="10"/>
      <w:kern w:val="0"/>
      <w:sz w:val="24"/>
      <w:szCs w:val="20"/>
    </w:rPr>
  </w:style>
  <w:style w:type="paragraph" w:customStyle="1" w:styleId="25">
    <w:name w:val="题注4"/>
    <w:basedOn w:val="1"/>
    <w:next w:val="5"/>
    <w:autoRedefine/>
    <w:qFormat/>
    <w:uiPriority w:val="0"/>
    <w:pPr>
      <w:ind w:left="-132" w:leftChars="-64" w:right="-105" w:rightChars="-50" w:hanging="2"/>
      <w:jc w:val="center"/>
    </w:pPr>
    <w:rPr>
      <w:b/>
      <w:color w:val="FF0000"/>
      <w:szCs w:val="21"/>
      <w:lang w:val="en-GB"/>
    </w:rPr>
  </w:style>
  <w:style w:type="paragraph" w:customStyle="1" w:styleId="26">
    <w:name w:val="图"/>
    <w:basedOn w:val="1"/>
    <w:autoRedefine/>
    <w:qFormat/>
    <w:uiPriority w:val="0"/>
    <w:pPr>
      <w:keepNext/>
      <w:adjustRightInd w:val="0"/>
      <w:snapToGrid w:val="0"/>
      <w:spacing w:before="60" w:after="60" w:line="300" w:lineRule="auto"/>
      <w:jc w:val="center"/>
    </w:pPr>
    <w:rPr>
      <w:spacing w:val="20"/>
      <w:kern w:val="0"/>
      <w:sz w:val="24"/>
      <w:szCs w:val="20"/>
    </w:rPr>
  </w:style>
  <w:style w:type="paragraph" w:customStyle="1" w:styleId="27">
    <w:name w:val="题注5"/>
    <w:basedOn w:val="1"/>
    <w:next w:val="5"/>
    <w:autoRedefine/>
    <w:qFormat/>
    <w:uiPriority w:val="0"/>
    <w:pPr>
      <w:jc w:val="center"/>
    </w:pPr>
    <w:rPr>
      <w:b/>
      <w:color w:val="000000"/>
      <w:sz w:val="24"/>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9048</Words>
  <Characters>9440</Characters>
  <Lines>0</Lines>
  <Paragraphs>0</Paragraphs>
  <TotalTime>0</TotalTime>
  <ScaleCrop>false</ScaleCrop>
  <LinksUpToDate>false</LinksUpToDate>
  <CharactersWithSpaces>10114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2024-04-29T07:54:00Z</dcterms:created>
  <dc:creator>刘亚鑫</dc:creator>
  <cp:lastModifiedBy>刘亚鑫</cp:lastModifiedBy>
  <dcterms:modified xsi:type="dcterms:W3CDTF">2024-05-31T10:22:39Z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035C17EF30CB4A7C905F9A2BEAFA2F70_11</vt:lpwstr>
  </property>
</Properties>
</file>