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19" w:type="dxa"/>
        <w:tblLayout w:type="fixed"/>
        <w:tblLook w:val="0000"/>
      </w:tblPr>
      <w:tblGrid>
        <w:gridCol w:w="475"/>
        <w:gridCol w:w="1725"/>
        <w:gridCol w:w="512"/>
        <w:gridCol w:w="525"/>
        <w:gridCol w:w="1300"/>
        <w:gridCol w:w="6213"/>
      </w:tblGrid>
      <w:tr w:rsidR="00E72FB9" w:rsidTr="005D0207">
        <w:trPr>
          <w:trHeight w:val="495"/>
        </w:trPr>
        <w:tc>
          <w:tcPr>
            <w:tcW w:w="475" w:type="dxa"/>
            <w:tcBorders>
              <w:top w:val="single" w:sz="8" w:space="0" w:color="000000"/>
              <w:left w:val="single" w:sz="8" w:space="0" w:color="000000"/>
              <w:bottom w:val="single" w:sz="4" w:space="0" w:color="auto"/>
              <w:right w:val="single" w:sz="8" w:space="0" w:color="000000"/>
            </w:tcBorders>
            <w:shd w:val="clear" w:color="000000" w:fill="A6A6A6"/>
            <w:vAlign w:val="center"/>
          </w:tcPr>
          <w:p w:rsidR="00E72FB9" w:rsidRDefault="00E72FB9" w:rsidP="005D0207">
            <w:pPr>
              <w:widowControl/>
              <w:jc w:val="center"/>
              <w:textAlignment w:val="center"/>
              <w:rPr>
                <w:rFonts w:ascii="宋体" w:hAnsi="宋体" w:cs="宋体"/>
                <w:b/>
                <w:bCs/>
                <w:kern w:val="0"/>
                <w:sz w:val="20"/>
                <w:szCs w:val="20"/>
              </w:rPr>
            </w:pPr>
            <w:r>
              <w:rPr>
                <w:rFonts w:ascii="黑体" w:eastAsia="黑体" w:hAnsi="宋体" w:cs="黑体" w:hint="eastAsia"/>
                <w:color w:val="000000"/>
                <w:kern w:val="0"/>
                <w:sz w:val="24"/>
                <w:szCs w:val="24"/>
                <w:lang/>
              </w:rPr>
              <w:t>序号</w:t>
            </w:r>
          </w:p>
        </w:tc>
        <w:tc>
          <w:tcPr>
            <w:tcW w:w="1725" w:type="dxa"/>
            <w:tcBorders>
              <w:top w:val="single" w:sz="8" w:space="0" w:color="000000"/>
              <w:left w:val="nil"/>
              <w:bottom w:val="single" w:sz="4" w:space="0" w:color="auto"/>
              <w:right w:val="single" w:sz="8" w:space="0" w:color="000000"/>
            </w:tcBorders>
            <w:shd w:val="clear" w:color="000000" w:fill="A6A6A6"/>
            <w:vAlign w:val="center"/>
          </w:tcPr>
          <w:p w:rsidR="00E72FB9" w:rsidRDefault="00E72FB9" w:rsidP="005D0207">
            <w:pPr>
              <w:widowControl/>
              <w:jc w:val="center"/>
              <w:textAlignment w:val="center"/>
              <w:rPr>
                <w:rFonts w:ascii="宋体" w:hAnsi="宋体" w:cs="宋体"/>
                <w:b/>
                <w:bCs/>
                <w:kern w:val="0"/>
                <w:sz w:val="20"/>
                <w:szCs w:val="20"/>
              </w:rPr>
            </w:pPr>
            <w:r>
              <w:rPr>
                <w:rFonts w:ascii="黑体" w:eastAsia="黑体" w:hAnsi="宋体" w:cs="黑体" w:hint="eastAsia"/>
                <w:color w:val="000000"/>
                <w:kern w:val="0"/>
                <w:sz w:val="24"/>
                <w:szCs w:val="24"/>
                <w:lang/>
              </w:rPr>
              <w:t>名称</w:t>
            </w:r>
          </w:p>
        </w:tc>
        <w:tc>
          <w:tcPr>
            <w:tcW w:w="512" w:type="dxa"/>
            <w:tcBorders>
              <w:top w:val="single" w:sz="8" w:space="0" w:color="000000"/>
              <w:left w:val="nil"/>
              <w:bottom w:val="single" w:sz="4" w:space="0" w:color="auto"/>
              <w:right w:val="single" w:sz="8" w:space="0" w:color="000000"/>
            </w:tcBorders>
            <w:shd w:val="clear" w:color="000000" w:fill="A6A6A6"/>
            <w:vAlign w:val="center"/>
          </w:tcPr>
          <w:p w:rsidR="00E72FB9" w:rsidRDefault="00E72FB9" w:rsidP="005D0207">
            <w:pPr>
              <w:widowControl/>
              <w:jc w:val="center"/>
              <w:textAlignment w:val="center"/>
              <w:rPr>
                <w:rFonts w:ascii="宋体" w:hAnsi="宋体" w:cs="宋体"/>
                <w:b/>
                <w:bCs/>
                <w:kern w:val="0"/>
                <w:sz w:val="20"/>
                <w:szCs w:val="20"/>
              </w:rPr>
            </w:pPr>
            <w:r>
              <w:rPr>
                <w:rFonts w:ascii="黑体" w:eastAsia="黑体" w:hAnsi="宋体" w:cs="黑体" w:hint="eastAsia"/>
                <w:color w:val="000000"/>
                <w:kern w:val="0"/>
                <w:sz w:val="24"/>
                <w:szCs w:val="24"/>
                <w:lang/>
              </w:rPr>
              <w:t>数量</w:t>
            </w:r>
          </w:p>
        </w:tc>
        <w:tc>
          <w:tcPr>
            <w:tcW w:w="525" w:type="dxa"/>
            <w:tcBorders>
              <w:top w:val="single" w:sz="8" w:space="0" w:color="000000"/>
              <w:left w:val="nil"/>
              <w:bottom w:val="single" w:sz="4" w:space="0" w:color="auto"/>
              <w:right w:val="single" w:sz="8" w:space="0" w:color="000000"/>
            </w:tcBorders>
            <w:shd w:val="clear" w:color="000000" w:fill="A6A6A6"/>
            <w:vAlign w:val="center"/>
          </w:tcPr>
          <w:p w:rsidR="00E72FB9" w:rsidRDefault="00E72FB9" w:rsidP="005D0207">
            <w:pPr>
              <w:widowControl/>
              <w:jc w:val="center"/>
              <w:textAlignment w:val="center"/>
              <w:rPr>
                <w:rFonts w:ascii="宋体" w:hAnsi="宋体" w:cs="宋体"/>
                <w:b/>
                <w:bCs/>
                <w:kern w:val="0"/>
                <w:sz w:val="20"/>
                <w:szCs w:val="20"/>
              </w:rPr>
            </w:pPr>
            <w:r>
              <w:rPr>
                <w:rFonts w:ascii="黑体" w:eastAsia="黑体" w:hAnsi="宋体" w:cs="黑体" w:hint="eastAsia"/>
                <w:color w:val="000000"/>
                <w:kern w:val="0"/>
                <w:sz w:val="24"/>
                <w:szCs w:val="24"/>
                <w:lang/>
              </w:rPr>
              <w:t>单位</w:t>
            </w:r>
          </w:p>
        </w:tc>
        <w:tc>
          <w:tcPr>
            <w:tcW w:w="1300" w:type="dxa"/>
            <w:tcBorders>
              <w:top w:val="single" w:sz="8" w:space="0" w:color="000000"/>
              <w:left w:val="nil"/>
              <w:bottom w:val="single" w:sz="4" w:space="0" w:color="auto"/>
              <w:right w:val="single" w:sz="8" w:space="0" w:color="000000"/>
            </w:tcBorders>
            <w:shd w:val="clear" w:color="000000" w:fill="A6A6A6"/>
            <w:vAlign w:val="center"/>
          </w:tcPr>
          <w:p w:rsidR="00E72FB9" w:rsidRDefault="00E72FB9" w:rsidP="005D0207">
            <w:pPr>
              <w:widowControl/>
              <w:jc w:val="center"/>
              <w:textAlignment w:val="center"/>
              <w:rPr>
                <w:rFonts w:ascii="宋体" w:hAnsi="宋体" w:cs="宋体" w:hint="eastAsia"/>
                <w:b/>
                <w:bCs/>
                <w:kern w:val="0"/>
                <w:sz w:val="20"/>
                <w:szCs w:val="20"/>
              </w:rPr>
            </w:pPr>
            <w:r>
              <w:rPr>
                <w:rFonts w:ascii="黑体" w:eastAsia="黑体" w:hAnsi="宋体" w:cs="黑体" w:hint="eastAsia"/>
                <w:color w:val="000000"/>
                <w:kern w:val="0"/>
                <w:sz w:val="24"/>
                <w:szCs w:val="24"/>
                <w:lang/>
              </w:rPr>
              <w:t>型号</w:t>
            </w:r>
          </w:p>
        </w:tc>
        <w:tc>
          <w:tcPr>
            <w:tcW w:w="6213" w:type="dxa"/>
            <w:tcBorders>
              <w:top w:val="single" w:sz="8" w:space="0" w:color="000000"/>
              <w:left w:val="nil"/>
              <w:bottom w:val="single" w:sz="4" w:space="0" w:color="auto"/>
              <w:right w:val="single" w:sz="8" w:space="0" w:color="000000"/>
            </w:tcBorders>
            <w:shd w:val="clear" w:color="000000" w:fill="A6A6A6"/>
            <w:vAlign w:val="center"/>
          </w:tcPr>
          <w:p w:rsidR="00E72FB9" w:rsidRDefault="00E72FB9" w:rsidP="005D0207">
            <w:pPr>
              <w:widowControl/>
              <w:jc w:val="center"/>
              <w:textAlignment w:val="center"/>
              <w:rPr>
                <w:rFonts w:ascii="宋体" w:hAnsi="宋体" w:cs="宋体" w:hint="eastAsia"/>
                <w:b/>
                <w:bCs/>
                <w:kern w:val="0"/>
                <w:sz w:val="20"/>
                <w:szCs w:val="20"/>
              </w:rPr>
            </w:pPr>
            <w:r>
              <w:rPr>
                <w:rFonts w:ascii="黑体" w:eastAsia="黑体" w:hAnsi="宋体" w:cs="黑体" w:hint="eastAsia"/>
                <w:color w:val="000000"/>
                <w:kern w:val="0"/>
                <w:sz w:val="24"/>
                <w:szCs w:val="24"/>
                <w:lang/>
              </w:rPr>
              <w:t>参数/规格</w:t>
            </w:r>
          </w:p>
        </w:tc>
      </w:tr>
      <w:tr w:rsidR="00E72FB9" w:rsidTr="005D0207">
        <w:trPr>
          <w:trHeight w:val="3612"/>
        </w:trPr>
        <w:tc>
          <w:tcPr>
            <w:tcW w:w="47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宋体" w:hAnsi="宋体" w:cs="宋体"/>
                <w:b/>
                <w:bCs/>
                <w:kern w:val="0"/>
                <w:sz w:val="20"/>
                <w:szCs w:val="20"/>
              </w:rPr>
            </w:pPr>
            <w:r>
              <w:rPr>
                <w:rFonts w:ascii="仿宋" w:eastAsia="仿宋" w:hAnsi="仿宋" w:cs="仿宋" w:hint="eastAsia"/>
                <w:color w:val="000000"/>
                <w:kern w:val="0"/>
                <w:sz w:val="20"/>
                <w:szCs w:val="20"/>
                <w:lang/>
              </w:rPr>
              <w:t>1</w:t>
            </w:r>
          </w:p>
        </w:tc>
        <w:tc>
          <w:tcPr>
            <w:tcW w:w="172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宋体" w:hAnsi="宋体" w:cs="宋体"/>
                <w:kern w:val="0"/>
                <w:sz w:val="20"/>
                <w:szCs w:val="20"/>
              </w:rPr>
            </w:pPr>
            <w:r>
              <w:rPr>
                <w:rFonts w:ascii="仿宋" w:eastAsia="仿宋" w:hAnsi="仿宋" w:cs="仿宋" w:hint="eastAsia"/>
                <w:color w:val="000000"/>
                <w:kern w:val="0"/>
                <w:sz w:val="20"/>
                <w:szCs w:val="20"/>
                <w:lang/>
              </w:rPr>
              <w:t>多模室外</w:t>
            </w:r>
            <w:proofErr w:type="gramStart"/>
            <w:r>
              <w:rPr>
                <w:rFonts w:ascii="仿宋" w:eastAsia="仿宋" w:hAnsi="仿宋" w:cs="仿宋" w:hint="eastAsia"/>
                <w:color w:val="000000"/>
                <w:kern w:val="0"/>
                <w:sz w:val="20"/>
                <w:szCs w:val="20"/>
                <w:lang/>
              </w:rPr>
              <w:t>万兆铠装光纤</w:t>
            </w:r>
            <w:proofErr w:type="gramEnd"/>
          </w:p>
        </w:tc>
        <w:tc>
          <w:tcPr>
            <w:tcW w:w="512"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宋体" w:hAnsi="宋体" w:cs="宋体"/>
                <w:kern w:val="0"/>
                <w:sz w:val="20"/>
                <w:szCs w:val="20"/>
              </w:rPr>
            </w:pPr>
            <w:r>
              <w:rPr>
                <w:rFonts w:ascii="仿宋" w:eastAsia="仿宋" w:hAnsi="仿宋" w:cs="仿宋" w:hint="eastAsia"/>
                <w:color w:val="000000"/>
                <w:kern w:val="0"/>
                <w:sz w:val="20"/>
                <w:szCs w:val="20"/>
                <w:lang/>
              </w:rPr>
              <w:t>1</w:t>
            </w:r>
          </w:p>
        </w:tc>
        <w:tc>
          <w:tcPr>
            <w:tcW w:w="52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宋体" w:hAnsi="宋体" w:cs="宋体"/>
                <w:kern w:val="0"/>
                <w:sz w:val="20"/>
                <w:szCs w:val="20"/>
              </w:rPr>
            </w:pPr>
            <w:r>
              <w:rPr>
                <w:rFonts w:ascii="仿宋" w:eastAsia="仿宋" w:hAnsi="仿宋" w:cs="仿宋" w:hint="eastAsia"/>
                <w:color w:val="000000"/>
                <w:kern w:val="0"/>
                <w:sz w:val="20"/>
                <w:szCs w:val="20"/>
                <w:lang/>
              </w:rPr>
              <w:t>项</w:t>
            </w:r>
          </w:p>
        </w:tc>
        <w:tc>
          <w:tcPr>
            <w:tcW w:w="1300"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黑体" w:eastAsia="黑体" w:hAnsi="宋体" w:cs="黑体" w:hint="eastAsia"/>
                <w:color w:val="000000"/>
                <w:kern w:val="0"/>
                <w:sz w:val="24"/>
                <w:szCs w:val="24"/>
                <w:lang/>
              </w:rPr>
            </w:pPr>
            <w:r>
              <w:rPr>
                <w:rFonts w:ascii="仿宋" w:eastAsia="仿宋" w:hAnsi="仿宋" w:cs="仿宋" w:hint="eastAsia"/>
                <w:color w:val="000000"/>
                <w:kern w:val="0"/>
                <w:sz w:val="20"/>
                <w:szCs w:val="20"/>
                <w:lang/>
              </w:rPr>
              <w:t>6芯、12芯</w:t>
            </w:r>
          </w:p>
        </w:tc>
        <w:tc>
          <w:tcPr>
            <w:tcW w:w="6213"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spacing w:line="200" w:lineRule="exact"/>
              <w:jc w:val="left"/>
              <w:textAlignment w:val="center"/>
              <w:rPr>
                <w:rFonts w:ascii="黑体" w:eastAsia="黑体" w:hAnsi="宋体" w:cs="黑体" w:hint="eastAsia"/>
                <w:color w:val="000000"/>
                <w:kern w:val="0"/>
                <w:sz w:val="24"/>
                <w:szCs w:val="24"/>
                <w:lang/>
              </w:rPr>
            </w:pPr>
            <w:r>
              <w:rPr>
                <w:rFonts w:ascii="仿宋" w:eastAsia="仿宋" w:hAnsi="仿宋" w:cs="仿宋" w:hint="eastAsia"/>
                <w:color w:val="000000"/>
                <w:kern w:val="0"/>
                <w:sz w:val="20"/>
                <w:szCs w:val="20"/>
                <w:lang/>
              </w:rPr>
              <w:t>标准：YD/T769，ISO/IEC11801，ANSI/TIA -568-C.3</w:t>
            </w:r>
            <w:r>
              <w:rPr>
                <w:rFonts w:ascii="仿宋" w:eastAsia="仿宋" w:hAnsi="仿宋" w:cs="仿宋" w:hint="eastAsia"/>
                <w:color w:val="000000"/>
                <w:kern w:val="0"/>
                <w:sz w:val="20"/>
                <w:szCs w:val="20"/>
                <w:lang/>
              </w:rPr>
              <w:br/>
              <w:t>全截面</w:t>
            </w:r>
            <w:proofErr w:type="gramStart"/>
            <w:r>
              <w:rPr>
                <w:rFonts w:ascii="仿宋" w:eastAsia="仿宋" w:hAnsi="仿宋" w:cs="仿宋" w:hint="eastAsia"/>
                <w:color w:val="000000"/>
                <w:kern w:val="0"/>
                <w:sz w:val="20"/>
                <w:szCs w:val="20"/>
                <w:lang/>
              </w:rPr>
              <w:t>阻</w:t>
            </w:r>
            <w:proofErr w:type="gramEnd"/>
            <w:r>
              <w:rPr>
                <w:rFonts w:ascii="仿宋" w:eastAsia="仿宋" w:hAnsi="仿宋" w:cs="仿宋" w:hint="eastAsia"/>
                <w:color w:val="000000"/>
                <w:kern w:val="0"/>
                <w:sz w:val="20"/>
                <w:szCs w:val="20"/>
                <w:lang/>
              </w:rPr>
              <w:t>水结构，松套管填充</w:t>
            </w:r>
            <w:proofErr w:type="gramStart"/>
            <w:r>
              <w:rPr>
                <w:rFonts w:ascii="仿宋" w:eastAsia="仿宋" w:hAnsi="仿宋" w:cs="仿宋" w:hint="eastAsia"/>
                <w:color w:val="000000"/>
                <w:kern w:val="0"/>
                <w:sz w:val="20"/>
                <w:szCs w:val="20"/>
                <w:lang/>
              </w:rPr>
              <w:t>纤</w:t>
            </w:r>
            <w:proofErr w:type="gramEnd"/>
            <w:r>
              <w:rPr>
                <w:rFonts w:ascii="仿宋" w:eastAsia="仿宋" w:hAnsi="仿宋" w:cs="仿宋" w:hint="eastAsia"/>
                <w:color w:val="000000"/>
                <w:kern w:val="0"/>
                <w:sz w:val="20"/>
                <w:szCs w:val="20"/>
                <w:lang/>
              </w:rPr>
              <w:t>膏，松套管和钢带之间填充缆膏，确保良好的阻水防潮性能</w:t>
            </w:r>
            <w:r>
              <w:rPr>
                <w:rFonts w:ascii="仿宋" w:eastAsia="仿宋" w:hAnsi="仿宋" w:cs="仿宋" w:hint="eastAsia"/>
                <w:color w:val="000000"/>
                <w:kern w:val="0"/>
                <w:sz w:val="20"/>
                <w:szCs w:val="20"/>
                <w:lang/>
              </w:rPr>
              <w:br/>
              <w:t>光纤规格、衰减＠20℃（dB/Km）：多模：A1a.2（OM3）、＠850nm≤3.0，＠1300nm≤1.0</w:t>
            </w:r>
            <w:r>
              <w:rPr>
                <w:rFonts w:ascii="仿宋" w:eastAsia="仿宋" w:hAnsi="仿宋" w:cs="仿宋" w:hint="eastAsia"/>
                <w:color w:val="000000"/>
                <w:kern w:val="0"/>
                <w:sz w:val="20"/>
                <w:szCs w:val="20"/>
                <w:lang/>
              </w:rPr>
              <w:br/>
              <w:t>护套：夹带钢丝的钢-聚乙烯粘结护套，MDPE，黑色</w:t>
            </w:r>
            <w:r>
              <w:rPr>
                <w:rFonts w:ascii="仿宋" w:eastAsia="仿宋" w:hAnsi="仿宋" w:cs="仿宋" w:hint="eastAsia"/>
                <w:color w:val="000000"/>
                <w:kern w:val="0"/>
                <w:sz w:val="20"/>
                <w:szCs w:val="20"/>
                <w:lang/>
              </w:rPr>
              <w:br/>
              <w:t>允许拉伸力：长期：600N，短期：1500N</w:t>
            </w:r>
            <w:r>
              <w:rPr>
                <w:rFonts w:ascii="仿宋" w:eastAsia="仿宋" w:hAnsi="仿宋" w:cs="仿宋" w:hint="eastAsia"/>
                <w:color w:val="000000"/>
                <w:kern w:val="0"/>
                <w:sz w:val="20"/>
                <w:szCs w:val="20"/>
                <w:lang/>
              </w:rPr>
              <w:br/>
              <w:t>允许压扁力：长期：300N/100mm，短期：1000N/100mm</w:t>
            </w:r>
            <w:r>
              <w:rPr>
                <w:rFonts w:ascii="仿宋" w:eastAsia="仿宋" w:hAnsi="仿宋" w:cs="仿宋" w:hint="eastAsia"/>
                <w:color w:val="000000"/>
                <w:kern w:val="0"/>
                <w:sz w:val="20"/>
                <w:szCs w:val="20"/>
                <w:lang/>
              </w:rPr>
              <w:br/>
              <w:t>最小弯曲半径：动态：20D，静态：10D</w:t>
            </w:r>
            <w:r>
              <w:rPr>
                <w:rFonts w:ascii="仿宋" w:eastAsia="仿宋" w:hAnsi="仿宋" w:cs="仿宋" w:hint="eastAsia"/>
                <w:color w:val="000000"/>
                <w:kern w:val="0"/>
                <w:sz w:val="20"/>
                <w:szCs w:val="20"/>
                <w:lang/>
              </w:rPr>
              <w:br/>
              <w:t>敷设方式：管道、非自承架空</w:t>
            </w:r>
            <w:r>
              <w:rPr>
                <w:rFonts w:ascii="仿宋" w:eastAsia="仿宋" w:hAnsi="仿宋" w:cs="仿宋" w:hint="eastAsia"/>
                <w:color w:val="000000"/>
                <w:kern w:val="0"/>
                <w:sz w:val="20"/>
                <w:szCs w:val="20"/>
                <w:lang/>
              </w:rPr>
              <w:br/>
              <w:t>安装温度：不低于-15℃，工作温度：-40℃～+60℃</w:t>
            </w:r>
            <w:r>
              <w:rPr>
                <w:rFonts w:ascii="仿宋" w:eastAsia="仿宋" w:hAnsi="仿宋" w:cs="仿宋" w:hint="eastAsia"/>
                <w:color w:val="000000"/>
                <w:kern w:val="0"/>
                <w:sz w:val="20"/>
                <w:szCs w:val="20"/>
                <w:lang/>
              </w:rPr>
              <w:br/>
              <w:t>提供符合YD/T769标准的GYXTW-12  OM3或所投芯数的具有CMA及CNAS标记的第三方检验报告</w:t>
            </w:r>
            <w:r>
              <w:rPr>
                <w:rFonts w:ascii="仿宋" w:eastAsia="仿宋" w:hAnsi="仿宋" w:cs="仿宋" w:hint="eastAsia"/>
                <w:color w:val="000000"/>
                <w:kern w:val="0"/>
                <w:sz w:val="20"/>
                <w:szCs w:val="20"/>
                <w:lang/>
              </w:rPr>
              <w:br/>
              <w:t>OM3光纤微分模时延指标符合标准要求，提供综合布线厂家委托的具有CMA及CNAS标记的第三方检验报告</w:t>
            </w:r>
          </w:p>
        </w:tc>
      </w:tr>
      <w:tr w:rsidR="00E72FB9" w:rsidTr="005D0207">
        <w:trPr>
          <w:trHeight w:val="705"/>
        </w:trPr>
        <w:tc>
          <w:tcPr>
            <w:tcW w:w="47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宋体" w:hAnsi="宋体" w:cs="宋体"/>
                <w:b/>
                <w:bCs/>
                <w:kern w:val="0"/>
                <w:sz w:val="20"/>
                <w:szCs w:val="20"/>
              </w:rPr>
            </w:pPr>
            <w:r>
              <w:rPr>
                <w:rFonts w:ascii="仿宋" w:eastAsia="仿宋" w:hAnsi="仿宋" w:cs="仿宋" w:hint="eastAsia"/>
                <w:color w:val="000000"/>
                <w:kern w:val="0"/>
                <w:sz w:val="20"/>
                <w:szCs w:val="20"/>
                <w:lang/>
              </w:rPr>
              <w:t>2</w:t>
            </w:r>
          </w:p>
        </w:tc>
        <w:tc>
          <w:tcPr>
            <w:tcW w:w="172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宋体" w:hAnsi="宋体" w:cs="宋体"/>
                <w:kern w:val="0"/>
                <w:sz w:val="20"/>
                <w:szCs w:val="20"/>
              </w:rPr>
            </w:pPr>
            <w:r>
              <w:rPr>
                <w:rFonts w:ascii="仿宋" w:eastAsia="仿宋" w:hAnsi="仿宋" w:cs="仿宋" w:hint="eastAsia"/>
                <w:color w:val="000000"/>
                <w:kern w:val="0"/>
                <w:sz w:val="20"/>
                <w:szCs w:val="20"/>
                <w:lang/>
              </w:rPr>
              <w:t>光纤配线架</w:t>
            </w:r>
          </w:p>
        </w:tc>
        <w:tc>
          <w:tcPr>
            <w:tcW w:w="512"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宋体" w:hAnsi="宋体" w:cs="宋体"/>
                <w:kern w:val="0"/>
                <w:sz w:val="20"/>
                <w:szCs w:val="20"/>
              </w:rPr>
            </w:pPr>
            <w:r>
              <w:rPr>
                <w:rFonts w:ascii="仿宋" w:eastAsia="仿宋" w:hAnsi="仿宋" w:cs="仿宋" w:hint="eastAsia"/>
                <w:color w:val="000000"/>
                <w:kern w:val="0"/>
                <w:sz w:val="20"/>
                <w:szCs w:val="20"/>
                <w:lang/>
              </w:rPr>
              <w:t>1</w:t>
            </w:r>
          </w:p>
        </w:tc>
        <w:tc>
          <w:tcPr>
            <w:tcW w:w="52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宋体" w:hAnsi="宋体" w:cs="宋体"/>
                <w:kern w:val="0"/>
                <w:sz w:val="20"/>
                <w:szCs w:val="20"/>
              </w:rPr>
            </w:pPr>
            <w:proofErr w:type="gramStart"/>
            <w:r>
              <w:rPr>
                <w:rFonts w:ascii="仿宋" w:eastAsia="仿宋" w:hAnsi="仿宋" w:cs="仿宋" w:hint="eastAsia"/>
                <w:color w:val="000000"/>
                <w:kern w:val="0"/>
                <w:sz w:val="20"/>
                <w:szCs w:val="20"/>
                <w:lang/>
              </w:rPr>
              <w:t>个</w:t>
            </w:r>
            <w:proofErr w:type="gramEnd"/>
          </w:p>
        </w:tc>
        <w:tc>
          <w:tcPr>
            <w:tcW w:w="1300"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国产</w:t>
            </w:r>
          </w:p>
        </w:tc>
        <w:tc>
          <w:tcPr>
            <w:tcW w:w="6213"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spacing w:line="200" w:lineRule="exact"/>
              <w:jc w:val="left"/>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标准：YD/T778，ISO/IEC 11801，ANSI/TIA -568-C.3</w:t>
            </w:r>
            <w:r>
              <w:rPr>
                <w:rFonts w:ascii="仿宋" w:eastAsia="仿宋" w:hAnsi="仿宋" w:cs="仿宋" w:hint="eastAsia"/>
                <w:color w:val="000000"/>
                <w:kern w:val="0"/>
                <w:sz w:val="20"/>
                <w:szCs w:val="20"/>
                <w:lang/>
              </w:rPr>
              <w:br/>
              <w:t>安装方式：19″机架式安装</w:t>
            </w:r>
            <w:r>
              <w:rPr>
                <w:rFonts w:ascii="仿宋" w:eastAsia="仿宋" w:hAnsi="仿宋" w:cs="仿宋" w:hint="eastAsia"/>
                <w:color w:val="000000"/>
                <w:kern w:val="0"/>
                <w:sz w:val="20"/>
                <w:szCs w:val="20"/>
                <w:lang/>
              </w:rPr>
              <w:br/>
            </w:r>
            <w:proofErr w:type="gramStart"/>
            <w:r>
              <w:rPr>
                <w:rFonts w:ascii="仿宋" w:eastAsia="仿宋" w:hAnsi="仿宋" w:cs="仿宋" w:hint="eastAsia"/>
                <w:color w:val="000000"/>
                <w:kern w:val="0"/>
                <w:sz w:val="20"/>
                <w:szCs w:val="20"/>
                <w:lang/>
              </w:rPr>
              <w:t>标配2个</w:t>
            </w:r>
            <w:proofErr w:type="gramEnd"/>
            <w:r>
              <w:rPr>
                <w:rFonts w:ascii="仿宋" w:eastAsia="仿宋" w:hAnsi="仿宋" w:cs="仿宋" w:hint="eastAsia"/>
                <w:color w:val="000000"/>
                <w:kern w:val="0"/>
                <w:sz w:val="20"/>
                <w:szCs w:val="20"/>
                <w:lang/>
              </w:rPr>
              <w:t>光纤熔接盘，4个光缆进线口，4个固定PG头，4个光缆护套固定装置，4个光缆加强</w:t>
            </w:r>
            <w:proofErr w:type="gramStart"/>
            <w:r>
              <w:rPr>
                <w:rFonts w:ascii="仿宋" w:eastAsia="仿宋" w:hAnsi="仿宋" w:cs="仿宋" w:hint="eastAsia"/>
                <w:color w:val="000000"/>
                <w:kern w:val="0"/>
                <w:sz w:val="20"/>
                <w:szCs w:val="20"/>
                <w:lang/>
              </w:rPr>
              <w:t>件固定</w:t>
            </w:r>
            <w:proofErr w:type="gramEnd"/>
            <w:r>
              <w:rPr>
                <w:rFonts w:ascii="仿宋" w:eastAsia="仿宋" w:hAnsi="仿宋" w:cs="仿宋" w:hint="eastAsia"/>
                <w:color w:val="000000"/>
                <w:kern w:val="0"/>
                <w:sz w:val="20"/>
                <w:szCs w:val="20"/>
                <w:lang/>
              </w:rPr>
              <w:t>装置</w:t>
            </w:r>
            <w:r>
              <w:rPr>
                <w:rFonts w:ascii="仿宋" w:eastAsia="仿宋" w:hAnsi="仿宋" w:cs="仿宋" w:hint="eastAsia"/>
                <w:color w:val="000000"/>
                <w:kern w:val="0"/>
                <w:sz w:val="20"/>
                <w:szCs w:val="20"/>
                <w:lang/>
              </w:rPr>
              <w:br/>
              <w:t>端口通用型设计，共6个4口支架，可兼容：LC双工、SC单工、FC、ST适配器，一个支架仅需一颗螺丝，便于安装和拆卸</w:t>
            </w:r>
            <w:r>
              <w:rPr>
                <w:rFonts w:ascii="仿宋" w:eastAsia="仿宋" w:hAnsi="仿宋" w:cs="仿宋" w:hint="eastAsia"/>
                <w:color w:val="000000"/>
                <w:kern w:val="0"/>
                <w:sz w:val="20"/>
                <w:szCs w:val="20"/>
                <w:lang/>
              </w:rPr>
              <w:br/>
              <w:t>支持选配侧理线器，实现0U理线，提高布线密度</w:t>
            </w:r>
            <w:r>
              <w:rPr>
                <w:rFonts w:ascii="仿宋" w:eastAsia="仿宋" w:hAnsi="仿宋" w:cs="仿宋" w:hint="eastAsia"/>
                <w:color w:val="000000"/>
                <w:kern w:val="0"/>
                <w:sz w:val="20"/>
                <w:szCs w:val="20"/>
                <w:lang/>
              </w:rPr>
              <w:br/>
              <w:t>进出光纤方便灵活，有充裕的光纤盘存空间，光纤和</w:t>
            </w:r>
            <w:proofErr w:type="gramStart"/>
            <w:r>
              <w:rPr>
                <w:rFonts w:ascii="仿宋" w:eastAsia="仿宋" w:hAnsi="仿宋" w:cs="仿宋" w:hint="eastAsia"/>
                <w:color w:val="000000"/>
                <w:kern w:val="0"/>
                <w:sz w:val="20"/>
                <w:szCs w:val="20"/>
                <w:lang/>
              </w:rPr>
              <w:t>尾纤</w:t>
            </w:r>
            <w:proofErr w:type="gramEnd"/>
            <w:r>
              <w:rPr>
                <w:rFonts w:ascii="仿宋" w:eastAsia="仿宋" w:hAnsi="仿宋" w:cs="仿宋" w:hint="eastAsia"/>
                <w:color w:val="000000"/>
                <w:kern w:val="0"/>
                <w:sz w:val="20"/>
                <w:szCs w:val="20"/>
                <w:lang/>
              </w:rPr>
              <w:t>弯曲半径不小于30mm</w:t>
            </w:r>
            <w:r>
              <w:rPr>
                <w:rFonts w:ascii="仿宋" w:eastAsia="仿宋" w:hAnsi="仿宋" w:cs="仿宋" w:hint="eastAsia"/>
                <w:color w:val="000000"/>
                <w:kern w:val="0"/>
                <w:sz w:val="20"/>
                <w:szCs w:val="20"/>
                <w:lang/>
              </w:rPr>
              <w:br/>
              <w:t>端口数量： 24口，空余端口可安装空白功能件（标配），安装LC双工、SC单工耦合器时安装支架的空隙可安装封堵功能件（标配）</w:t>
            </w:r>
            <w:r>
              <w:rPr>
                <w:rFonts w:ascii="仿宋" w:eastAsia="仿宋" w:hAnsi="仿宋" w:cs="仿宋" w:hint="eastAsia"/>
                <w:color w:val="000000"/>
                <w:kern w:val="0"/>
                <w:sz w:val="20"/>
                <w:szCs w:val="20"/>
                <w:lang/>
              </w:rPr>
              <w:br/>
              <w:t>表面处理：静电喷塑</w:t>
            </w:r>
            <w:r>
              <w:rPr>
                <w:rFonts w:ascii="仿宋" w:eastAsia="仿宋" w:hAnsi="仿宋" w:cs="仿宋" w:hint="eastAsia"/>
                <w:color w:val="000000"/>
                <w:kern w:val="0"/>
                <w:sz w:val="20"/>
                <w:szCs w:val="20"/>
                <w:lang/>
              </w:rPr>
              <w:br/>
              <w:t>材料：优质冷轧钢板</w:t>
            </w:r>
            <w:r>
              <w:rPr>
                <w:rFonts w:ascii="仿宋" w:eastAsia="仿宋" w:hAnsi="仿宋" w:cs="仿宋" w:hint="eastAsia"/>
                <w:color w:val="000000"/>
                <w:kern w:val="0"/>
                <w:sz w:val="20"/>
                <w:szCs w:val="20"/>
                <w:lang/>
              </w:rPr>
              <w:br/>
              <w:t>表面颜色：黑色</w:t>
            </w:r>
            <w:r>
              <w:rPr>
                <w:rFonts w:ascii="仿宋" w:eastAsia="仿宋" w:hAnsi="仿宋" w:cs="仿宋" w:hint="eastAsia"/>
                <w:color w:val="000000"/>
                <w:kern w:val="0"/>
                <w:sz w:val="20"/>
                <w:szCs w:val="20"/>
                <w:lang/>
              </w:rPr>
              <w:br/>
              <w:t>产品尺寸：宽度:482.6×深度:220×高度:44mm（高度1U）</w:t>
            </w:r>
            <w:r>
              <w:rPr>
                <w:rFonts w:ascii="仿宋" w:eastAsia="仿宋" w:hAnsi="仿宋" w:cs="仿宋" w:hint="eastAsia"/>
                <w:color w:val="000000"/>
                <w:kern w:val="0"/>
                <w:sz w:val="20"/>
                <w:szCs w:val="20"/>
                <w:lang/>
              </w:rPr>
              <w:br/>
              <w:t>工作温度：-25℃~+60℃，相对湿度：≤85%（+30℃），非凝结</w:t>
            </w:r>
            <w:r>
              <w:rPr>
                <w:rFonts w:ascii="仿宋" w:eastAsia="仿宋" w:hAnsi="仿宋" w:cs="仿宋" w:hint="eastAsia"/>
                <w:color w:val="000000"/>
                <w:kern w:val="0"/>
                <w:sz w:val="20"/>
                <w:szCs w:val="20"/>
                <w:lang/>
              </w:rPr>
              <w:br/>
              <w:t>提供符合YD/T778-2011标准要求具有CMA及CNAS的第三方检验报告</w:t>
            </w:r>
            <w:r>
              <w:rPr>
                <w:rFonts w:ascii="仿宋" w:eastAsia="仿宋" w:hAnsi="仿宋" w:cs="仿宋" w:hint="eastAsia"/>
                <w:color w:val="000000"/>
                <w:kern w:val="0"/>
                <w:sz w:val="20"/>
                <w:szCs w:val="20"/>
                <w:lang/>
              </w:rPr>
              <w:br/>
              <w:t>提供第三方光信道检验报告</w:t>
            </w:r>
          </w:p>
        </w:tc>
      </w:tr>
      <w:tr w:rsidR="00E72FB9" w:rsidTr="005D0207">
        <w:trPr>
          <w:trHeight w:val="485"/>
        </w:trPr>
        <w:tc>
          <w:tcPr>
            <w:tcW w:w="47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宋体" w:hAnsi="宋体" w:cs="宋体"/>
                <w:b/>
                <w:bCs/>
                <w:kern w:val="0"/>
                <w:sz w:val="20"/>
                <w:szCs w:val="20"/>
              </w:rPr>
            </w:pPr>
            <w:r>
              <w:rPr>
                <w:rFonts w:ascii="仿宋" w:eastAsia="仿宋" w:hAnsi="仿宋" w:cs="仿宋" w:hint="eastAsia"/>
                <w:color w:val="000000"/>
                <w:kern w:val="0"/>
                <w:sz w:val="20"/>
                <w:szCs w:val="20"/>
                <w:lang/>
              </w:rPr>
              <w:t>3</w:t>
            </w:r>
          </w:p>
        </w:tc>
        <w:tc>
          <w:tcPr>
            <w:tcW w:w="172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宋体" w:hAnsi="宋体" w:cs="宋体"/>
                <w:kern w:val="0"/>
                <w:sz w:val="20"/>
                <w:szCs w:val="20"/>
              </w:rPr>
            </w:pPr>
            <w:r>
              <w:rPr>
                <w:rFonts w:ascii="仿宋" w:eastAsia="仿宋" w:hAnsi="仿宋" w:cs="仿宋" w:hint="eastAsia"/>
                <w:color w:val="000000"/>
                <w:kern w:val="0"/>
                <w:sz w:val="20"/>
                <w:szCs w:val="20"/>
                <w:lang/>
              </w:rPr>
              <w:t>光纤配件</w:t>
            </w:r>
          </w:p>
        </w:tc>
        <w:tc>
          <w:tcPr>
            <w:tcW w:w="512"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宋体" w:hAnsi="宋体" w:cs="宋体"/>
                <w:kern w:val="0"/>
                <w:sz w:val="20"/>
                <w:szCs w:val="20"/>
              </w:rPr>
            </w:pPr>
            <w:r>
              <w:rPr>
                <w:rFonts w:ascii="仿宋" w:eastAsia="仿宋" w:hAnsi="仿宋" w:cs="仿宋" w:hint="eastAsia"/>
                <w:color w:val="000000"/>
                <w:kern w:val="0"/>
                <w:sz w:val="20"/>
                <w:szCs w:val="20"/>
                <w:lang/>
              </w:rPr>
              <w:t>1</w:t>
            </w:r>
          </w:p>
        </w:tc>
        <w:tc>
          <w:tcPr>
            <w:tcW w:w="52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宋体" w:hAnsi="宋体" w:cs="宋体"/>
                <w:kern w:val="0"/>
                <w:sz w:val="20"/>
                <w:szCs w:val="20"/>
              </w:rPr>
            </w:pPr>
            <w:r>
              <w:rPr>
                <w:rFonts w:ascii="仿宋" w:eastAsia="仿宋" w:hAnsi="仿宋" w:cs="仿宋" w:hint="eastAsia"/>
                <w:color w:val="000000"/>
                <w:kern w:val="0"/>
                <w:sz w:val="20"/>
                <w:szCs w:val="20"/>
                <w:lang/>
              </w:rPr>
              <w:t>项</w:t>
            </w:r>
          </w:p>
        </w:tc>
        <w:tc>
          <w:tcPr>
            <w:tcW w:w="1300"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国产</w:t>
            </w:r>
          </w:p>
        </w:tc>
        <w:tc>
          <w:tcPr>
            <w:tcW w:w="6213"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spacing w:line="200" w:lineRule="exact"/>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国产</w:t>
            </w:r>
          </w:p>
        </w:tc>
      </w:tr>
      <w:tr w:rsidR="00E72FB9" w:rsidTr="005D0207">
        <w:trPr>
          <w:trHeight w:val="495"/>
        </w:trPr>
        <w:tc>
          <w:tcPr>
            <w:tcW w:w="47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宋体" w:hAnsi="宋体" w:cs="宋体"/>
                <w:b/>
                <w:bCs/>
                <w:kern w:val="0"/>
                <w:sz w:val="20"/>
                <w:szCs w:val="20"/>
              </w:rPr>
            </w:pPr>
            <w:r>
              <w:rPr>
                <w:rFonts w:ascii="仿宋" w:eastAsia="仿宋" w:hAnsi="仿宋" w:cs="仿宋" w:hint="eastAsia"/>
                <w:color w:val="000000"/>
                <w:kern w:val="0"/>
                <w:sz w:val="20"/>
                <w:szCs w:val="20"/>
                <w:lang/>
              </w:rPr>
              <w:t>4</w:t>
            </w:r>
          </w:p>
        </w:tc>
        <w:tc>
          <w:tcPr>
            <w:tcW w:w="172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宋体" w:hAnsi="宋体" w:cs="宋体"/>
                <w:kern w:val="0"/>
                <w:sz w:val="20"/>
                <w:szCs w:val="20"/>
              </w:rPr>
            </w:pPr>
            <w:r>
              <w:rPr>
                <w:rFonts w:ascii="仿宋" w:eastAsia="仿宋" w:hAnsi="仿宋" w:cs="仿宋" w:hint="eastAsia"/>
                <w:color w:val="000000"/>
                <w:kern w:val="0"/>
                <w:sz w:val="20"/>
                <w:szCs w:val="20"/>
                <w:lang/>
              </w:rPr>
              <w:t>光纤跳线</w:t>
            </w:r>
          </w:p>
        </w:tc>
        <w:tc>
          <w:tcPr>
            <w:tcW w:w="512"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宋体" w:hAnsi="宋体" w:cs="宋体"/>
                <w:kern w:val="0"/>
                <w:sz w:val="20"/>
                <w:szCs w:val="20"/>
              </w:rPr>
            </w:pPr>
            <w:r>
              <w:rPr>
                <w:rFonts w:ascii="仿宋" w:eastAsia="仿宋" w:hAnsi="仿宋" w:cs="仿宋" w:hint="eastAsia"/>
                <w:color w:val="000000"/>
                <w:kern w:val="0"/>
                <w:sz w:val="20"/>
                <w:szCs w:val="20"/>
                <w:lang/>
              </w:rPr>
              <w:t>1</w:t>
            </w:r>
          </w:p>
        </w:tc>
        <w:tc>
          <w:tcPr>
            <w:tcW w:w="52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宋体" w:hAnsi="宋体" w:cs="宋体"/>
                <w:kern w:val="0"/>
                <w:sz w:val="20"/>
                <w:szCs w:val="20"/>
              </w:rPr>
            </w:pPr>
            <w:r>
              <w:rPr>
                <w:rFonts w:ascii="宋体" w:hAnsi="宋体" w:cs="宋体" w:hint="eastAsia"/>
                <w:kern w:val="0"/>
                <w:sz w:val="20"/>
                <w:szCs w:val="20"/>
              </w:rPr>
              <w:t>对</w:t>
            </w:r>
          </w:p>
        </w:tc>
        <w:tc>
          <w:tcPr>
            <w:tcW w:w="1300"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国产</w:t>
            </w:r>
          </w:p>
        </w:tc>
        <w:tc>
          <w:tcPr>
            <w:tcW w:w="6213"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spacing w:line="200" w:lineRule="exact"/>
              <w:jc w:val="left"/>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LC插头采用“一体化”矩形结构、模</w:t>
            </w:r>
            <w:proofErr w:type="gramStart"/>
            <w:r>
              <w:rPr>
                <w:rFonts w:ascii="仿宋" w:eastAsia="仿宋" w:hAnsi="仿宋" w:cs="仿宋" w:hint="eastAsia"/>
                <w:color w:val="000000"/>
                <w:kern w:val="0"/>
                <w:sz w:val="20"/>
                <w:szCs w:val="20"/>
                <w:lang/>
              </w:rPr>
              <w:t>刻品牌</w:t>
            </w:r>
            <w:proofErr w:type="gramEnd"/>
            <w:r>
              <w:rPr>
                <w:rFonts w:ascii="仿宋" w:eastAsia="仿宋" w:hAnsi="仿宋" w:cs="仿宋" w:hint="eastAsia"/>
                <w:color w:val="000000"/>
                <w:kern w:val="0"/>
                <w:sz w:val="20"/>
                <w:szCs w:val="20"/>
                <w:lang/>
              </w:rPr>
              <w:t>商标，弹性按板解锁机构与弹性卡子锁紧机构一体化设计，双芯带双工夹、双工夹带有A、B极性标识、双工</w:t>
            </w:r>
            <w:proofErr w:type="gramStart"/>
            <w:r>
              <w:rPr>
                <w:rFonts w:ascii="仿宋" w:eastAsia="仿宋" w:hAnsi="仿宋" w:cs="仿宋" w:hint="eastAsia"/>
                <w:color w:val="000000"/>
                <w:kern w:val="0"/>
                <w:sz w:val="20"/>
                <w:szCs w:val="20"/>
                <w:lang/>
              </w:rPr>
              <w:t>夹采用</w:t>
            </w:r>
            <w:proofErr w:type="gramEnd"/>
            <w:r>
              <w:rPr>
                <w:rFonts w:ascii="仿宋" w:eastAsia="仿宋" w:hAnsi="仿宋" w:cs="仿宋" w:hint="eastAsia"/>
                <w:color w:val="000000"/>
                <w:kern w:val="0"/>
                <w:sz w:val="20"/>
                <w:szCs w:val="20"/>
                <w:lang/>
              </w:rPr>
              <w:t>易拆卸设计、方便拆卸以及转换极性</w:t>
            </w:r>
            <w:r>
              <w:rPr>
                <w:rFonts w:ascii="仿宋" w:eastAsia="仿宋" w:hAnsi="仿宋" w:cs="仿宋" w:hint="eastAsia"/>
                <w:color w:val="000000"/>
                <w:kern w:val="0"/>
                <w:sz w:val="20"/>
                <w:szCs w:val="20"/>
                <w:lang/>
              </w:rPr>
              <w:br/>
              <w:t>标准：YD/T1272，ISO/IEC 11801，ANSI/TIA-568-C.3，光缆：IEC60332-1-2，IEC61034-2，IEC60754-1（护套）、IEC60754-2（护套）</w:t>
            </w:r>
            <w:r>
              <w:rPr>
                <w:rFonts w:ascii="仿宋" w:eastAsia="仿宋" w:hAnsi="仿宋" w:cs="仿宋" w:hint="eastAsia"/>
                <w:color w:val="000000"/>
                <w:kern w:val="0"/>
                <w:sz w:val="20"/>
                <w:szCs w:val="20"/>
                <w:lang/>
              </w:rPr>
              <w:br/>
              <w:t>依据标准出厂前100%光学测试，性能优于国内和国际标准</w:t>
            </w:r>
            <w:r>
              <w:rPr>
                <w:rFonts w:ascii="仿宋" w:eastAsia="仿宋" w:hAnsi="仿宋" w:cs="仿宋" w:hint="eastAsia"/>
                <w:color w:val="000000"/>
                <w:kern w:val="0"/>
                <w:sz w:val="20"/>
                <w:szCs w:val="20"/>
                <w:lang/>
              </w:rPr>
              <w:br/>
              <w:t>高质量陶瓷插芯，插入损耗低，耐久性好</w:t>
            </w:r>
            <w:r>
              <w:rPr>
                <w:rFonts w:ascii="仿宋" w:eastAsia="仿宋" w:hAnsi="仿宋" w:cs="仿宋" w:hint="eastAsia"/>
                <w:color w:val="000000"/>
                <w:kern w:val="0"/>
                <w:sz w:val="20"/>
                <w:szCs w:val="20"/>
                <w:lang/>
              </w:rPr>
              <w:br/>
              <w:t>重复性，互换性，光学特性稳定</w:t>
            </w:r>
            <w:r>
              <w:rPr>
                <w:rFonts w:ascii="仿宋" w:eastAsia="仿宋" w:hAnsi="仿宋" w:cs="仿宋" w:hint="eastAsia"/>
                <w:color w:val="000000"/>
                <w:kern w:val="0"/>
                <w:sz w:val="20"/>
                <w:szCs w:val="20"/>
                <w:lang/>
              </w:rPr>
              <w:br/>
              <w:t>光纤类型与护套颜色：多模：A1a.2（OM3）水绿色</w:t>
            </w:r>
            <w:r>
              <w:rPr>
                <w:rFonts w:ascii="仿宋" w:eastAsia="仿宋" w:hAnsi="仿宋" w:cs="仿宋" w:hint="eastAsia"/>
                <w:color w:val="000000"/>
                <w:kern w:val="0"/>
                <w:sz w:val="20"/>
                <w:szCs w:val="20"/>
                <w:lang/>
              </w:rPr>
              <w:br/>
              <w:t>加强材料：芳纶纱</w:t>
            </w:r>
            <w:r>
              <w:rPr>
                <w:rFonts w:ascii="仿宋" w:eastAsia="仿宋" w:hAnsi="仿宋" w:cs="仿宋" w:hint="eastAsia"/>
                <w:color w:val="000000"/>
                <w:kern w:val="0"/>
                <w:sz w:val="20"/>
                <w:szCs w:val="20"/>
                <w:lang/>
              </w:rPr>
              <w:br/>
              <w:t>光缆芯数与护套外径（mm）：单芯：2.0/双芯：2.0×2（“8字形”）</w:t>
            </w:r>
            <w:r>
              <w:rPr>
                <w:rFonts w:ascii="仿宋" w:eastAsia="仿宋" w:hAnsi="仿宋" w:cs="仿宋" w:hint="eastAsia"/>
                <w:color w:val="000000"/>
                <w:kern w:val="0"/>
                <w:sz w:val="20"/>
                <w:szCs w:val="20"/>
                <w:lang/>
              </w:rPr>
              <w:br/>
              <w:t>紧包与护套材料：LSZH</w:t>
            </w:r>
            <w:r>
              <w:rPr>
                <w:rFonts w:ascii="仿宋" w:eastAsia="仿宋" w:hAnsi="仿宋" w:cs="仿宋" w:hint="eastAsia"/>
                <w:color w:val="000000"/>
                <w:kern w:val="0"/>
                <w:sz w:val="20"/>
                <w:szCs w:val="20"/>
                <w:lang/>
              </w:rPr>
              <w:br/>
              <w:t>端面类型：UPC</w:t>
            </w:r>
            <w:r>
              <w:rPr>
                <w:rFonts w:ascii="仿宋" w:eastAsia="仿宋" w:hAnsi="仿宋" w:cs="仿宋" w:hint="eastAsia"/>
                <w:color w:val="000000"/>
                <w:kern w:val="0"/>
                <w:sz w:val="20"/>
                <w:szCs w:val="20"/>
                <w:lang/>
              </w:rPr>
              <w:br/>
              <w:t>插入损耗（含重复性）：≤0.2dB（典型值）</w:t>
            </w:r>
            <w:r>
              <w:rPr>
                <w:rFonts w:ascii="仿宋" w:eastAsia="仿宋" w:hAnsi="仿宋" w:cs="仿宋" w:hint="eastAsia"/>
                <w:color w:val="000000"/>
                <w:kern w:val="0"/>
                <w:sz w:val="20"/>
                <w:szCs w:val="20"/>
                <w:lang/>
              </w:rPr>
              <w:br/>
              <w:t>互换性：≤0.2dB</w:t>
            </w:r>
            <w:r>
              <w:rPr>
                <w:rFonts w:ascii="仿宋" w:eastAsia="仿宋" w:hAnsi="仿宋" w:cs="仿宋" w:hint="eastAsia"/>
                <w:color w:val="000000"/>
                <w:kern w:val="0"/>
                <w:sz w:val="20"/>
                <w:szCs w:val="20"/>
                <w:lang/>
              </w:rPr>
              <w:br/>
              <w:t>机械耐久性：≥500次</w:t>
            </w:r>
            <w:r>
              <w:rPr>
                <w:rFonts w:ascii="仿宋" w:eastAsia="仿宋" w:hAnsi="仿宋" w:cs="仿宋" w:hint="eastAsia"/>
                <w:color w:val="000000"/>
                <w:kern w:val="0"/>
                <w:sz w:val="20"/>
                <w:szCs w:val="20"/>
                <w:lang/>
              </w:rPr>
              <w:br/>
              <w:t>工作温度：-20℃~+60℃</w:t>
            </w:r>
            <w:r>
              <w:rPr>
                <w:rFonts w:ascii="仿宋" w:eastAsia="仿宋" w:hAnsi="仿宋" w:cs="仿宋" w:hint="eastAsia"/>
                <w:color w:val="000000"/>
                <w:kern w:val="0"/>
                <w:sz w:val="20"/>
                <w:szCs w:val="20"/>
                <w:lang/>
              </w:rPr>
              <w:br/>
              <w:t>跳线所使用OM3多模光纤衰减符合：850nm：≤2.4dB/km、1300nm：≤0.6dB/km，带宽符合：850nm：≥2000MHz·km，</w:t>
            </w:r>
            <w:proofErr w:type="gramStart"/>
            <w:r>
              <w:rPr>
                <w:rFonts w:ascii="仿宋" w:eastAsia="仿宋" w:hAnsi="仿宋" w:cs="仿宋" w:hint="eastAsia"/>
                <w:color w:val="000000"/>
                <w:kern w:val="0"/>
                <w:sz w:val="20"/>
                <w:szCs w:val="20"/>
                <w:lang/>
              </w:rPr>
              <w:t>最大宏弯损耗</w:t>
            </w:r>
            <w:proofErr w:type="gramEnd"/>
            <w:r>
              <w:rPr>
                <w:rFonts w:ascii="仿宋" w:eastAsia="仿宋" w:hAnsi="仿宋" w:cs="仿宋" w:hint="eastAsia"/>
                <w:color w:val="000000"/>
                <w:kern w:val="0"/>
                <w:sz w:val="20"/>
                <w:szCs w:val="20"/>
                <w:lang/>
              </w:rPr>
              <w:t>符合：半径7.5mm 2圈 850nm≤0.2dB、半径7.5mm 2圈 1300nm≤0.5dB，提供综合布线厂家委托的具有CMA及CNAS标记的第三方检验报告</w:t>
            </w:r>
            <w:r>
              <w:rPr>
                <w:rFonts w:ascii="仿宋" w:eastAsia="仿宋" w:hAnsi="仿宋" w:cs="仿宋" w:hint="eastAsia"/>
                <w:color w:val="000000"/>
                <w:kern w:val="0"/>
                <w:sz w:val="20"/>
                <w:szCs w:val="20"/>
                <w:lang/>
              </w:rPr>
              <w:br/>
              <w:t>提供第三方光信道检验报告</w:t>
            </w:r>
          </w:p>
        </w:tc>
      </w:tr>
      <w:tr w:rsidR="00E72FB9" w:rsidTr="005D0207">
        <w:trPr>
          <w:trHeight w:val="510"/>
        </w:trPr>
        <w:tc>
          <w:tcPr>
            <w:tcW w:w="47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宋体" w:hAnsi="宋体" w:cs="宋体"/>
                <w:b/>
                <w:bCs/>
                <w:kern w:val="0"/>
                <w:sz w:val="20"/>
                <w:szCs w:val="20"/>
              </w:rPr>
            </w:pPr>
            <w:r>
              <w:rPr>
                <w:rFonts w:ascii="仿宋" w:eastAsia="仿宋" w:hAnsi="仿宋" w:cs="仿宋" w:hint="eastAsia"/>
                <w:color w:val="000000"/>
                <w:kern w:val="0"/>
                <w:sz w:val="20"/>
                <w:szCs w:val="20"/>
                <w:lang/>
              </w:rPr>
              <w:lastRenderedPageBreak/>
              <w:t>5</w:t>
            </w:r>
          </w:p>
        </w:tc>
        <w:tc>
          <w:tcPr>
            <w:tcW w:w="172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宋体" w:hAnsi="宋体" w:cs="宋体"/>
                <w:kern w:val="0"/>
                <w:sz w:val="20"/>
                <w:szCs w:val="20"/>
              </w:rPr>
            </w:pPr>
            <w:r>
              <w:rPr>
                <w:rFonts w:ascii="仿宋" w:eastAsia="仿宋" w:hAnsi="仿宋" w:cs="仿宋" w:hint="eastAsia"/>
                <w:color w:val="000000"/>
                <w:kern w:val="0"/>
                <w:sz w:val="20"/>
                <w:szCs w:val="20"/>
                <w:lang/>
              </w:rPr>
              <w:t>安装调试</w:t>
            </w:r>
          </w:p>
        </w:tc>
        <w:tc>
          <w:tcPr>
            <w:tcW w:w="512"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宋体" w:hAnsi="宋体" w:cs="宋体"/>
                <w:kern w:val="0"/>
                <w:sz w:val="20"/>
                <w:szCs w:val="20"/>
              </w:rPr>
            </w:pPr>
            <w:r>
              <w:rPr>
                <w:rFonts w:ascii="仿宋" w:eastAsia="仿宋" w:hAnsi="仿宋" w:cs="仿宋" w:hint="eastAsia"/>
                <w:color w:val="000000"/>
                <w:kern w:val="0"/>
                <w:sz w:val="20"/>
                <w:szCs w:val="20"/>
                <w:lang/>
              </w:rPr>
              <w:t>1</w:t>
            </w:r>
          </w:p>
        </w:tc>
        <w:tc>
          <w:tcPr>
            <w:tcW w:w="52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宋体" w:hAnsi="宋体" w:cs="宋体"/>
                <w:kern w:val="0"/>
                <w:sz w:val="20"/>
                <w:szCs w:val="20"/>
              </w:rPr>
            </w:pPr>
            <w:r>
              <w:rPr>
                <w:rFonts w:ascii="仿宋" w:eastAsia="仿宋" w:hAnsi="仿宋" w:cs="仿宋" w:hint="eastAsia"/>
                <w:color w:val="000000"/>
                <w:kern w:val="0"/>
                <w:sz w:val="20"/>
                <w:szCs w:val="20"/>
                <w:lang/>
              </w:rPr>
              <w:t>项</w:t>
            </w:r>
          </w:p>
        </w:tc>
        <w:tc>
          <w:tcPr>
            <w:tcW w:w="1300"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国产</w:t>
            </w:r>
          </w:p>
        </w:tc>
        <w:tc>
          <w:tcPr>
            <w:tcW w:w="6213"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spacing w:line="200" w:lineRule="exact"/>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包含施工、调试、光纤熔接、标签打印、运输等</w:t>
            </w:r>
          </w:p>
        </w:tc>
      </w:tr>
      <w:tr w:rsidR="00E72FB9" w:rsidTr="005D0207">
        <w:trPr>
          <w:trHeight w:val="510"/>
        </w:trPr>
        <w:tc>
          <w:tcPr>
            <w:tcW w:w="47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6</w:t>
            </w:r>
          </w:p>
        </w:tc>
        <w:tc>
          <w:tcPr>
            <w:tcW w:w="172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六类非屏蔽网线</w:t>
            </w:r>
          </w:p>
        </w:tc>
        <w:tc>
          <w:tcPr>
            <w:tcW w:w="512"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1</w:t>
            </w:r>
          </w:p>
        </w:tc>
        <w:tc>
          <w:tcPr>
            <w:tcW w:w="52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项</w:t>
            </w:r>
          </w:p>
        </w:tc>
        <w:tc>
          <w:tcPr>
            <w:tcW w:w="1300"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p>
        </w:tc>
        <w:tc>
          <w:tcPr>
            <w:tcW w:w="6213"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spacing w:line="200" w:lineRule="exact"/>
              <w:jc w:val="left"/>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br/>
              <w:t>1）线规：23AWG，外径6.5±0.2mm；</w:t>
            </w:r>
            <w:r>
              <w:rPr>
                <w:rFonts w:ascii="仿宋" w:eastAsia="仿宋" w:hAnsi="仿宋" w:cs="仿宋" w:hint="eastAsia"/>
                <w:color w:val="000000"/>
                <w:kern w:val="0"/>
                <w:sz w:val="20"/>
                <w:szCs w:val="20"/>
                <w:lang/>
              </w:rPr>
              <w:br/>
              <w:t>2）芯线对数：4 对99.9%无氧铜，</w:t>
            </w:r>
            <w:proofErr w:type="gramStart"/>
            <w:r>
              <w:rPr>
                <w:rFonts w:ascii="仿宋" w:eastAsia="仿宋" w:hAnsi="仿宋" w:cs="仿宋" w:hint="eastAsia"/>
                <w:color w:val="000000"/>
                <w:kern w:val="0"/>
                <w:sz w:val="20"/>
                <w:szCs w:val="20"/>
                <w:lang/>
              </w:rPr>
              <w:t>每芯带有</w:t>
            </w:r>
            <w:proofErr w:type="gramEnd"/>
            <w:r>
              <w:rPr>
                <w:rFonts w:ascii="仿宋" w:eastAsia="仿宋" w:hAnsi="仿宋" w:cs="仿宋" w:hint="eastAsia"/>
                <w:color w:val="000000"/>
                <w:kern w:val="0"/>
                <w:sz w:val="20"/>
                <w:szCs w:val="20"/>
                <w:lang/>
              </w:rPr>
              <w:t>双彩色带护套；护套采用PVC防火材料。</w:t>
            </w:r>
            <w:r>
              <w:rPr>
                <w:rFonts w:ascii="仿宋" w:eastAsia="仿宋" w:hAnsi="仿宋" w:cs="仿宋" w:hint="eastAsia"/>
                <w:color w:val="000000"/>
                <w:kern w:val="0"/>
                <w:sz w:val="20"/>
                <w:szCs w:val="20"/>
                <w:lang/>
              </w:rPr>
              <w:br/>
              <w:t>3）线缆结构：线缆内部带十字支撑架结构；</w:t>
            </w:r>
            <w:r>
              <w:rPr>
                <w:rFonts w:ascii="仿宋" w:eastAsia="仿宋" w:hAnsi="仿宋" w:cs="仿宋" w:hint="eastAsia"/>
                <w:color w:val="000000"/>
                <w:kern w:val="0"/>
                <w:sz w:val="20"/>
                <w:szCs w:val="20"/>
                <w:lang/>
              </w:rPr>
              <w:br/>
              <w:t>4) 运行温度：-20到75℃；</w:t>
            </w:r>
            <w:r>
              <w:rPr>
                <w:rFonts w:ascii="仿宋" w:eastAsia="仿宋" w:hAnsi="仿宋" w:cs="仿宋" w:hint="eastAsia"/>
                <w:color w:val="000000"/>
                <w:kern w:val="0"/>
                <w:sz w:val="20"/>
                <w:szCs w:val="20"/>
                <w:lang/>
              </w:rPr>
              <w:br/>
              <w:t>5）阻燃符合IEC60332-1-2标准；</w:t>
            </w:r>
            <w:r>
              <w:rPr>
                <w:rFonts w:ascii="仿宋" w:eastAsia="仿宋" w:hAnsi="仿宋" w:cs="仿宋" w:hint="eastAsia"/>
                <w:color w:val="000000"/>
                <w:kern w:val="0"/>
                <w:sz w:val="20"/>
                <w:szCs w:val="20"/>
                <w:lang/>
              </w:rPr>
              <w:br/>
              <w:t>6）通过ISO9001、ISO14000及ISO45001</w:t>
            </w:r>
            <w:proofErr w:type="gramStart"/>
            <w:r>
              <w:rPr>
                <w:rFonts w:ascii="仿宋" w:eastAsia="仿宋" w:hAnsi="仿宋" w:cs="仿宋" w:hint="eastAsia"/>
                <w:color w:val="000000"/>
                <w:kern w:val="0"/>
                <w:sz w:val="20"/>
                <w:szCs w:val="20"/>
                <w:lang/>
              </w:rPr>
              <w:t>三</w:t>
            </w:r>
            <w:proofErr w:type="gramEnd"/>
            <w:r>
              <w:rPr>
                <w:rFonts w:ascii="仿宋" w:eastAsia="仿宋" w:hAnsi="仿宋" w:cs="仿宋" w:hint="eastAsia"/>
                <w:color w:val="000000"/>
                <w:kern w:val="0"/>
                <w:sz w:val="20"/>
                <w:szCs w:val="20"/>
                <w:lang/>
              </w:rPr>
              <w:t>大质量体系认证，提供证书。</w:t>
            </w:r>
            <w:r>
              <w:rPr>
                <w:rFonts w:ascii="仿宋" w:eastAsia="仿宋" w:hAnsi="仿宋" w:cs="仿宋" w:hint="eastAsia"/>
                <w:color w:val="000000"/>
                <w:kern w:val="0"/>
                <w:sz w:val="20"/>
                <w:szCs w:val="20"/>
                <w:lang/>
              </w:rPr>
              <w:br/>
              <w:t>7）确保产品质量及性能可靠，制造商须具有国家认可委员会CNAS承认的实验室，提供证书。</w:t>
            </w:r>
          </w:p>
        </w:tc>
      </w:tr>
      <w:tr w:rsidR="00E72FB9" w:rsidTr="005D0207">
        <w:trPr>
          <w:trHeight w:val="510"/>
        </w:trPr>
        <w:tc>
          <w:tcPr>
            <w:tcW w:w="47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7</w:t>
            </w:r>
          </w:p>
        </w:tc>
        <w:tc>
          <w:tcPr>
            <w:tcW w:w="172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六类信息模块</w:t>
            </w:r>
          </w:p>
        </w:tc>
        <w:tc>
          <w:tcPr>
            <w:tcW w:w="512"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2</w:t>
            </w:r>
          </w:p>
        </w:tc>
        <w:tc>
          <w:tcPr>
            <w:tcW w:w="52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proofErr w:type="gramStart"/>
            <w:r>
              <w:rPr>
                <w:rFonts w:ascii="仿宋" w:eastAsia="仿宋" w:hAnsi="仿宋" w:cs="仿宋" w:hint="eastAsia"/>
                <w:color w:val="000000"/>
                <w:kern w:val="0"/>
                <w:sz w:val="20"/>
                <w:szCs w:val="20"/>
                <w:lang/>
              </w:rPr>
              <w:t>个</w:t>
            </w:r>
            <w:proofErr w:type="gramEnd"/>
          </w:p>
        </w:tc>
        <w:tc>
          <w:tcPr>
            <w:tcW w:w="1300"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p>
        </w:tc>
        <w:tc>
          <w:tcPr>
            <w:tcW w:w="6213"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spacing w:line="200" w:lineRule="exact"/>
              <w:jc w:val="left"/>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br/>
              <w:t>1.匹配线规：22~26AWG。</w:t>
            </w:r>
            <w:r>
              <w:rPr>
                <w:rFonts w:ascii="仿宋" w:eastAsia="仿宋" w:hAnsi="仿宋" w:cs="仿宋" w:hint="eastAsia"/>
                <w:color w:val="000000"/>
                <w:kern w:val="0"/>
                <w:sz w:val="20"/>
                <w:szCs w:val="20"/>
                <w:lang/>
              </w:rPr>
              <w:br/>
              <w:t>2.材料：优质工程塑料（PC料）,</w:t>
            </w:r>
            <w:proofErr w:type="gramStart"/>
            <w:r>
              <w:rPr>
                <w:rFonts w:ascii="仿宋" w:eastAsia="仿宋" w:hAnsi="仿宋" w:cs="仿宋" w:hint="eastAsia"/>
                <w:color w:val="000000"/>
                <w:kern w:val="0"/>
                <w:sz w:val="20"/>
                <w:szCs w:val="20"/>
                <w:lang/>
              </w:rPr>
              <w:t>刺片镀金</w:t>
            </w:r>
            <w:proofErr w:type="gramEnd"/>
            <w:r>
              <w:rPr>
                <w:rFonts w:ascii="仿宋" w:eastAsia="仿宋" w:hAnsi="仿宋" w:cs="仿宋" w:hint="eastAsia"/>
                <w:color w:val="000000"/>
                <w:kern w:val="0"/>
                <w:sz w:val="20"/>
                <w:szCs w:val="20"/>
                <w:lang/>
              </w:rPr>
              <w:t>厚度50U。</w:t>
            </w:r>
            <w:r>
              <w:rPr>
                <w:rFonts w:ascii="仿宋" w:eastAsia="仿宋" w:hAnsi="仿宋" w:cs="仿宋" w:hint="eastAsia"/>
                <w:color w:val="000000"/>
                <w:kern w:val="0"/>
                <w:sz w:val="20"/>
                <w:szCs w:val="20"/>
                <w:lang/>
              </w:rPr>
              <w:br/>
              <w:t>3.端接方式：打线方式；符合T568A或T568B，尾端自带防尘盖。</w:t>
            </w:r>
            <w:r>
              <w:rPr>
                <w:rFonts w:ascii="仿宋" w:eastAsia="仿宋" w:hAnsi="仿宋" w:cs="仿宋" w:hint="eastAsia"/>
                <w:color w:val="000000"/>
                <w:kern w:val="0"/>
                <w:sz w:val="20"/>
                <w:szCs w:val="20"/>
                <w:lang/>
              </w:rPr>
              <w:br/>
              <w:t>4.工作温度：-25-60</w:t>
            </w:r>
            <w:r>
              <w:rPr>
                <w:rFonts w:ascii="仿宋" w:eastAsia="仿宋" w:hAnsi="仿宋" w:cs="仿宋" w:hint="eastAsia"/>
                <w:color w:val="000000"/>
                <w:kern w:val="0"/>
                <w:sz w:val="20"/>
                <w:szCs w:val="20"/>
                <w:lang/>
              </w:rPr>
              <w:br/>
              <w:t>5.符合标准：ANSI/TIA-568-C.2-2009，YD/T926.3-2009具有国家信息产业部通信产品质量监督检验中心单体测试报告，提供报告。</w:t>
            </w:r>
          </w:p>
        </w:tc>
      </w:tr>
      <w:tr w:rsidR="00E72FB9" w:rsidTr="005D0207">
        <w:trPr>
          <w:trHeight w:val="510"/>
        </w:trPr>
        <w:tc>
          <w:tcPr>
            <w:tcW w:w="47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8</w:t>
            </w:r>
          </w:p>
        </w:tc>
        <w:tc>
          <w:tcPr>
            <w:tcW w:w="172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跳线</w:t>
            </w:r>
          </w:p>
        </w:tc>
        <w:tc>
          <w:tcPr>
            <w:tcW w:w="512"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2</w:t>
            </w:r>
          </w:p>
        </w:tc>
        <w:tc>
          <w:tcPr>
            <w:tcW w:w="52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条</w:t>
            </w:r>
          </w:p>
        </w:tc>
        <w:tc>
          <w:tcPr>
            <w:tcW w:w="1300"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p>
        </w:tc>
        <w:tc>
          <w:tcPr>
            <w:tcW w:w="6213"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spacing w:line="200" w:lineRule="exact"/>
              <w:jc w:val="left"/>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六类非屏蔽数据1米跳线</w:t>
            </w:r>
            <w:r>
              <w:rPr>
                <w:rFonts w:ascii="仿宋" w:eastAsia="仿宋" w:hAnsi="仿宋" w:cs="仿宋" w:hint="eastAsia"/>
                <w:color w:val="000000"/>
                <w:kern w:val="0"/>
                <w:sz w:val="20"/>
                <w:szCs w:val="20"/>
                <w:lang/>
              </w:rPr>
              <w:br/>
              <w:t>六类 UTP 4对标准RJ45至RJ45跳线，2米</w:t>
            </w:r>
            <w:r>
              <w:rPr>
                <w:rFonts w:ascii="仿宋" w:eastAsia="仿宋" w:hAnsi="仿宋" w:cs="仿宋" w:hint="eastAsia"/>
                <w:color w:val="000000"/>
                <w:kern w:val="0"/>
                <w:sz w:val="20"/>
                <w:szCs w:val="20"/>
                <w:lang/>
              </w:rPr>
              <w:br/>
              <w:t>1.规格：6类带宽250MHz，渐变型受力原理</w:t>
            </w:r>
            <w:proofErr w:type="gramStart"/>
            <w:r>
              <w:rPr>
                <w:rFonts w:ascii="仿宋" w:eastAsia="仿宋" w:hAnsi="仿宋" w:cs="仿宋" w:hint="eastAsia"/>
                <w:color w:val="000000"/>
                <w:kern w:val="0"/>
                <w:sz w:val="20"/>
                <w:szCs w:val="20"/>
                <w:lang/>
              </w:rPr>
              <w:t>的灌胶护套</w:t>
            </w:r>
            <w:proofErr w:type="gramEnd"/>
            <w:r>
              <w:rPr>
                <w:rFonts w:ascii="仿宋" w:eastAsia="仿宋" w:hAnsi="仿宋" w:cs="仿宋" w:hint="eastAsia"/>
                <w:color w:val="000000"/>
                <w:kern w:val="0"/>
                <w:sz w:val="20"/>
                <w:szCs w:val="20"/>
                <w:lang/>
              </w:rPr>
              <w:t>，防滑抗拉，保证一定的弯曲半径，水晶头簧片表面镀金50μ。</w:t>
            </w:r>
            <w:r>
              <w:rPr>
                <w:rFonts w:ascii="仿宋" w:eastAsia="仿宋" w:hAnsi="仿宋" w:cs="仿宋" w:hint="eastAsia"/>
                <w:color w:val="000000"/>
                <w:kern w:val="0"/>
                <w:sz w:val="20"/>
                <w:szCs w:val="20"/>
                <w:lang/>
              </w:rPr>
              <w:br/>
              <w:t>2.长度：1/2/3/5米可选，包装方式：1根/1袋（PE彩袋）</w:t>
            </w:r>
            <w:r>
              <w:rPr>
                <w:rFonts w:ascii="仿宋" w:eastAsia="仿宋" w:hAnsi="仿宋" w:cs="仿宋" w:hint="eastAsia"/>
                <w:color w:val="000000"/>
                <w:kern w:val="0"/>
                <w:sz w:val="20"/>
                <w:szCs w:val="20"/>
                <w:lang/>
              </w:rPr>
              <w:br/>
              <w:t>3.拔插次数：≥1000次</w:t>
            </w:r>
            <w:r>
              <w:rPr>
                <w:rFonts w:ascii="仿宋" w:eastAsia="仿宋" w:hAnsi="仿宋" w:cs="仿宋" w:hint="eastAsia"/>
                <w:color w:val="000000"/>
                <w:kern w:val="0"/>
                <w:sz w:val="20"/>
                <w:szCs w:val="20"/>
                <w:lang/>
              </w:rPr>
              <w:br/>
              <w:t>4. 采用Fluke对成品跳线进行100%全检，合格出厂；</w:t>
            </w:r>
            <w:r>
              <w:rPr>
                <w:rFonts w:ascii="仿宋" w:eastAsia="仿宋" w:hAnsi="仿宋" w:cs="仿宋" w:hint="eastAsia"/>
                <w:color w:val="000000"/>
                <w:kern w:val="0"/>
                <w:sz w:val="20"/>
                <w:szCs w:val="20"/>
                <w:lang/>
              </w:rPr>
              <w:br/>
              <w:t>5.标准：符合TIA-568-C.2-2009标准，具有国家信息产业部通信产品质量监督检验中心有效的第三方检验报告。</w:t>
            </w:r>
          </w:p>
        </w:tc>
      </w:tr>
      <w:tr w:rsidR="00E72FB9" w:rsidTr="005D0207">
        <w:trPr>
          <w:trHeight w:val="510"/>
        </w:trPr>
        <w:tc>
          <w:tcPr>
            <w:tcW w:w="47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9</w:t>
            </w:r>
          </w:p>
        </w:tc>
        <w:tc>
          <w:tcPr>
            <w:tcW w:w="172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面板</w:t>
            </w:r>
          </w:p>
        </w:tc>
        <w:tc>
          <w:tcPr>
            <w:tcW w:w="512"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1</w:t>
            </w:r>
          </w:p>
        </w:tc>
        <w:tc>
          <w:tcPr>
            <w:tcW w:w="52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proofErr w:type="gramStart"/>
            <w:r>
              <w:rPr>
                <w:rFonts w:ascii="仿宋" w:eastAsia="仿宋" w:hAnsi="仿宋" w:cs="仿宋" w:hint="eastAsia"/>
                <w:color w:val="000000"/>
                <w:kern w:val="0"/>
                <w:sz w:val="20"/>
                <w:szCs w:val="20"/>
                <w:lang/>
              </w:rPr>
              <w:t>个</w:t>
            </w:r>
            <w:proofErr w:type="gramEnd"/>
          </w:p>
        </w:tc>
        <w:tc>
          <w:tcPr>
            <w:tcW w:w="1300"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p>
        </w:tc>
        <w:tc>
          <w:tcPr>
            <w:tcW w:w="6213"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spacing w:line="200" w:lineRule="exact"/>
              <w:jc w:val="left"/>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单口/双口面板</w:t>
            </w:r>
            <w:r>
              <w:rPr>
                <w:rFonts w:ascii="仿宋" w:eastAsia="仿宋" w:hAnsi="仿宋" w:cs="仿宋" w:hint="eastAsia"/>
                <w:color w:val="000000"/>
                <w:kern w:val="0"/>
                <w:sz w:val="20"/>
                <w:szCs w:val="20"/>
                <w:lang/>
              </w:rPr>
              <w:br/>
              <w:t>1.单/双口与86型底</w:t>
            </w:r>
            <w:proofErr w:type="gramStart"/>
            <w:r>
              <w:rPr>
                <w:rFonts w:ascii="仿宋" w:eastAsia="仿宋" w:hAnsi="仿宋" w:cs="仿宋" w:hint="eastAsia"/>
                <w:color w:val="000000"/>
                <w:kern w:val="0"/>
                <w:sz w:val="20"/>
                <w:szCs w:val="20"/>
                <w:lang/>
              </w:rPr>
              <w:t>盒配合</w:t>
            </w:r>
            <w:proofErr w:type="gramEnd"/>
            <w:r>
              <w:rPr>
                <w:rFonts w:ascii="仿宋" w:eastAsia="仿宋" w:hAnsi="仿宋" w:cs="仿宋" w:hint="eastAsia"/>
                <w:color w:val="000000"/>
                <w:kern w:val="0"/>
                <w:sz w:val="20"/>
                <w:szCs w:val="20"/>
                <w:lang/>
              </w:rPr>
              <w:t>使用，组合式结构，</w:t>
            </w:r>
            <w:r>
              <w:rPr>
                <w:rFonts w:ascii="仿宋" w:eastAsia="仿宋" w:hAnsi="仿宋" w:cs="仿宋" w:hint="eastAsia"/>
                <w:color w:val="000000"/>
                <w:kern w:val="0"/>
                <w:sz w:val="20"/>
                <w:szCs w:val="20"/>
                <w:lang/>
              </w:rPr>
              <w:br/>
              <w:t>2.前后双层面板设计，外形美观，避免固定螺丝孔外露。</w:t>
            </w:r>
            <w:r>
              <w:rPr>
                <w:rFonts w:ascii="仿宋" w:eastAsia="仿宋" w:hAnsi="仿宋" w:cs="仿宋" w:hint="eastAsia"/>
                <w:color w:val="000000"/>
                <w:kern w:val="0"/>
                <w:sz w:val="20"/>
                <w:szCs w:val="20"/>
                <w:lang/>
              </w:rPr>
              <w:br/>
              <w:t>3.带有防尘盖，防止灰尘侵入接口，带有标识条或应用标识，</w:t>
            </w:r>
            <w:r>
              <w:rPr>
                <w:rFonts w:ascii="仿宋" w:eastAsia="仿宋" w:hAnsi="仿宋" w:cs="仿宋" w:hint="eastAsia"/>
                <w:color w:val="000000"/>
                <w:kern w:val="0"/>
                <w:sz w:val="20"/>
                <w:szCs w:val="20"/>
                <w:lang/>
              </w:rPr>
              <w:br/>
              <w:t>4.面板尺寸：86*86，颜色：瓷白色，材料：PC</w:t>
            </w:r>
            <w:r>
              <w:rPr>
                <w:rFonts w:ascii="仿宋" w:eastAsia="仿宋" w:hAnsi="仿宋" w:cs="仿宋" w:hint="eastAsia"/>
                <w:color w:val="000000"/>
                <w:kern w:val="0"/>
                <w:sz w:val="20"/>
                <w:szCs w:val="20"/>
                <w:lang/>
              </w:rPr>
              <w:br/>
              <w:t>5.面板所有主部件均有模具一次成型LOGO，不得使用贴牌LOGO产品；</w:t>
            </w:r>
            <w:r>
              <w:rPr>
                <w:rFonts w:ascii="仿宋" w:eastAsia="仿宋" w:hAnsi="仿宋" w:cs="仿宋" w:hint="eastAsia"/>
                <w:color w:val="000000"/>
                <w:kern w:val="0"/>
                <w:sz w:val="20"/>
                <w:szCs w:val="20"/>
                <w:lang/>
              </w:rPr>
              <w:br/>
              <w:t>6.提供第三方检测报告</w:t>
            </w:r>
          </w:p>
        </w:tc>
      </w:tr>
      <w:tr w:rsidR="00E72FB9" w:rsidTr="005D0207">
        <w:trPr>
          <w:trHeight w:val="510"/>
        </w:trPr>
        <w:tc>
          <w:tcPr>
            <w:tcW w:w="47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10</w:t>
            </w:r>
          </w:p>
        </w:tc>
        <w:tc>
          <w:tcPr>
            <w:tcW w:w="172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底盒</w:t>
            </w:r>
          </w:p>
        </w:tc>
        <w:tc>
          <w:tcPr>
            <w:tcW w:w="512"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1</w:t>
            </w:r>
          </w:p>
        </w:tc>
        <w:tc>
          <w:tcPr>
            <w:tcW w:w="52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proofErr w:type="gramStart"/>
            <w:r>
              <w:rPr>
                <w:rFonts w:ascii="仿宋" w:eastAsia="仿宋" w:hAnsi="仿宋" w:cs="仿宋" w:hint="eastAsia"/>
                <w:color w:val="000000"/>
                <w:kern w:val="0"/>
                <w:sz w:val="20"/>
                <w:szCs w:val="20"/>
                <w:lang/>
              </w:rPr>
              <w:t>个</w:t>
            </w:r>
            <w:proofErr w:type="gramEnd"/>
          </w:p>
        </w:tc>
        <w:tc>
          <w:tcPr>
            <w:tcW w:w="1300"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p>
        </w:tc>
        <w:tc>
          <w:tcPr>
            <w:tcW w:w="6213"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4"/>
                <w:szCs w:val="24"/>
                <w:lang/>
              </w:rPr>
              <w:t>国标86型</w:t>
            </w:r>
          </w:p>
        </w:tc>
      </w:tr>
      <w:tr w:rsidR="00E72FB9" w:rsidTr="005D0207">
        <w:trPr>
          <w:trHeight w:val="510"/>
        </w:trPr>
        <w:tc>
          <w:tcPr>
            <w:tcW w:w="47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11</w:t>
            </w:r>
          </w:p>
        </w:tc>
        <w:tc>
          <w:tcPr>
            <w:tcW w:w="172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线管</w:t>
            </w:r>
          </w:p>
        </w:tc>
        <w:tc>
          <w:tcPr>
            <w:tcW w:w="512"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1</w:t>
            </w:r>
          </w:p>
        </w:tc>
        <w:tc>
          <w:tcPr>
            <w:tcW w:w="52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项</w:t>
            </w:r>
          </w:p>
        </w:tc>
        <w:tc>
          <w:tcPr>
            <w:tcW w:w="1300"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p>
        </w:tc>
        <w:tc>
          <w:tcPr>
            <w:tcW w:w="6213"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4"/>
                <w:szCs w:val="24"/>
                <w:lang/>
              </w:rPr>
              <w:t>Φ25 PVC线管</w:t>
            </w:r>
          </w:p>
        </w:tc>
      </w:tr>
      <w:tr w:rsidR="00E72FB9" w:rsidTr="005D0207">
        <w:trPr>
          <w:trHeight w:val="510"/>
        </w:trPr>
        <w:tc>
          <w:tcPr>
            <w:tcW w:w="47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12</w:t>
            </w:r>
          </w:p>
        </w:tc>
        <w:tc>
          <w:tcPr>
            <w:tcW w:w="172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线槽</w:t>
            </w:r>
          </w:p>
        </w:tc>
        <w:tc>
          <w:tcPr>
            <w:tcW w:w="512"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1</w:t>
            </w:r>
          </w:p>
        </w:tc>
        <w:tc>
          <w:tcPr>
            <w:tcW w:w="52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项</w:t>
            </w:r>
          </w:p>
        </w:tc>
        <w:tc>
          <w:tcPr>
            <w:tcW w:w="1300"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p>
        </w:tc>
        <w:tc>
          <w:tcPr>
            <w:tcW w:w="6213"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4"/>
                <w:szCs w:val="24"/>
                <w:lang/>
              </w:rPr>
              <w:t>Φ25 PVC线槽</w:t>
            </w:r>
          </w:p>
        </w:tc>
      </w:tr>
      <w:tr w:rsidR="00E72FB9" w:rsidTr="005D0207">
        <w:trPr>
          <w:trHeight w:val="510"/>
        </w:trPr>
        <w:tc>
          <w:tcPr>
            <w:tcW w:w="47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13</w:t>
            </w:r>
          </w:p>
        </w:tc>
        <w:tc>
          <w:tcPr>
            <w:tcW w:w="172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辅材</w:t>
            </w:r>
          </w:p>
        </w:tc>
        <w:tc>
          <w:tcPr>
            <w:tcW w:w="512"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1</w:t>
            </w:r>
          </w:p>
        </w:tc>
        <w:tc>
          <w:tcPr>
            <w:tcW w:w="52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项</w:t>
            </w:r>
          </w:p>
        </w:tc>
        <w:tc>
          <w:tcPr>
            <w:tcW w:w="1300"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p>
        </w:tc>
        <w:tc>
          <w:tcPr>
            <w:tcW w:w="6213"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4"/>
                <w:szCs w:val="24"/>
                <w:lang/>
              </w:rPr>
              <w:t>综合布线辅材</w:t>
            </w:r>
          </w:p>
        </w:tc>
      </w:tr>
      <w:tr w:rsidR="00E72FB9" w:rsidTr="005D0207">
        <w:trPr>
          <w:trHeight w:val="510"/>
        </w:trPr>
        <w:tc>
          <w:tcPr>
            <w:tcW w:w="47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14</w:t>
            </w:r>
          </w:p>
        </w:tc>
        <w:tc>
          <w:tcPr>
            <w:tcW w:w="172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安装调试</w:t>
            </w:r>
          </w:p>
        </w:tc>
        <w:tc>
          <w:tcPr>
            <w:tcW w:w="512"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1</w:t>
            </w:r>
          </w:p>
        </w:tc>
        <w:tc>
          <w:tcPr>
            <w:tcW w:w="525"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项</w:t>
            </w:r>
          </w:p>
        </w:tc>
        <w:tc>
          <w:tcPr>
            <w:tcW w:w="1300"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p>
        </w:tc>
        <w:tc>
          <w:tcPr>
            <w:tcW w:w="6213" w:type="dxa"/>
            <w:tcBorders>
              <w:top w:val="single" w:sz="4" w:space="0" w:color="auto"/>
              <w:left w:val="single" w:sz="4" w:space="0" w:color="auto"/>
              <w:bottom w:val="single" w:sz="4" w:space="0" w:color="auto"/>
              <w:right w:val="single" w:sz="4" w:space="0" w:color="auto"/>
            </w:tcBorders>
            <w:vAlign w:val="center"/>
          </w:tcPr>
          <w:p w:rsidR="00E72FB9" w:rsidRDefault="00E72FB9" w:rsidP="005D0207">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4"/>
                <w:szCs w:val="24"/>
                <w:lang/>
              </w:rPr>
              <w:t>包含施工、调试、标签打印、运输等</w:t>
            </w:r>
          </w:p>
        </w:tc>
      </w:tr>
    </w:tbl>
    <w:p w:rsidR="004D3397" w:rsidRPr="00E72FB9" w:rsidRDefault="004D3397" w:rsidP="00E72FB9"/>
    <w:sectPr w:rsidR="004D3397" w:rsidRPr="00E72FB9" w:rsidSect="00F600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397" w:rsidRDefault="004D3397" w:rsidP="004D3397">
      <w:r>
        <w:separator/>
      </w:r>
    </w:p>
  </w:endnote>
  <w:endnote w:type="continuationSeparator" w:id="1">
    <w:p w:rsidR="004D3397" w:rsidRDefault="004D3397" w:rsidP="004D33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397" w:rsidRDefault="004D3397" w:rsidP="004D3397">
      <w:r>
        <w:separator/>
      </w:r>
    </w:p>
  </w:footnote>
  <w:footnote w:type="continuationSeparator" w:id="1">
    <w:p w:rsidR="004D3397" w:rsidRDefault="004D3397" w:rsidP="004D33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3397"/>
    <w:rsid w:val="004D3397"/>
    <w:rsid w:val="00E72FB9"/>
    <w:rsid w:val="00F600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0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33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3397"/>
    <w:rPr>
      <w:sz w:val="18"/>
      <w:szCs w:val="18"/>
    </w:rPr>
  </w:style>
  <w:style w:type="paragraph" w:styleId="a4">
    <w:name w:val="footer"/>
    <w:basedOn w:val="a"/>
    <w:link w:val="Char0"/>
    <w:uiPriority w:val="99"/>
    <w:semiHidden/>
    <w:unhideWhenUsed/>
    <w:rsid w:val="004D33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339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371</Words>
  <Characters>2117</Characters>
  <Application>Microsoft Office Word</Application>
  <DocSecurity>0</DocSecurity>
  <Lines>17</Lines>
  <Paragraphs>4</Paragraphs>
  <ScaleCrop>false</ScaleCrop>
  <Company>微软中国</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2024-03-19T01:21:00Z</dcterms:created>
  <dcterms:modified xsi:type="dcterms:W3CDTF">2024-03-19T01:28:00Z</dcterms:modified>
</cp:coreProperties>
</file>