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DC" w:rsidRPr="00340F61" w:rsidRDefault="002A39DC">
      <w:pPr>
        <w:rPr>
          <w:rFonts w:ascii="宋体" w:eastAsia="宋体" w:hAnsi="宋体"/>
          <w:b/>
        </w:rPr>
      </w:pPr>
      <w:r w:rsidRPr="00340F61">
        <w:rPr>
          <w:rFonts w:ascii="宋体" w:eastAsia="宋体" w:hAnsi="宋体"/>
          <w:b/>
        </w:rPr>
        <w:t>包组</w:t>
      </w:r>
      <w:r w:rsidRPr="00340F61">
        <w:rPr>
          <w:rFonts w:ascii="宋体" w:eastAsia="宋体" w:hAnsi="宋体" w:hint="eastAsia"/>
          <w:b/>
        </w:rPr>
        <w:t>3中标供应商检测报告相关参数</w:t>
      </w:r>
    </w:p>
    <w:tbl>
      <w:tblPr>
        <w:tblStyle w:val="a5"/>
        <w:tblW w:w="0" w:type="auto"/>
        <w:tblLook w:val="04A0"/>
      </w:tblPr>
      <w:tblGrid>
        <w:gridCol w:w="639"/>
        <w:gridCol w:w="2413"/>
        <w:gridCol w:w="2735"/>
        <w:gridCol w:w="2735"/>
      </w:tblGrid>
      <w:tr w:rsidR="00340F61" w:rsidRPr="002A39DC" w:rsidTr="00340F61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A39DC">
              <w:rPr>
                <w:rFonts w:ascii="宋体" w:eastAsia="宋体" w:hAnsi="宋体" w:hint="eastAsia"/>
                <w:b/>
                <w:bCs/>
              </w:rPr>
              <w:t>广州现代通用电子有限公司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A39DC">
              <w:rPr>
                <w:rFonts w:ascii="宋体" w:eastAsia="宋体" w:hAnsi="宋体" w:hint="eastAsia"/>
                <w:b/>
                <w:bCs/>
              </w:rPr>
              <w:t>广州超卓机电工程有限公司</w:t>
            </w:r>
          </w:p>
        </w:tc>
      </w:tr>
      <w:tr w:rsidR="00340F61" w:rsidRPr="002A39DC" w:rsidTr="00340F61">
        <w:trPr>
          <w:trHeight w:val="567"/>
        </w:trPr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695D88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F355AA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4.821</w:t>
            </w:r>
          </w:p>
        </w:tc>
      </w:tr>
      <w:tr w:rsidR="00340F61" w:rsidRPr="002A39DC" w:rsidTr="00340F61">
        <w:trPr>
          <w:trHeight w:val="567"/>
        </w:trPr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695D88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5237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F355AA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5082.4</w:t>
            </w:r>
          </w:p>
        </w:tc>
      </w:tr>
      <w:tr w:rsidR="00340F61" w:rsidRPr="002A39DC" w:rsidTr="00340F61">
        <w:trPr>
          <w:trHeight w:val="567"/>
        </w:trPr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695D88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F355AA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1279.3</w:t>
            </w:r>
          </w:p>
        </w:tc>
      </w:tr>
      <w:tr w:rsidR="00340F61" w:rsidRPr="002A39DC" w:rsidTr="00340F61">
        <w:trPr>
          <w:trHeight w:val="567"/>
        </w:trPr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695D88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F355AA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1110.5</w:t>
            </w:r>
          </w:p>
        </w:tc>
      </w:tr>
      <w:tr w:rsidR="00340F61" w:rsidRPr="002A39DC" w:rsidTr="00340F61">
        <w:trPr>
          <w:trHeight w:val="567"/>
        </w:trPr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340F61" w:rsidP="002A39DC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695D88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20.3；35.6</w:t>
            </w:r>
          </w:p>
        </w:tc>
        <w:tc>
          <w:tcPr>
            <w:tcW w:w="0" w:type="auto"/>
            <w:vAlign w:val="center"/>
            <w:hideMark/>
          </w:tcPr>
          <w:p w:rsidR="00340F61" w:rsidRPr="002A39DC" w:rsidRDefault="005D3DB3" w:rsidP="002A39D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17.3；38.6</w:t>
            </w:r>
          </w:p>
        </w:tc>
      </w:tr>
    </w:tbl>
    <w:p w:rsidR="002A39DC" w:rsidRDefault="002A39DC">
      <w:pPr>
        <w:rPr>
          <w:rFonts w:ascii="宋体" w:eastAsia="宋体" w:hAnsi="宋体"/>
        </w:rPr>
      </w:pPr>
    </w:p>
    <w:p w:rsidR="005D3DB3" w:rsidRDefault="005D3DB3" w:rsidP="005D3DB3">
      <w:pPr>
        <w:rPr>
          <w:rFonts w:ascii="宋体" w:eastAsia="宋体" w:hAnsi="宋体"/>
          <w:b/>
        </w:rPr>
      </w:pPr>
    </w:p>
    <w:p w:rsidR="005D3DB3" w:rsidRPr="00340F61" w:rsidRDefault="005D3DB3" w:rsidP="005D3DB3">
      <w:pPr>
        <w:rPr>
          <w:rFonts w:ascii="宋体" w:eastAsia="宋体" w:hAnsi="宋体"/>
          <w:b/>
        </w:rPr>
      </w:pPr>
      <w:r w:rsidRPr="00340F61">
        <w:rPr>
          <w:rFonts w:ascii="宋体" w:eastAsia="宋体" w:hAnsi="宋体"/>
          <w:b/>
        </w:rPr>
        <w:t>包组</w:t>
      </w:r>
      <w:r>
        <w:rPr>
          <w:rFonts w:ascii="宋体" w:eastAsia="宋体" w:hAnsi="宋体" w:hint="eastAsia"/>
          <w:b/>
        </w:rPr>
        <w:t>4</w:t>
      </w:r>
      <w:r w:rsidRPr="00340F61">
        <w:rPr>
          <w:rFonts w:ascii="宋体" w:eastAsia="宋体" w:hAnsi="宋体" w:hint="eastAsia"/>
          <w:b/>
        </w:rPr>
        <w:t>中标供应商检测报告相关参数</w:t>
      </w:r>
    </w:p>
    <w:tbl>
      <w:tblPr>
        <w:tblStyle w:val="a5"/>
        <w:tblW w:w="0" w:type="auto"/>
        <w:tblLook w:val="04A0"/>
      </w:tblPr>
      <w:tblGrid>
        <w:gridCol w:w="639"/>
        <w:gridCol w:w="2413"/>
        <w:gridCol w:w="2735"/>
        <w:gridCol w:w="2735"/>
      </w:tblGrid>
      <w:tr w:rsidR="005D3DB3" w:rsidRPr="002A39DC" w:rsidTr="005D3DB3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A39DC">
              <w:rPr>
                <w:rFonts w:ascii="宋体" w:eastAsia="宋体" w:hAnsi="宋体" w:hint="eastAsia"/>
                <w:b/>
                <w:bCs/>
              </w:rPr>
              <w:t>广州现代通用电子有限公司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A39DC">
              <w:rPr>
                <w:rFonts w:ascii="宋体" w:eastAsia="宋体" w:hAnsi="宋体" w:hint="eastAsia"/>
                <w:b/>
                <w:bCs/>
              </w:rPr>
              <w:t>广州超卓机电工程有限公司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BB74D1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4.56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4.66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BB74D1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7318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7428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BB74D1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2032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1964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BB74D1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1524.9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BB74D1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20.6；40.9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20.1；42.5</w:t>
            </w:r>
          </w:p>
        </w:tc>
      </w:tr>
    </w:tbl>
    <w:p w:rsidR="005D3DB3" w:rsidRDefault="005D3DB3" w:rsidP="005D3DB3">
      <w:pPr>
        <w:rPr>
          <w:rFonts w:ascii="宋体" w:eastAsia="宋体" w:hAnsi="宋体"/>
        </w:rPr>
      </w:pPr>
    </w:p>
    <w:p w:rsidR="005D3DB3" w:rsidRDefault="005D3DB3" w:rsidP="005D3DB3">
      <w:pPr>
        <w:rPr>
          <w:rFonts w:ascii="宋体" w:eastAsia="宋体" w:hAnsi="宋体"/>
          <w:b/>
        </w:rPr>
      </w:pPr>
    </w:p>
    <w:p w:rsidR="005D3DB3" w:rsidRPr="00340F61" w:rsidRDefault="005D3DB3" w:rsidP="005D3DB3">
      <w:pPr>
        <w:rPr>
          <w:rFonts w:ascii="宋体" w:eastAsia="宋体" w:hAnsi="宋体"/>
          <w:b/>
        </w:rPr>
      </w:pPr>
      <w:r w:rsidRPr="00340F61">
        <w:rPr>
          <w:rFonts w:ascii="宋体" w:eastAsia="宋体" w:hAnsi="宋体"/>
          <w:b/>
        </w:rPr>
        <w:t>包组</w:t>
      </w:r>
      <w:r>
        <w:rPr>
          <w:rFonts w:ascii="宋体" w:eastAsia="宋体" w:hAnsi="宋体" w:hint="eastAsia"/>
          <w:b/>
        </w:rPr>
        <w:t>6</w:t>
      </w:r>
      <w:r w:rsidRPr="00340F61">
        <w:rPr>
          <w:rFonts w:ascii="宋体" w:eastAsia="宋体" w:hAnsi="宋体" w:hint="eastAsia"/>
          <w:b/>
        </w:rPr>
        <w:t>中标供应商检测报告相关参数</w:t>
      </w:r>
    </w:p>
    <w:tbl>
      <w:tblPr>
        <w:tblStyle w:val="a5"/>
        <w:tblW w:w="0" w:type="auto"/>
        <w:tblLook w:val="04A0"/>
      </w:tblPr>
      <w:tblGrid>
        <w:gridCol w:w="638"/>
        <w:gridCol w:w="2421"/>
        <w:gridCol w:w="2325"/>
        <w:gridCol w:w="2746"/>
      </w:tblGrid>
      <w:tr w:rsidR="005D3DB3" w:rsidRPr="002A39DC" w:rsidTr="005D3DB3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D3DB3">
              <w:rPr>
                <w:rFonts w:ascii="宋体" w:eastAsia="宋体" w:hAnsi="宋体" w:hint="eastAsia"/>
                <w:b/>
                <w:bCs/>
              </w:rPr>
              <w:t>广州辉腾电器有限公司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A39DC">
              <w:rPr>
                <w:rFonts w:ascii="宋体" w:eastAsia="宋体" w:hAnsi="宋体" w:hint="eastAsia"/>
                <w:b/>
                <w:bCs/>
              </w:rPr>
              <w:t>广州超卓机电工程有限公司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4.41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3.96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12274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12229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3249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3826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2304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2123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1C14C6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37.7</w:t>
            </w:r>
            <w:r w:rsidR="005D3DB3">
              <w:rPr>
                <w:rFonts w:ascii="宋体" w:eastAsia="宋体" w:hAnsi="宋体" w:hint="eastAsia"/>
              </w:rPr>
              <w:t>；</w:t>
            </w:r>
            <w:r>
              <w:rPr>
                <w:rFonts w:ascii="宋体" w:eastAsia="宋体" w:hAnsi="宋体" w:hint="eastAsia"/>
              </w:rPr>
              <w:t>47</w:t>
            </w:r>
            <w:r w:rsidR="005D3DB3">
              <w:rPr>
                <w:rFonts w:ascii="宋体" w:eastAsia="宋体" w:hAnsi="宋体" w:hint="eastAsia"/>
              </w:rPr>
              <w:t>.7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47.7；50.8</w:t>
            </w:r>
          </w:p>
        </w:tc>
      </w:tr>
    </w:tbl>
    <w:p w:rsidR="00340F61" w:rsidRDefault="00340F61">
      <w:pPr>
        <w:rPr>
          <w:rFonts w:ascii="宋体" w:eastAsia="宋体" w:hAnsi="宋体"/>
        </w:rPr>
      </w:pPr>
    </w:p>
    <w:p w:rsidR="00462F9E" w:rsidRDefault="00462F9E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5D3DB3" w:rsidRPr="00340F61" w:rsidRDefault="005D3DB3" w:rsidP="005D3DB3">
      <w:pPr>
        <w:rPr>
          <w:rFonts w:ascii="宋体" w:eastAsia="宋体" w:hAnsi="宋体"/>
          <w:b/>
        </w:rPr>
      </w:pPr>
      <w:r w:rsidRPr="00340F61">
        <w:rPr>
          <w:rFonts w:ascii="宋体" w:eastAsia="宋体" w:hAnsi="宋体"/>
          <w:b/>
        </w:rPr>
        <w:lastRenderedPageBreak/>
        <w:t>包组</w:t>
      </w:r>
      <w:r>
        <w:rPr>
          <w:rFonts w:ascii="宋体" w:eastAsia="宋体" w:hAnsi="宋体" w:hint="eastAsia"/>
          <w:b/>
        </w:rPr>
        <w:t>7</w:t>
      </w:r>
      <w:r w:rsidRPr="00340F61">
        <w:rPr>
          <w:rFonts w:ascii="宋体" w:eastAsia="宋体" w:hAnsi="宋体" w:hint="eastAsia"/>
          <w:b/>
        </w:rPr>
        <w:t>中标供应商检测报告相关参数</w:t>
      </w:r>
    </w:p>
    <w:tbl>
      <w:tblPr>
        <w:tblStyle w:val="a5"/>
        <w:tblW w:w="0" w:type="auto"/>
        <w:tblLook w:val="04A0"/>
      </w:tblPr>
      <w:tblGrid>
        <w:gridCol w:w="638"/>
        <w:gridCol w:w="2421"/>
        <w:gridCol w:w="2325"/>
        <w:gridCol w:w="2746"/>
      </w:tblGrid>
      <w:tr w:rsidR="005D3DB3" w:rsidRPr="002A39DC" w:rsidTr="005D3DB3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D3DB3">
              <w:rPr>
                <w:rFonts w:ascii="宋体" w:eastAsia="宋体" w:hAnsi="宋体" w:hint="eastAsia"/>
                <w:b/>
                <w:bCs/>
              </w:rPr>
              <w:t>广州辉腾电器有限公司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A39DC">
              <w:rPr>
                <w:rFonts w:ascii="宋体" w:eastAsia="宋体" w:hAnsi="宋体" w:hint="eastAsia"/>
                <w:b/>
                <w:bCs/>
              </w:rPr>
              <w:t>广州超卓机电工程有限公司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4.32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4.1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7646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7355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2264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2299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1186.9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21.5；36.6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36.9；42.2</w:t>
            </w:r>
          </w:p>
        </w:tc>
      </w:tr>
    </w:tbl>
    <w:p w:rsidR="005D3DB3" w:rsidRDefault="005D3DB3">
      <w:pPr>
        <w:rPr>
          <w:rFonts w:ascii="宋体" w:eastAsia="宋体" w:hAnsi="宋体"/>
        </w:rPr>
      </w:pPr>
    </w:p>
    <w:p w:rsidR="005D3DB3" w:rsidRDefault="005D3DB3">
      <w:pPr>
        <w:rPr>
          <w:rFonts w:ascii="宋体" w:eastAsia="宋体" w:hAnsi="宋体"/>
        </w:rPr>
      </w:pPr>
    </w:p>
    <w:p w:rsidR="005D3DB3" w:rsidRPr="00340F61" w:rsidRDefault="005D3DB3" w:rsidP="005D3DB3">
      <w:pPr>
        <w:rPr>
          <w:rFonts w:ascii="宋体" w:eastAsia="宋体" w:hAnsi="宋体"/>
          <w:b/>
        </w:rPr>
      </w:pPr>
      <w:r w:rsidRPr="00340F61">
        <w:rPr>
          <w:rFonts w:ascii="宋体" w:eastAsia="宋体" w:hAnsi="宋体"/>
          <w:b/>
        </w:rPr>
        <w:t>包组</w:t>
      </w:r>
      <w:r>
        <w:rPr>
          <w:rFonts w:ascii="宋体" w:eastAsia="宋体" w:hAnsi="宋体" w:hint="eastAsia"/>
          <w:b/>
        </w:rPr>
        <w:t>8</w:t>
      </w:r>
      <w:r w:rsidRPr="00340F61">
        <w:rPr>
          <w:rFonts w:ascii="宋体" w:eastAsia="宋体" w:hAnsi="宋体" w:hint="eastAsia"/>
          <w:b/>
        </w:rPr>
        <w:t>中标供应商检测报告相关参数</w:t>
      </w:r>
    </w:p>
    <w:tbl>
      <w:tblPr>
        <w:tblStyle w:val="a5"/>
        <w:tblW w:w="0" w:type="auto"/>
        <w:tblLook w:val="04A0"/>
      </w:tblPr>
      <w:tblGrid>
        <w:gridCol w:w="638"/>
        <w:gridCol w:w="2421"/>
        <w:gridCol w:w="2325"/>
        <w:gridCol w:w="2746"/>
      </w:tblGrid>
      <w:tr w:rsidR="005D3DB3" w:rsidRPr="002A39DC" w:rsidTr="005D3DB3">
        <w:trPr>
          <w:trHeight w:val="435"/>
        </w:trPr>
        <w:tc>
          <w:tcPr>
            <w:tcW w:w="0" w:type="auto"/>
            <w:noWrap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0" w:type="auto"/>
            <w:noWrap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</w:rPr>
            </w:pPr>
            <w:r w:rsidRPr="002A39DC">
              <w:rPr>
                <w:rFonts w:ascii="宋体" w:eastAsia="宋体" w:hAnsi="宋体" w:hint="eastAsia"/>
                <w:b/>
              </w:rPr>
              <w:t>评审项目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D3DB3">
              <w:rPr>
                <w:rFonts w:ascii="宋体" w:eastAsia="宋体" w:hAnsi="宋体" w:hint="eastAsia"/>
                <w:b/>
                <w:bCs/>
              </w:rPr>
              <w:t>广州辉腾电器有限公司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2A39DC">
              <w:rPr>
                <w:rFonts w:ascii="宋体" w:eastAsia="宋体" w:hAnsi="宋体" w:hint="eastAsia"/>
                <w:b/>
                <w:bCs/>
              </w:rPr>
              <w:t>广州超卓机电工程有限公司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全年能源消耗率（APF）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695D88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4.169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额定制冷量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12899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12125.8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额定制冷消耗功率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3957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4293.34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循环风量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695D88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2086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1814</w:t>
            </w:r>
          </w:p>
        </w:tc>
      </w:tr>
      <w:tr w:rsidR="005D3DB3" w:rsidRPr="002A39DC" w:rsidTr="005D3DB3">
        <w:trPr>
          <w:trHeight w:val="567"/>
        </w:trPr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 w:rsidRPr="002A39DC">
              <w:rPr>
                <w:rFonts w:ascii="宋体" w:eastAsia="宋体" w:hAnsi="宋体" w:hint="eastAsia"/>
              </w:rPr>
              <w:t>室内机噪音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695D88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38.3；46.5</w:t>
            </w:r>
          </w:p>
        </w:tc>
        <w:tc>
          <w:tcPr>
            <w:tcW w:w="0" w:type="auto"/>
            <w:vAlign w:val="center"/>
            <w:hideMark/>
          </w:tcPr>
          <w:p w:rsidR="005D3DB3" w:rsidRPr="002A39DC" w:rsidRDefault="005D3DB3" w:rsidP="005D3DB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37.38；49.01</w:t>
            </w:r>
          </w:p>
        </w:tc>
      </w:tr>
    </w:tbl>
    <w:p w:rsidR="005D3DB3" w:rsidRPr="002A39DC" w:rsidRDefault="005D3DB3">
      <w:pPr>
        <w:rPr>
          <w:rFonts w:ascii="宋体" w:eastAsia="宋体" w:hAnsi="宋体"/>
        </w:rPr>
      </w:pPr>
    </w:p>
    <w:sectPr w:rsidR="005D3DB3" w:rsidRPr="002A39DC" w:rsidSect="0010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B3" w:rsidRDefault="005D3DB3" w:rsidP="002A39DC">
      <w:r>
        <w:separator/>
      </w:r>
    </w:p>
  </w:endnote>
  <w:endnote w:type="continuationSeparator" w:id="1">
    <w:p w:rsidR="005D3DB3" w:rsidRDefault="005D3DB3" w:rsidP="002A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B3" w:rsidRDefault="005D3DB3" w:rsidP="002A39DC">
      <w:r>
        <w:separator/>
      </w:r>
    </w:p>
  </w:footnote>
  <w:footnote w:type="continuationSeparator" w:id="1">
    <w:p w:rsidR="005D3DB3" w:rsidRDefault="005D3DB3" w:rsidP="002A3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9DC"/>
    <w:rsid w:val="00003776"/>
    <w:rsid w:val="001061AD"/>
    <w:rsid w:val="001C14C6"/>
    <w:rsid w:val="002A39DC"/>
    <w:rsid w:val="00340F61"/>
    <w:rsid w:val="00462F9E"/>
    <w:rsid w:val="005609E2"/>
    <w:rsid w:val="005D3DB3"/>
    <w:rsid w:val="00695D88"/>
    <w:rsid w:val="00953F0A"/>
    <w:rsid w:val="00BB74D1"/>
    <w:rsid w:val="00F07697"/>
    <w:rsid w:val="00F3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9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9DC"/>
    <w:rPr>
      <w:sz w:val="18"/>
      <w:szCs w:val="18"/>
    </w:rPr>
  </w:style>
  <w:style w:type="table" w:styleId="a5">
    <w:name w:val="Table Grid"/>
    <w:basedOn w:val="a1"/>
    <w:uiPriority w:val="59"/>
    <w:rsid w:val="002A39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130</Words>
  <Characters>742</Characters>
  <DocSecurity>0</DocSecurity>
  <Lines>6</Lines>
  <Paragraphs>1</Paragraphs>
  <ScaleCrop>false</ScaleCrop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2022-06-24T09:34:00Z</dcterms:created>
  <dcterms:modified xsi:type="dcterms:W3CDTF">2022-06-24T10:19:00Z</dcterms:modified>
</cp:coreProperties>
</file>